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046EC" w14:textId="0366C41C" w:rsidR="005C63EB" w:rsidRPr="00385F74" w:rsidRDefault="00014364" w:rsidP="00C06BC7">
      <w:pPr>
        <w:spacing w:before="40" w:after="40" w:line="288" w:lineRule="auto"/>
        <w:jc w:val="center"/>
        <w:rPr>
          <w:rFonts w:ascii="Times New Roman" w:hAnsi="Times New Roman" w:cs="Times New Roman"/>
          <w:b/>
          <w:sz w:val="28"/>
          <w:szCs w:val="24"/>
        </w:rPr>
      </w:pPr>
      <w:r w:rsidRPr="005A2AE8">
        <w:rPr>
          <w:rFonts w:ascii="Times New Roman" w:eastAsiaTheme="majorEastAsia" w:hAnsi="Times New Roman" w:cs="Times New Roman"/>
          <w:caps/>
          <w:color w:val="008080"/>
          <w:sz w:val="26"/>
        </w:rPr>
        <w:t xml:space="preserve">MINISTRY OF AGRICULTURE AND </w:t>
      </w:r>
      <w:r w:rsidR="00D2219D" w:rsidRPr="005A2AE8">
        <w:rPr>
          <w:rFonts w:ascii="Times New Roman" w:eastAsiaTheme="majorEastAsia" w:hAnsi="Times New Roman" w:cs="Times New Roman"/>
          <w:caps/>
          <w:color w:val="008080"/>
          <w:sz w:val="26"/>
        </w:rPr>
        <w:t>ENVIRONMENT</w:t>
      </w:r>
      <w:r w:rsidRPr="005A2AE8">
        <w:rPr>
          <w:rFonts w:ascii="Times New Roman" w:eastAsiaTheme="majorEastAsia" w:hAnsi="Times New Roman" w:cs="Times New Roman"/>
          <w:caps/>
          <w:color w:val="008080"/>
          <w:sz w:val="26"/>
        </w:rPr>
        <w:br/>
      </w:r>
      <w:r w:rsidRPr="005A2AE8">
        <w:rPr>
          <w:rFonts w:ascii="Times New Roman" w:eastAsiaTheme="majorEastAsia" w:hAnsi="Times New Roman" w:cs="Times New Roman"/>
          <w:b/>
          <w:caps/>
          <w:color w:val="008080"/>
          <w:sz w:val="26"/>
        </w:rPr>
        <w:t>AGRICULTURAL PROJECT MANAGEMENT BOARD</w:t>
      </w:r>
    </w:p>
    <w:p w14:paraId="195066F5" w14:textId="15FA2A07" w:rsidR="005C63EB" w:rsidRPr="00385F74" w:rsidRDefault="00385F74" w:rsidP="00E70979">
      <w:pPr>
        <w:spacing w:before="40" w:after="40" w:line="288" w:lineRule="auto"/>
        <w:jc w:val="center"/>
        <w:rPr>
          <w:rFonts w:ascii="Times New Roman" w:hAnsi="Times New Roman" w:cs="Times New Roman"/>
          <w:b/>
          <w:sz w:val="28"/>
          <w:szCs w:val="24"/>
        </w:rPr>
      </w:pPr>
      <w:r>
        <w:rPr>
          <w:rFonts w:ascii="Times New Roman" w:hAnsi="Times New Roman" w:cs="Times New Roman"/>
          <w:b/>
          <w:noProof/>
          <w:sz w:val="28"/>
          <w:szCs w:val="24"/>
        </w:rPr>
        <mc:AlternateContent>
          <mc:Choice Requires="wps">
            <w:drawing>
              <wp:anchor distT="0" distB="0" distL="114300" distR="114300" simplePos="0" relativeHeight="251845632" behindDoc="0" locked="0" layoutInCell="1" allowOverlap="1" wp14:anchorId="392B09D0" wp14:editId="5ADF61C8">
                <wp:simplePos x="0" y="0"/>
                <wp:positionH relativeFrom="column">
                  <wp:posOffset>1088390</wp:posOffset>
                </wp:positionH>
                <wp:positionV relativeFrom="paragraph">
                  <wp:posOffset>6350</wp:posOffset>
                </wp:positionV>
                <wp:extent cx="39014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901440" cy="0"/>
                        </a:xfrm>
                        <a:prstGeom prst="line">
                          <a:avLst/>
                        </a:prstGeom>
                        <a:ln w="12700">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w:pict w14:anchorId="700A5838">
              <v:line id="Straight Connector 3" style="position:absolute;z-index:251845632;visibility:visible;mso-wrap-style:square;mso-wrap-distance-left:9pt;mso-wrap-distance-top:0;mso-wrap-distance-right:9pt;mso-wrap-distance-bottom:0;mso-position-horizontal:absolute;mso-position-horizontal-relative:text;mso-position-vertical:absolute;mso-position-vertical-relative:text" o:spid="_x0000_s1026" strokecolor="teal" strokeweight="1pt" from="85.7pt,.5pt" to="392.9pt,.5pt" w14:anchorId="582C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">
                <v:stroke joinstyle="miter"/>
              </v:line>
            </w:pict>
          </mc:Fallback>
        </mc:AlternateContent>
      </w:r>
    </w:p>
    <w:p w14:paraId="21A9BC62" w14:textId="0F3C1023" w:rsidR="005C63EB" w:rsidRDefault="005C63EB" w:rsidP="00E70979">
      <w:pPr>
        <w:spacing w:before="40" w:after="40" w:line="288" w:lineRule="auto"/>
        <w:jc w:val="center"/>
        <w:rPr>
          <w:rFonts w:ascii="Times New Roman" w:hAnsi="Times New Roman" w:cs="Times New Roman"/>
          <w:b/>
          <w:sz w:val="28"/>
          <w:szCs w:val="24"/>
        </w:rPr>
      </w:pPr>
    </w:p>
    <w:p w14:paraId="0E43C797" w14:textId="594C9A29" w:rsidR="00385F74" w:rsidRDefault="00385F74" w:rsidP="00E70979">
      <w:pPr>
        <w:spacing w:before="40" w:after="40" w:line="288" w:lineRule="auto"/>
        <w:jc w:val="center"/>
        <w:rPr>
          <w:rFonts w:ascii="Times New Roman" w:hAnsi="Times New Roman" w:cs="Times New Roman"/>
          <w:b/>
          <w:sz w:val="28"/>
          <w:szCs w:val="24"/>
        </w:rPr>
      </w:pPr>
    </w:p>
    <w:p w14:paraId="6AC2FA79" w14:textId="77777777" w:rsidR="00385F74" w:rsidRPr="00385F74" w:rsidRDefault="00385F74" w:rsidP="00E70979">
      <w:pPr>
        <w:spacing w:before="40" w:after="40" w:line="288" w:lineRule="auto"/>
        <w:jc w:val="center"/>
        <w:rPr>
          <w:rFonts w:ascii="Times New Roman" w:hAnsi="Times New Roman" w:cs="Times New Roman"/>
          <w:b/>
          <w:sz w:val="28"/>
          <w:szCs w:val="24"/>
        </w:rPr>
      </w:pPr>
    </w:p>
    <w:p w14:paraId="514023AE" w14:textId="2AE54D8D" w:rsidR="003A6672" w:rsidRPr="00B7548E" w:rsidRDefault="00014364" w:rsidP="00C06BC7">
      <w:pPr>
        <w:spacing w:before="40" w:after="40" w:line="288" w:lineRule="auto"/>
        <w:jc w:val="center"/>
        <w:rPr>
          <w:rFonts w:ascii="Times New Roman" w:eastAsiaTheme="majorEastAsia" w:hAnsi="Times New Roman" w:cs="Times New Roman"/>
          <w:b/>
          <w:caps/>
          <w:color w:val="008080"/>
          <w:sz w:val="26"/>
          <w:highlight w:val="white"/>
        </w:rPr>
      </w:pPr>
      <w:r w:rsidRPr="00B7548E">
        <w:rPr>
          <w:rFonts w:ascii="Times New Roman" w:eastAsiaTheme="majorEastAsia" w:hAnsi="Times New Roman" w:cs="Times New Roman"/>
          <w:b/>
          <w:caps/>
          <w:color w:val="008080"/>
          <w:sz w:val="26"/>
          <w:highlight w:val="white"/>
        </w:rPr>
        <w:t>SUSTAINABLE FISHER</w:t>
      </w:r>
      <w:r w:rsidR="00E70979" w:rsidRPr="00B7548E">
        <w:rPr>
          <w:rFonts w:ascii="Times New Roman" w:eastAsiaTheme="majorEastAsia" w:hAnsi="Times New Roman" w:cs="Times New Roman"/>
          <w:b/>
          <w:caps/>
          <w:color w:val="008080"/>
          <w:sz w:val="26"/>
          <w:highlight w:val="white"/>
        </w:rPr>
        <w:t>Y</w:t>
      </w:r>
      <w:r w:rsidR="00C06BC7" w:rsidRPr="00B7548E">
        <w:rPr>
          <w:rFonts w:ascii="Times New Roman" w:eastAsiaTheme="majorEastAsia" w:hAnsi="Times New Roman" w:cs="Times New Roman"/>
          <w:b/>
          <w:caps/>
          <w:color w:val="008080"/>
          <w:sz w:val="26"/>
          <w:highlight w:val="white"/>
        </w:rPr>
        <w:t xml:space="preserve"> DEVELOPMENT PROJECT (SFDP)</w:t>
      </w:r>
    </w:p>
    <w:p w14:paraId="3AC871C0" w14:textId="7936BB8A" w:rsidR="00C06BC7" w:rsidRPr="00B7548E" w:rsidRDefault="00501824" w:rsidP="00C06BC7">
      <w:pPr>
        <w:spacing w:before="40" w:after="40" w:line="288" w:lineRule="auto"/>
        <w:jc w:val="center"/>
        <w:rPr>
          <w:rFonts w:ascii="Times New Roman" w:eastAsiaTheme="majorEastAsia" w:hAnsi="Times New Roman" w:cs="Times New Roman"/>
          <w:b/>
          <w:caps/>
          <w:color w:val="008080"/>
          <w:sz w:val="26"/>
          <w:highlight w:val="white"/>
        </w:rPr>
      </w:pPr>
      <w:r w:rsidRPr="00B7548E">
        <w:rPr>
          <w:rFonts w:ascii="Times New Roman" w:eastAsiaTheme="majorEastAsia" w:hAnsi="Times New Roman" w:cs="Times New Roman"/>
          <w:b/>
          <w:caps/>
          <w:color w:val="008080"/>
          <w:sz w:val="26"/>
          <w:highlight w:val="white"/>
        </w:rPr>
        <w:t xml:space="preserve">AT </w:t>
      </w:r>
      <w:r w:rsidR="00AC6E2F" w:rsidRPr="00B7548E">
        <w:rPr>
          <w:rFonts w:ascii="Times New Roman" w:eastAsiaTheme="majorEastAsia" w:hAnsi="Times New Roman" w:cs="Times New Roman"/>
          <w:b/>
          <w:caps/>
          <w:color w:val="008080"/>
          <w:sz w:val="26"/>
          <w:highlight w:val="white"/>
        </w:rPr>
        <w:t>THE MINISTRY</w:t>
      </w:r>
      <w:r w:rsidR="003A6672" w:rsidRPr="00B7548E">
        <w:rPr>
          <w:rFonts w:ascii="Times New Roman" w:eastAsiaTheme="majorEastAsia" w:hAnsi="Times New Roman" w:cs="Times New Roman"/>
          <w:b/>
          <w:caps/>
          <w:color w:val="008080"/>
          <w:sz w:val="26"/>
          <w:highlight w:val="white"/>
        </w:rPr>
        <w:t xml:space="preserve"> OF AGRICULTURE AND </w:t>
      </w:r>
      <w:r w:rsidR="00D2219D" w:rsidRPr="00B7548E">
        <w:rPr>
          <w:rFonts w:ascii="Times New Roman" w:eastAsiaTheme="majorEastAsia" w:hAnsi="Times New Roman" w:cs="Times New Roman"/>
          <w:b/>
          <w:caps/>
          <w:color w:val="008080"/>
          <w:sz w:val="26"/>
          <w:highlight w:val="white"/>
        </w:rPr>
        <w:t>ENVIRONMENT</w:t>
      </w:r>
      <w:r w:rsidR="003A6672" w:rsidRPr="00B7548E">
        <w:rPr>
          <w:rFonts w:ascii="Times New Roman" w:eastAsiaTheme="majorEastAsia" w:hAnsi="Times New Roman" w:cs="Times New Roman"/>
          <w:b/>
          <w:caps/>
          <w:color w:val="008080"/>
          <w:sz w:val="26"/>
          <w:highlight w:val="white"/>
        </w:rPr>
        <w:t>,</w:t>
      </w:r>
      <w:r w:rsidR="00C06BC7" w:rsidRPr="00B7548E">
        <w:rPr>
          <w:rFonts w:ascii="Times New Roman" w:eastAsiaTheme="majorEastAsia" w:hAnsi="Times New Roman" w:cs="Times New Roman"/>
          <w:b/>
          <w:caps/>
          <w:color w:val="008080"/>
          <w:sz w:val="26"/>
          <w:highlight w:val="white"/>
        </w:rPr>
        <w:t xml:space="preserve"> </w:t>
      </w:r>
    </w:p>
    <w:p w14:paraId="071C2700" w14:textId="14CA9525" w:rsidR="00523E69" w:rsidRPr="00385F74" w:rsidRDefault="003A6672" w:rsidP="00C06BC7">
      <w:pPr>
        <w:spacing w:before="40" w:after="40" w:line="288" w:lineRule="auto"/>
        <w:jc w:val="center"/>
        <w:rPr>
          <w:rFonts w:ascii="Times New Roman" w:eastAsiaTheme="majorEastAsia" w:hAnsi="Times New Roman" w:cs="Times New Roman"/>
          <w:b/>
          <w:caps/>
          <w:color w:val="008080"/>
          <w:sz w:val="28"/>
          <w:szCs w:val="24"/>
          <w:highlight w:val="white"/>
        </w:rPr>
      </w:pPr>
      <w:r w:rsidRPr="00B7548E">
        <w:rPr>
          <w:rFonts w:ascii="Times New Roman" w:eastAsiaTheme="majorEastAsia" w:hAnsi="Times New Roman" w:cs="Times New Roman"/>
          <w:b/>
          <w:caps/>
          <w:color w:val="008080"/>
          <w:sz w:val="26"/>
          <w:highlight w:val="white"/>
        </w:rPr>
        <w:t>WB LOAN</w:t>
      </w:r>
    </w:p>
    <w:p w14:paraId="014755D5" w14:textId="54EC2A6C" w:rsidR="003A6672" w:rsidRPr="00CB3737" w:rsidRDefault="003A6672" w:rsidP="00523E69">
      <w:pPr>
        <w:spacing w:before="40" w:after="40" w:line="288" w:lineRule="auto"/>
        <w:jc w:val="center"/>
        <w:rPr>
          <w:rFonts w:ascii="Times New Roman" w:hAnsi="Times New Roman" w:cs="Times New Roman"/>
          <w:b/>
          <w:bCs/>
          <w:color w:val="000000" w:themeColor="text1"/>
          <w:szCs w:val="24"/>
        </w:rPr>
      </w:pPr>
    </w:p>
    <w:p w14:paraId="4D501F48" w14:textId="26942718" w:rsidR="00F56997" w:rsidRDefault="00F56997" w:rsidP="00523E69">
      <w:pPr>
        <w:spacing w:before="40" w:after="40" w:line="288" w:lineRule="auto"/>
        <w:jc w:val="center"/>
        <w:rPr>
          <w:rFonts w:ascii="Times New Roman" w:hAnsi="Times New Roman" w:cs="Times New Roman"/>
          <w:b/>
          <w:color w:val="FF0000"/>
          <w:szCs w:val="24"/>
        </w:rPr>
      </w:pPr>
    </w:p>
    <w:p w14:paraId="1CAC79D2" w14:textId="77777777" w:rsidR="00D7351B" w:rsidRPr="00CB3737" w:rsidRDefault="00D7351B" w:rsidP="00523E69">
      <w:pPr>
        <w:spacing w:before="40" w:after="40" w:line="288" w:lineRule="auto"/>
        <w:jc w:val="center"/>
        <w:rPr>
          <w:rFonts w:ascii="Times New Roman" w:hAnsi="Times New Roman" w:cs="Times New Roman"/>
          <w:b/>
          <w:color w:val="FF0000"/>
          <w:szCs w:val="24"/>
        </w:rPr>
      </w:pPr>
    </w:p>
    <w:p w14:paraId="639634F3" w14:textId="201A4364" w:rsidR="00523E69" w:rsidRPr="00B7548E" w:rsidRDefault="00523E69" w:rsidP="00523E69">
      <w:pPr>
        <w:spacing w:before="40" w:after="40" w:line="288" w:lineRule="auto"/>
        <w:jc w:val="center"/>
        <w:rPr>
          <w:rFonts w:ascii="Times New Roman" w:eastAsia="Times New Roman" w:hAnsi="Times New Roman" w:cs="Times New Roman"/>
          <w:b/>
          <w:color w:val="C00000"/>
          <w:sz w:val="52"/>
          <w:szCs w:val="52"/>
          <w:highlight w:val="white"/>
        </w:rPr>
      </w:pPr>
      <w:r w:rsidRPr="00B7548E">
        <w:rPr>
          <w:rFonts w:ascii="Times New Roman" w:eastAsia="Times New Roman" w:hAnsi="Times New Roman" w:cs="Times New Roman"/>
          <w:b/>
          <w:color w:val="C00000"/>
          <w:sz w:val="52"/>
          <w:szCs w:val="52"/>
          <w:highlight w:val="white"/>
        </w:rPr>
        <w:t xml:space="preserve">STAKEHOLDER ENGAGEMENT </w:t>
      </w:r>
      <w:r w:rsidR="00327632" w:rsidRPr="00B7548E">
        <w:rPr>
          <w:rFonts w:ascii="Times New Roman" w:eastAsia="Times New Roman" w:hAnsi="Times New Roman" w:cs="Times New Roman"/>
          <w:b/>
          <w:color w:val="C00000"/>
          <w:sz w:val="52"/>
          <w:szCs w:val="52"/>
          <w:highlight w:val="white"/>
        </w:rPr>
        <w:t>PLAN</w:t>
      </w:r>
      <w:r w:rsidR="00F56997" w:rsidRPr="00B7548E">
        <w:rPr>
          <w:rFonts w:ascii="Times New Roman" w:eastAsia="Times New Roman" w:hAnsi="Times New Roman" w:cs="Times New Roman"/>
          <w:b/>
          <w:color w:val="C00000"/>
          <w:sz w:val="52"/>
          <w:szCs w:val="52"/>
          <w:highlight w:val="white"/>
        </w:rPr>
        <w:t xml:space="preserve"> (SEP)</w:t>
      </w:r>
    </w:p>
    <w:p w14:paraId="4CAFCE14" w14:textId="1DD330ED" w:rsidR="00327632" w:rsidRPr="00385F74" w:rsidRDefault="00753820" w:rsidP="00385F74">
      <w:pPr>
        <w:jc w:val="center"/>
        <w:rPr>
          <w:rFonts w:ascii="Times New Roman" w:eastAsiaTheme="majorEastAsia" w:hAnsi="Times New Roman" w:cs="Times New Roman"/>
          <w:b/>
          <w:caps/>
          <w:color w:val="008080"/>
          <w:sz w:val="28"/>
          <w:szCs w:val="24"/>
          <w:highlight w:val="white"/>
        </w:rPr>
      </w:pPr>
      <w:r w:rsidRPr="00385F74">
        <w:rPr>
          <w:rFonts w:ascii="Times New Roman" w:eastAsiaTheme="majorEastAsia" w:hAnsi="Times New Roman" w:cs="Times New Roman"/>
          <w:b/>
          <w:color w:val="008080"/>
          <w:sz w:val="28"/>
          <w:szCs w:val="24"/>
          <w:highlight w:val="white"/>
        </w:rPr>
        <w:t>Project implementation locati</w:t>
      </w:r>
      <w:r w:rsidR="00501824" w:rsidRPr="00385F74">
        <w:rPr>
          <w:rFonts w:ascii="Times New Roman" w:eastAsiaTheme="majorEastAsia" w:hAnsi="Times New Roman" w:cs="Times New Roman"/>
          <w:b/>
          <w:color w:val="008080"/>
          <w:sz w:val="28"/>
          <w:szCs w:val="24"/>
          <w:highlight w:val="white"/>
        </w:rPr>
        <w:t>on</w:t>
      </w:r>
      <w:r w:rsidR="00CE0E06" w:rsidRPr="00385F74">
        <w:rPr>
          <w:rFonts w:ascii="Times New Roman" w:eastAsiaTheme="majorEastAsia" w:hAnsi="Times New Roman" w:cs="Times New Roman"/>
          <w:b/>
          <w:color w:val="008080"/>
          <w:sz w:val="28"/>
          <w:szCs w:val="24"/>
          <w:highlight w:val="white"/>
        </w:rPr>
        <w:t>s</w:t>
      </w:r>
      <w:r w:rsidRPr="00385F74">
        <w:rPr>
          <w:rFonts w:ascii="Times New Roman" w:eastAsiaTheme="majorEastAsia" w:hAnsi="Times New Roman" w:cs="Times New Roman"/>
          <w:b/>
          <w:color w:val="008080"/>
          <w:sz w:val="28"/>
          <w:szCs w:val="24"/>
          <w:highlight w:val="white"/>
        </w:rPr>
        <w:t>: 0</w:t>
      </w:r>
      <w:r w:rsidR="00F63BF8">
        <w:rPr>
          <w:rFonts w:ascii="Times New Roman" w:eastAsiaTheme="majorEastAsia" w:hAnsi="Times New Roman" w:cs="Times New Roman"/>
          <w:b/>
          <w:color w:val="008080"/>
          <w:sz w:val="28"/>
          <w:szCs w:val="24"/>
          <w:highlight w:val="white"/>
        </w:rPr>
        <w:t>5</w:t>
      </w:r>
      <w:r w:rsidRPr="00385F74">
        <w:rPr>
          <w:rFonts w:ascii="Times New Roman" w:eastAsiaTheme="majorEastAsia" w:hAnsi="Times New Roman" w:cs="Times New Roman"/>
          <w:b/>
          <w:color w:val="008080"/>
          <w:sz w:val="28"/>
          <w:szCs w:val="24"/>
          <w:highlight w:val="white"/>
        </w:rPr>
        <w:t xml:space="preserve"> provinces/cities: Hai Phong, Thanh Hoa, </w:t>
      </w:r>
      <w:r w:rsidR="000720B2">
        <w:rPr>
          <w:rFonts w:ascii="Times New Roman" w:eastAsiaTheme="majorEastAsia" w:hAnsi="Times New Roman" w:cs="Times New Roman"/>
          <w:b/>
          <w:color w:val="008080"/>
          <w:sz w:val="28"/>
          <w:szCs w:val="24"/>
          <w:highlight w:val="white"/>
        </w:rPr>
        <w:t>Gia Lai</w:t>
      </w:r>
      <w:r w:rsidRPr="00385F74">
        <w:rPr>
          <w:rFonts w:ascii="Times New Roman" w:eastAsiaTheme="majorEastAsia" w:hAnsi="Times New Roman" w:cs="Times New Roman"/>
          <w:b/>
          <w:color w:val="008080"/>
          <w:sz w:val="28"/>
          <w:szCs w:val="24"/>
          <w:highlight w:val="white"/>
        </w:rPr>
        <w:t xml:space="preserve">, Khanh Hoa </w:t>
      </w:r>
      <w:r w:rsidR="0078052D">
        <w:rPr>
          <w:rFonts w:ascii="Times New Roman" w:eastAsiaTheme="majorEastAsia" w:hAnsi="Times New Roman" w:cs="Times New Roman"/>
          <w:b/>
          <w:color w:val="008080"/>
          <w:sz w:val="28"/>
          <w:szCs w:val="24"/>
          <w:highlight w:val="white"/>
        </w:rPr>
        <w:t>a</w:t>
      </w:r>
      <w:r w:rsidRPr="00385F74">
        <w:rPr>
          <w:rFonts w:ascii="Times New Roman" w:eastAsiaTheme="majorEastAsia" w:hAnsi="Times New Roman" w:cs="Times New Roman"/>
          <w:b/>
          <w:color w:val="008080"/>
          <w:sz w:val="28"/>
          <w:szCs w:val="24"/>
          <w:highlight w:val="white"/>
        </w:rPr>
        <w:t xml:space="preserve">nd </w:t>
      </w:r>
      <w:proofErr w:type="gramStart"/>
      <w:r w:rsidR="00CB2626">
        <w:rPr>
          <w:rFonts w:ascii="Times New Roman" w:eastAsiaTheme="majorEastAsia" w:hAnsi="Times New Roman" w:cs="Times New Roman"/>
          <w:b/>
          <w:color w:val="008080"/>
          <w:sz w:val="28"/>
          <w:szCs w:val="24"/>
          <w:highlight w:val="white"/>
        </w:rPr>
        <w:t>An</w:t>
      </w:r>
      <w:proofErr w:type="gramEnd"/>
      <w:r w:rsidRPr="00385F74">
        <w:rPr>
          <w:rFonts w:ascii="Times New Roman" w:eastAsiaTheme="majorEastAsia" w:hAnsi="Times New Roman" w:cs="Times New Roman"/>
          <w:b/>
          <w:color w:val="008080"/>
          <w:sz w:val="28"/>
          <w:szCs w:val="24"/>
          <w:highlight w:val="white"/>
        </w:rPr>
        <w:t xml:space="preserve"> Giang</w:t>
      </w:r>
    </w:p>
    <w:p w14:paraId="7302CABB" w14:textId="61F9CC13" w:rsidR="00327632" w:rsidRPr="00CB3737" w:rsidRDefault="00327632" w:rsidP="00945DD4">
      <w:pPr>
        <w:rPr>
          <w:rFonts w:ascii="Times New Roman" w:hAnsi="Times New Roman" w:cs="Times New Roman"/>
          <w:b/>
          <w:szCs w:val="24"/>
        </w:rPr>
      </w:pPr>
    </w:p>
    <w:p w14:paraId="4716D7F5" w14:textId="33F6158C" w:rsidR="00327632" w:rsidRPr="00CB3737" w:rsidRDefault="00327632" w:rsidP="00B75E23">
      <w:pPr>
        <w:jc w:val="center"/>
        <w:rPr>
          <w:rFonts w:ascii="Times New Roman" w:hAnsi="Times New Roman" w:cs="Times New Roman"/>
          <w:b/>
          <w:szCs w:val="24"/>
        </w:rPr>
      </w:pPr>
      <w:r w:rsidRPr="00CB3737">
        <w:rPr>
          <w:rFonts w:ascii="Times New Roman" w:hAnsi="Times New Roman" w:cs="Times New Roman"/>
          <w:b/>
          <w:noProof/>
          <w:color w:val="0000CC"/>
          <w:w w:val="95"/>
          <w:szCs w:val="24"/>
          <w:highlight w:val="white"/>
        </w:rPr>
        <w:drawing>
          <wp:inline distT="0" distB="0" distL="0" distR="0" wp14:anchorId="65E0EEEC" wp14:editId="013AC0D6">
            <wp:extent cx="5213115" cy="2826385"/>
            <wp:effectExtent l="0" t="0" r="6985" b="0"/>
            <wp:docPr id="25" name="Picture 25" descr="C:\Users\LAPTOP TCC\AppData\Local\Microsoft\Windows\INetCache\Content.Word\pc 04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PTOP TCC\AppData\Local\Microsoft\Windows\INetCache\Content.Word\pc 04 EDIT.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219469" cy="2829830"/>
                    </a:xfrm>
                    <a:prstGeom prst="rect">
                      <a:avLst/>
                    </a:prstGeom>
                    <a:noFill/>
                    <a:ln>
                      <a:noFill/>
                    </a:ln>
                  </pic:spPr>
                </pic:pic>
              </a:graphicData>
            </a:graphic>
          </wp:inline>
        </w:drawing>
      </w:r>
    </w:p>
    <w:p w14:paraId="575BB087" w14:textId="77777777" w:rsidR="00753820" w:rsidRPr="00CB3737" w:rsidRDefault="00753820" w:rsidP="00945DD4">
      <w:pPr>
        <w:jc w:val="center"/>
        <w:rPr>
          <w:rFonts w:ascii="Times New Roman" w:hAnsi="Times New Roman" w:cs="Times New Roman"/>
          <w:b/>
          <w:szCs w:val="24"/>
        </w:rPr>
      </w:pPr>
    </w:p>
    <w:p w14:paraId="227504AE" w14:textId="7E4153A2" w:rsidR="00EF513A" w:rsidRDefault="00EF513A" w:rsidP="00945DD4">
      <w:pPr>
        <w:jc w:val="center"/>
        <w:rPr>
          <w:rFonts w:ascii="Times New Roman" w:hAnsi="Times New Roman" w:cs="Times New Roman"/>
          <w:b/>
          <w:szCs w:val="24"/>
        </w:rPr>
      </w:pPr>
    </w:p>
    <w:p w14:paraId="2B32788C" w14:textId="4A474EBA" w:rsidR="00EF513A" w:rsidRDefault="00EF513A" w:rsidP="00945DD4">
      <w:pPr>
        <w:jc w:val="center"/>
        <w:rPr>
          <w:rFonts w:ascii="Times New Roman" w:hAnsi="Times New Roman" w:cs="Times New Roman"/>
          <w:b/>
          <w:szCs w:val="24"/>
        </w:rPr>
      </w:pPr>
    </w:p>
    <w:p w14:paraId="4F239833" w14:textId="77777777" w:rsidR="007C4547" w:rsidRDefault="007C4547" w:rsidP="00945DD4">
      <w:pPr>
        <w:jc w:val="center"/>
        <w:rPr>
          <w:rFonts w:ascii="Times New Roman" w:hAnsi="Times New Roman" w:cs="Times New Roman"/>
          <w:b/>
          <w:szCs w:val="24"/>
        </w:rPr>
      </w:pPr>
    </w:p>
    <w:p w14:paraId="468091CC" w14:textId="5EEF5BBD" w:rsidR="0078052D" w:rsidRDefault="00B01F79" w:rsidP="00232BBF">
      <w:pPr>
        <w:jc w:val="center"/>
        <w:rPr>
          <w:rFonts w:ascii="Times New Roman" w:eastAsiaTheme="majorEastAsia" w:hAnsi="Times New Roman" w:cs="Times New Roman"/>
          <w:b/>
          <w:color w:val="008080"/>
          <w:sz w:val="28"/>
          <w:szCs w:val="24"/>
          <w:highlight w:val="white"/>
        </w:rPr>
        <w:sectPr w:rsidR="0078052D" w:rsidSect="0078052D">
          <w:headerReference w:type="default" r:id="rId14"/>
          <w:footerReference w:type="even" r:id="rId15"/>
          <w:footerReference w:type="default" r:id="rId16"/>
          <w:footerReference w:type="first" r:id="rId17"/>
          <w:pgSz w:w="11907" w:h="16840" w:code="9"/>
          <w:pgMar w:top="1008" w:right="1152" w:bottom="1008" w:left="1152" w:header="510" w:footer="510" w:gutter="0"/>
          <w:pgBorders w:display="firstPage">
            <w:top w:val="thinThickSmallGap" w:sz="24" w:space="1" w:color="008080"/>
            <w:left w:val="thinThickSmallGap" w:sz="24" w:space="4" w:color="008080"/>
            <w:bottom w:val="thickThinSmallGap" w:sz="24" w:space="1" w:color="008080"/>
            <w:right w:val="thickThinSmallGap" w:sz="24" w:space="4" w:color="008080"/>
          </w:pgBorders>
          <w:pgNumType w:start="1"/>
          <w:cols w:space="720"/>
          <w:titlePg/>
          <w:docGrid w:linePitch="360"/>
        </w:sectPr>
      </w:pPr>
      <w:r>
        <w:rPr>
          <w:rFonts w:ascii="Times New Roman" w:eastAsiaTheme="majorEastAsia" w:hAnsi="Times New Roman" w:cs="Times New Roman"/>
          <w:b/>
          <w:color w:val="008080"/>
          <w:sz w:val="28"/>
          <w:szCs w:val="24"/>
          <w:highlight w:val="white"/>
        </w:rPr>
        <w:t xml:space="preserve">August </w:t>
      </w:r>
      <w:r w:rsidR="00327632" w:rsidRPr="00385F74">
        <w:rPr>
          <w:rFonts w:ascii="Times New Roman" w:eastAsiaTheme="majorEastAsia" w:hAnsi="Times New Roman" w:cs="Times New Roman"/>
          <w:b/>
          <w:color w:val="008080"/>
          <w:sz w:val="28"/>
          <w:szCs w:val="24"/>
          <w:highlight w:val="white"/>
        </w:rPr>
        <w:t>202</w:t>
      </w:r>
      <w:r w:rsidR="0078052D">
        <w:rPr>
          <w:rFonts w:ascii="Times New Roman" w:eastAsiaTheme="majorEastAsia" w:hAnsi="Times New Roman" w:cs="Times New Roman"/>
          <w:b/>
          <w:color w:val="008080"/>
          <w:sz w:val="28"/>
          <w:szCs w:val="24"/>
          <w:highlight w:val="white"/>
        </w:rPr>
        <w:t>5</w:t>
      </w:r>
    </w:p>
    <w:p w14:paraId="4F5030B1" w14:textId="6AABD465" w:rsidR="007B7B6B" w:rsidRPr="00EB1076" w:rsidRDefault="00B8114F" w:rsidP="006B17C9">
      <w:pPr>
        <w:spacing w:before="80" w:after="80" w:line="264" w:lineRule="auto"/>
        <w:jc w:val="center"/>
        <w:rPr>
          <w:rFonts w:ascii="Times New Roman" w:hAnsi="Times New Roman" w:cs="Times New Roman"/>
          <w:b/>
          <w:bCs/>
          <w:color w:val="008080"/>
          <w:szCs w:val="24"/>
        </w:rPr>
      </w:pPr>
      <w:r w:rsidRPr="00EB1076">
        <w:rPr>
          <w:rFonts w:ascii="Times New Roman" w:hAnsi="Times New Roman" w:cs="Times New Roman"/>
          <w:b/>
          <w:bCs/>
          <w:color w:val="008080"/>
          <w:szCs w:val="24"/>
        </w:rPr>
        <w:lastRenderedPageBreak/>
        <w:t>TABLE OF CONTENTS</w:t>
      </w:r>
    </w:p>
    <w:p w14:paraId="460E4BDE" w14:textId="51F63740" w:rsidR="00F94884" w:rsidRPr="00AC6E2F" w:rsidRDefault="002054F6" w:rsidP="00F94884">
      <w:pPr>
        <w:pStyle w:val="TOC1"/>
        <w:rPr>
          <w:rFonts w:ascii="Times New Roman" w:eastAsiaTheme="minorEastAsia" w:hAnsi="Times New Roman" w:cs="Times New Roman"/>
          <w:b w:val="0"/>
          <w:noProof/>
          <w:kern w:val="2"/>
          <w:sz w:val="22"/>
          <w14:ligatures w14:val="standardContextual"/>
        </w:rPr>
      </w:pPr>
      <w:r w:rsidRPr="00AC6E2F">
        <w:rPr>
          <w:rFonts w:ascii="Times New Roman" w:hAnsi="Times New Roman" w:cs="Times New Roman"/>
          <w:bCs/>
          <w:color w:val="000000" w:themeColor="text1"/>
          <w:sz w:val="22"/>
        </w:rPr>
        <w:fldChar w:fldCharType="begin"/>
      </w:r>
      <w:r w:rsidRPr="00AC6E2F">
        <w:rPr>
          <w:rFonts w:ascii="Times New Roman" w:hAnsi="Times New Roman" w:cs="Times New Roman"/>
          <w:bCs/>
          <w:color w:val="000000" w:themeColor="text1"/>
          <w:sz w:val="22"/>
        </w:rPr>
        <w:instrText xml:space="preserve"> TOC \o "1-3" \h \z \u </w:instrText>
      </w:r>
      <w:r w:rsidRPr="00AC6E2F">
        <w:rPr>
          <w:rFonts w:ascii="Times New Roman" w:hAnsi="Times New Roman" w:cs="Times New Roman"/>
          <w:bCs/>
          <w:color w:val="000000" w:themeColor="text1"/>
          <w:sz w:val="22"/>
        </w:rPr>
        <w:fldChar w:fldCharType="separate"/>
      </w:r>
      <w:hyperlink w:anchor="_Toc196473561" w:history="1">
        <w:r w:rsidR="00F94884" w:rsidRPr="00AC6E2F">
          <w:rPr>
            <w:rStyle w:val="Hyperlink"/>
            <w:rFonts w:ascii="Times New Roman" w:hAnsi="Times New Roman" w:cs="Times New Roman"/>
            <w:caps/>
            <w:noProof/>
            <w:sz w:val="22"/>
          </w:rPr>
          <w:t>1.</w:t>
        </w:r>
        <w:r w:rsidR="00F94884" w:rsidRPr="00AC6E2F">
          <w:rPr>
            <w:rFonts w:ascii="Times New Roman" w:eastAsiaTheme="minorEastAsia" w:hAnsi="Times New Roman" w:cs="Times New Roman"/>
            <w:b w:val="0"/>
            <w:noProof/>
            <w:kern w:val="2"/>
            <w:sz w:val="22"/>
            <w14:ligatures w14:val="standardContextual"/>
          </w:rPr>
          <w:tab/>
        </w:r>
        <w:r w:rsidR="00F94884" w:rsidRPr="00AC6E2F">
          <w:rPr>
            <w:rStyle w:val="Hyperlink"/>
            <w:rFonts w:ascii="Times New Roman" w:hAnsi="Times New Roman" w:cs="Times New Roman"/>
            <w:caps/>
            <w:noProof/>
            <w:sz w:val="22"/>
            <w:shd w:val="clear" w:color="auto" w:fill="70AD47" w:themeFill="accent6"/>
          </w:rPr>
          <w:t>INTRODUCTION</w:t>
        </w:r>
        <w:r w:rsidR="00F94884" w:rsidRPr="00AC6E2F">
          <w:rPr>
            <w:rFonts w:ascii="Times New Roman" w:hAnsi="Times New Roman" w:cs="Times New Roman"/>
            <w:noProof/>
            <w:webHidden/>
            <w:sz w:val="22"/>
          </w:rPr>
          <w:tab/>
        </w:r>
        <w:r w:rsidR="00F94884" w:rsidRPr="00AC6E2F">
          <w:rPr>
            <w:rFonts w:ascii="Times New Roman" w:hAnsi="Times New Roman" w:cs="Times New Roman"/>
            <w:noProof/>
            <w:webHidden/>
            <w:sz w:val="22"/>
          </w:rPr>
          <w:fldChar w:fldCharType="begin"/>
        </w:r>
        <w:r w:rsidR="00F94884" w:rsidRPr="00AC6E2F">
          <w:rPr>
            <w:rFonts w:ascii="Times New Roman" w:hAnsi="Times New Roman" w:cs="Times New Roman"/>
            <w:noProof/>
            <w:webHidden/>
            <w:sz w:val="22"/>
          </w:rPr>
          <w:instrText xml:space="preserve"> PAGEREF _Toc196473561 \h </w:instrText>
        </w:r>
        <w:r w:rsidR="00F94884" w:rsidRPr="00AC6E2F">
          <w:rPr>
            <w:rFonts w:ascii="Times New Roman" w:hAnsi="Times New Roman" w:cs="Times New Roman"/>
            <w:noProof/>
            <w:webHidden/>
            <w:sz w:val="22"/>
          </w:rPr>
        </w:r>
        <w:r w:rsidR="00F94884"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1</w:t>
        </w:r>
        <w:r w:rsidR="00F94884" w:rsidRPr="00AC6E2F">
          <w:rPr>
            <w:rFonts w:ascii="Times New Roman" w:hAnsi="Times New Roman" w:cs="Times New Roman"/>
            <w:noProof/>
            <w:webHidden/>
            <w:sz w:val="22"/>
          </w:rPr>
          <w:fldChar w:fldCharType="end"/>
        </w:r>
      </w:hyperlink>
    </w:p>
    <w:p w14:paraId="2D816CC6" w14:textId="510E132F"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62" w:history="1">
        <w:r w:rsidRPr="00AC6E2F">
          <w:rPr>
            <w:rStyle w:val="Hyperlink"/>
            <w:rFonts w:ascii="Times New Roman" w:hAnsi="Times New Roman" w:cs="Times New Roman"/>
            <w:noProof/>
            <w:sz w:val="22"/>
          </w:rPr>
          <w:t>1.1.</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Description of Project</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_Toc196473562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1</w:t>
        </w:r>
        <w:r w:rsidRPr="00AC6E2F">
          <w:rPr>
            <w:rFonts w:ascii="Times New Roman" w:hAnsi="Times New Roman" w:cs="Times New Roman"/>
            <w:noProof/>
            <w:webHidden/>
            <w:sz w:val="22"/>
          </w:rPr>
          <w:fldChar w:fldCharType="end"/>
        </w:r>
      </w:hyperlink>
    </w:p>
    <w:p w14:paraId="5936BBB3" w14:textId="132FC3F3" w:rsidR="00F94884" w:rsidRPr="00AC6E2F" w:rsidRDefault="00F94884">
      <w:pPr>
        <w:pStyle w:val="TOC3"/>
        <w:rPr>
          <w:rFonts w:eastAsiaTheme="minorEastAsia"/>
          <w:kern w:val="2"/>
          <w14:ligatures w14:val="standardContextual"/>
        </w:rPr>
      </w:pPr>
      <w:hyperlink w:anchor="_Toc196473563" w:history="1">
        <w:r w:rsidRPr="00AC6E2F">
          <w:rPr>
            <w:rStyle w:val="Hyperlink"/>
          </w:rPr>
          <w:t>1.1.1.</w:t>
        </w:r>
        <w:r w:rsidRPr="00AC6E2F">
          <w:rPr>
            <w:rFonts w:eastAsiaTheme="minorEastAsia"/>
            <w:kern w:val="2"/>
            <w14:ligatures w14:val="standardContextual"/>
          </w:rPr>
          <w:tab/>
        </w:r>
        <w:r w:rsidRPr="00AC6E2F">
          <w:rPr>
            <w:rStyle w:val="Hyperlink"/>
          </w:rPr>
          <w:t>Project Objectives</w:t>
        </w:r>
        <w:r w:rsidRPr="00AC6E2F">
          <w:rPr>
            <w:webHidden/>
          </w:rPr>
          <w:tab/>
        </w:r>
        <w:r w:rsidRPr="00AC6E2F">
          <w:rPr>
            <w:webHidden/>
          </w:rPr>
          <w:fldChar w:fldCharType="begin"/>
        </w:r>
        <w:r w:rsidRPr="00AC6E2F">
          <w:rPr>
            <w:webHidden/>
          </w:rPr>
          <w:instrText xml:space="preserve"> PAGEREF _Toc196473563 \h </w:instrText>
        </w:r>
        <w:r w:rsidRPr="00AC6E2F">
          <w:rPr>
            <w:webHidden/>
          </w:rPr>
        </w:r>
        <w:r w:rsidRPr="00AC6E2F">
          <w:rPr>
            <w:webHidden/>
          </w:rPr>
          <w:fldChar w:fldCharType="separate"/>
        </w:r>
        <w:r w:rsidR="009100BC" w:rsidRPr="00AC6E2F">
          <w:rPr>
            <w:webHidden/>
          </w:rPr>
          <w:t>1</w:t>
        </w:r>
        <w:r w:rsidRPr="00AC6E2F">
          <w:rPr>
            <w:webHidden/>
          </w:rPr>
          <w:fldChar w:fldCharType="end"/>
        </w:r>
      </w:hyperlink>
    </w:p>
    <w:p w14:paraId="23CB9EB7" w14:textId="12F3ABC2" w:rsidR="00F94884" w:rsidRPr="00AC6E2F" w:rsidRDefault="00F94884">
      <w:pPr>
        <w:pStyle w:val="TOC3"/>
        <w:rPr>
          <w:rFonts w:eastAsiaTheme="minorEastAsia"/>
          <w:kern w:val="2"/>
          <w14:ligatures w14:val="standardContextual"/>
        </w:rPr>
      </w:pPr>
      <w:hyperlink w:anchor="_Toc196473564" w:history="1">
        <w:r w:rsidRPr="00AC6E2F">
          <w:rPr>
            <w:rStyle w:val="Hyperlink"/>
          </w:rPr>
          <w:t>1.1.2.</w:t>
        </w:r>
        <w:r w:rsidRPr="00AC6E2F">
          <w:rPr>
            <w:rFonts w:eastAsiaTheme="minorEastAsia"/>
            <w:kern w:val="2"/>
            <w14:ligatures w14:val="standardContextual"/>
          </w:rPr>
          <w:tab/>
        </w:r>
        <w:r w:rsidRPr="00AC6E2F">
          <w:rPr>
            <w:rStyle w:val="Hyperlink"/>
          </w:rPr>
          <w:t>Project Components</w:t>
        </w:r>
        <w:r w:rsidRPr="00AC6E2F">
          <w:rPr>
            <w:webHidden/>
          </w:rPr>
          <w:tab/>
        </w:r>
        <w:r w:rsidRPr="00AC6E2F">
          <w:rPr>
            <w:webHidden/>
          </w:rPr>
          <w:fldChar w:fldCharType="begin"/>
        </w:r>
        <w:r w:rsidRPr="00AC6E2F">
          <w:rPr>
            <w:webHidden/>
          </w:rPr>
          <w:instrText xml:space="preserve"> PAGEREF _Toc196473564 \h </w:instrText>
        </w:r>
        <w:r w:rsidRPr="00AC6E2F">
          <w:rPr>
            <w:webHidden/>
          </w:rPr>
        </w:r>
        <w:r w:rsidRPr="00AC6E2F">
          <w:rPr>
            <w:webHidden/>
          </w:rPr>
          <w:fldChar w:fldCharType="separate"/>
        </w:r>
        <w:r w:rsidR="009100BC" w:rsidRPr="00AC6E2F">
          <w:rPr>
            <w:webHidden/>
          </w:rPr>
          <w:t>1</w:t>
        </w:r>
        <w:r w:rsidRPr="00AC6E2F">
          <w:rPr>
            <w:webHidden/>
          </w:rPr>
          <w:fldChar w:fldCharType="end"/>
        </w:r>
      </w:hyperlink>
    </w:p>
    <w:p w14:paraId="5594A068" w14:textId="1B80CD29"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65" w:history="1">
        <w:r w:rsidRPr="00AC6E2F">
          <w:rPr>
            <w:rStyle w:val="Hyperlink"/>
            <w:rFonts w:ascii="Times New Roman" w:hAnsi="Times New Roman" w:cs="Times New Roman"/>
            <w:noProof/>
            <w:sz w:val="22"/>
          </w:rPr>
          <w:t>1.2.</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Project Locations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_Toc196473565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2</w:t>
        </w:r>
        <w:r w:rsidRPr="00AC6E2F">
          <w:rPr>
            <w:rFonts w:ascii="Times New Roman" w:hAnsi="Times New Roman" w:cs="Times New Roman"/>
            <w:noProof/>
            <w:webHidden/>
            <w:sz w:val="22"/>
          </w:rPr>
          <w:fldChar w:fldCharType="end"/>
        </w:r>
      </w:hyperlink>
    </w:p>
    <w:p w14:paraId="41DA8C06" w14:textId="3FF5C0D1" w:rsidR="00F94884" w:rsidRPr="00AC6E2F" w:rsidRDefault="00F94884" w:rsidP="00F94884">
      <w:pPr>
        <w:pStyle w:val="TOC1"/>
        <w:rPr>
          <w:rFonts w:ascii="Times New Roman" w:eastAsiaTheme="minorEastAsia" w:hAnsi="Times New Roman" w:cs="Times New Roman"/>
          <w:b w:val="0"/>
          <w:noProof/>
          <w:kern w:val="2"/>
          <w:sz w:val="22"/>
          <w14:ligatures w14:val="standardContextual"/>
        </w:rPr>
      </w:pPr>
      <w:hyperlink w:anchor="_Toc196473566" w:history="1">
        <w:r w:rsidRPr="00AC6E2F">
          <w:rPr>
            <w:rStyle w:val="Hyperlink"/>
            <w:rFonts w:ascii="Times New Roman" w:hAnsi="Times New Roman" w:cs="Times New Roman"/>
            <w:caps/>
            <w:noProof/>
            <w:sz w:val="22"/>
          </w:rPr>
          <w:t>2.</w:t>
        </w:r>
        <w:r w:rsidRPr="00AC6E2F">
          <w:rPr>
            <w:rFonts w:ascii="Times New Roman" w:eastAsiaTheme="minorEastAsia" w:hAnsi="Times New Roman" w:cs="Times New Roman"/>
            <w:b w:val="0"/>
            <w:noProof/>
            <w:kern w:val="2"/>
            <w:sz w:val="22"/>
            <w14:ligatures w14:val="standardContextual"/>
          </w:rPr>
          <w:tab/>
        </w:r>
        <w:r w:rsidRPr="00AC6E2F">
          <w:rPr>
            <w:rStyle w:val="Hyperlink"/>
            <w:rFonts w:ascii="Times New Roman" w:hAnsi="Times New Roman" w:cs="Times New Roman"/>
            <w:caps/>
            <w:noProof/>
            <w:sz w:val="22"/>
            <w:shd w:val="clear" w:color="auto" w:fill="70AD47" w:themeFill="accent6"/>
          </w:rPr>
          <w:t>Objectives AND SCOPE of the STAKEHOLDER ENGAGEMENT PLAN</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_Toc196473566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8</w:t>
        </w:r>
        <w:r w:rsidRPr="00AC6E2F">
          <w:rPr>
            <w:rFonts w:ascii="Times New Roman" w:hAnsi="Times New Roman" w:cs="Times New Roman"/>
            <w:noProof/>
            <w:webHidden/>
            <w:sz w:val="22"/>
          </w:rPr>
          <w:fldChar w:fldCharType="end"/>
        </w:r>
      </w:hyperlink>
    </w:p>
    <w:p w14:paraId="783A9EA3" w14:textId="45F98F84"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68" w:history="1">
        <w:r w:rsidRPr="00AC6E2F">
          <w:rPr>
            <w:rStyle w:val="Hyperlink"/>
            <w:rFonts w:ascii="Times New Roman" w:hAnsi="Times New Roman" w:cs="Times New Roman"/>
            <w:noProof/>
            <w:sz w:val="22"/>
          </w:rPr>
          <w:t>2.1.</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Objectives of the SEP</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_Toc196473568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8</w:t>
        </w:r>
        <w:r w:rsidRPr="00AC6E2F">
          <w:rPr>
            <w:rFonts w:ascii="Times New Roman" w:hAnsi="Times New Roman" w:cs="Times New Roman"/>
            <w:noProof/>
            <w:webHidden/>
            <w:sz w:val="22"/>
          </w:rPr>
          <w:fldChar w:fldCharType="end"/>
        </w:r>
      </w:hyperlink>
    </w:p>
    <w:p w14:paraId="7BE4D8F5" w14:textId="2DB3AC2D"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69" w:history="1">
        <w:r w:rsidRPr="00AC6E2F">
          <w:rPr>
            <w:rStyle w:val="Hyperlink"/>
            <w:rFonts w:ascii="Times New Roman" w:hAnsi="Times New Roman" w:cs="Times New Roman"/>
            <w:noProof/>
            <w:sz w:val="22"/>
          </w:rPr>
          <w:t>2.2.</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Project Environmental and Social Risks and Impacts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_Toc196473569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8</w:t>
        </w:r>
        <w:r w:rsidRPr="00AC6E2F">
          <w:rPr>
            <w:rFonts w:ascii="Times New Roman" w:hAnsi="Times New Roman" w:cs="Times New Roman"/>
            <w:noProof/>
            <w:webHidden/>
            <w:sz w:val="22"/>
          </w:rPr>
          <w:fldChar w:fldCharType="end"/>
        </w:r>
      </w:hyperlink>
    </w:p>
    <w:p w14:paraId="1564380D" w14:textId="38D50DD4" w:rsidR="00F94884" w:rsidRPr="00AC6E2F" w:rsidRDefault="00F94884" w:rsidP="00F94884">
      <w:pPr>
        <w:pStyle w:val="TOC1"/>
        <w:rPr>
          <w:rFonts w:ascii="Times New Roman" w:eastAsiaTheme="minorEastAsia" w:hAnsi="Times New Roman" w:cs="Times New Roman"/>
          <w:b w:val="0"/>
          <w:noProof/>
          <w:kern w:val="2"/>
          <w:sz w:val="22"/>
          <w14:ligatures w14:val="standardContextual"/>
        </w:rPr>
      </w:pPr>
      <w:hyperlink w:anchor="_Toc196473570" w:history="1">
        <w:r w:rsidRPr="00AC6E2F">
          <w:rPr>
            <w:rStyle w:val="Hyperlink"/>
            <w:rFonts w:ascii="Times New Roman" w:hAnsi="Times New Roman" w:cs="Times New Roman"/>
            <w:caps/>
            <w:noProof/>
            <w:sz w:val="22"/>
          </w:rPr>
          <w:t>3.</w:t>
        </w:r>
        <w:r w:rsidRPr="00AC6E2F">
          <w:rPr>
            <w:rFonts w:ascii="Times New Roman" w:eastAsiaTheme="minorEastAsia" w:hAnsi="Times New Roman" w:cs="Times New Roman"/>
            <w:b w:val="0"/>
            <w:noProof/>
            <w:kern w:val="2"/>
            <w:sz w:val="22"/>
            <w14:ligatures w14:val="standardContextual"/>
          </w:rPr>
          <w:tab/>
        </w:r>
        <w:r w:rsidRPr="00AC6E2F">
          <w:rPr>
            <w:rStyle w:val="Hyperlink"/>
            <w:rFonts w:ascii="Times New Roman" w:hAnsi="Times New Roman" w:cs="Times New Roman"/>
            <w:caps/>
            <w:noProof/>
            <w:sz w:val="22"/>
            <w:shd w:val="clear" w:color="auto" w:fill="70AD47" w:themeFill="accent6"/>
          </w:rPr>
          <w:t>STAKEHOLDER IDENTIFICATION AND ANALYSIS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_Toc196473570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9</w:t>
        </w:r>
        <w:r w:rsidRPr="00AC6E2F">
          <w:rPr>
            <w:rFonts w:ascii="Times New Roman" w:hAnsi="Times New Roman" w:cs="Times New Roman"/>
            <w:noProof/>
            <w:webHidden/>
            <w:sz w:val="22"/>
          </w:rPr>
          <w:fldChar w:fldCharType="end"/>
        </w:r>
      </w:hyperlink>
    </w:p>
    <w:p w14:paraId="40C706BE" w14:textId="127C69A5"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71" w:history="1">
        <w:r w:rsidRPr="00AC6E2F">
          <w:rPr>
            <w:rStyle w:val="Hyperlink"/>
            <w:rFonts w:ascii="Times New Roman" w:hAnsi="Times New Roman" w:cs="Times New Roman"/>
            <w:noProof/>
            <w:sz w:val="22"/>
          </w:rPr>
          <w:t>3.1.</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Methodology</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_Toc196473571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10</w:t>
        </w:r>
        <w:r w:rsidRPr="00AC6E2F">
          <w:rPr>
            <w:rFonts w:ascii="Times New Roman" w:hAnsi="Times New Roman" w:cs="Times New Roman"/>
            <w:noProof/>
            <w:webHidden/>
            <w:sz w:val="22"/>
          </w:rPr>
          <w:fldChar w:fldCharType="end"/>
        </w:r>
      </w:hyperlink>
    </w:p>
    <w:p w14:paraId="2E5A6D75" w14:textId="73DF8CE7"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72" w:history="1">
        <w:r w:rsidRPr="00AC6E2F">
          <w:rPr>
            <w:rStyle w:val="Hyperlink"/>
            <w:rFonts w:ascii="Times New Roman" w:hAnsi="Times New Roman" w:cs="Times New Roman"/>
            <w:noProof/>
            <w:sz w:val="22"/>
          </w:rPr>
          <w:t>3.2.</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Stakeholder Identification</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_Toc196473572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10</w:t>
        </w:r>
        <w:r w:rsidRPr="00AC6E2F">
          <w:rPr>
            <w:rFonts w:ascii="Times New Roman" w:hAnsi="Times New Roman" w:cs="Times New Roman"/>
            <w:noProof/>
            <w:webHidden/>
            <w:sz w:val="22"/>
          </w:rPr>
          <w:fldChar w:fldCharType="end"/>
        </w:r>
      </w:hyperlink>
    </w:p>
    <w:p w14:paraId="5E25F173" w14:textId="5250AAD1"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73" w:history="1">
        <w:r w:rsidRPr="00AC6E2F">
          <w:rPr>
            <w:rStyle w:val="Hyperlink"/>
            <w:rFonts w:ascii="Times New Roman" w:hAnsi="Times New Roman" w:cs="Times New Roman"/>
            <w:noProof/>
            <w:sz w:val="22"/>
          </w:rPr>
          <w:t>3.3.</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Affected Parties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_Toc196473573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0</w:t>
        </w:r>
        <w:r w:rsidRPr="00AC6E2F">
          <w:rPr>
            <w:rFonts w:ascii="Times New Roman" w:hAnsi="Times New Roman" w:cs="Times New Roman"/>
            <w:noProof/>
            <w:webHidden/>
            <w:sz w:val="22"/>
          </w:rPr>
          <w:fldChar w:fldCharType="end"/>
        </w:r>
      </w:hyperlink>
    </w:p>
    <w:p w14:paraId="70ACC1B5" w14:textId="4665A414"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74" w:history="1">
        <w:r w:rsidRPr="00AC6E2F">
          <w:rPr>
            <w:rStyle w:val="Hyperlink"/>
            <w:rFonts w:ascii="Times New Roman" w:hAnsi="Times New Roman" w:cs="Times New Roman"/>
            <w:noProof/>
            <w:sz w:val="22"/>
          </w:rPr>
          <w:t>3.4.</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Other Interested Parties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_Toc196473574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5</w:t>
        </w:r>
        <w:r w:rsidRPr="00AC6E2F">
          <w:rPr>
            <w:rFonts w:ascii="Times New Roman" w:hAnsi="Times New Roman" w:cs="Times New Roman"/>
            <w:noProof/>
            <w:webHidden/>
            <w:sz w:val="22"/>
          </w:rPr>
          <w:fldChar w:fldCharType="end"/>
        </w:r>
      </w:hyperlink>
    </w:p>
    <w:p w14:paraId="2E904367" w14:textId="3156532D"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75" w:history="1">
        <w:r w:rsidRPr="00AC6E2F">
          <w:rPr>
            <w:rStyle w:val="Hyperlink"/>
            <w:rFonts w:ascii="Times New Roman" w:hAnsi="Times New Roman" w:cs="Times New Roman"/>
            <w:noProof/>
            <w:sz w:val="22"/>
          </w:rPr>
          <w:t>3.5.</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Disadvantaged/Vulnerable Individual and Groups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_Toc196473575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9</w:t>
        </w:r>
        <w:r w:rsidRPr="00AC6E2F">
          <w:rPr>
            <w:rFonts w:ascii="Times New Roman" w:hAnsi="Times New Roman" w:cs="Times New Roman"/>
            <w:noProof/>
            <w:webHidden/>
            <w:sz w:val="22"/>
          </w:rPr>
          <w:fldChar w:fldCharType="end"/>
        </w:r>
      </w:hyperlink>
    </w:p>
    <w:p w14:paraId="6F7689A0" w14:textId="7E58DBF5"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76" w:history="1">
        <w:r w:rsidRPr="00AC6E2F">
          <w:rPr>
            <w:rStyle w:val="Hyperlink"/>
            <w:rFonts w:ascii="Times New Roman" w:hAnsi="Times New Roman" w:cs="Times New Roman"/>
            <w:noProof/>
            <w:sz w:val="22"/>
          </w:rPr>
          <w:t>3.6.</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Stakeholder Analysis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_Toc196473576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10</w:t>
        </w:r>
        <w:r w:rsidRPr="00AC6E2F">
          <w:rPr>
            <w:rFonts w:ascii="Times New Roman" w:hAnsi="Times New Roman" w:cs="Times New Roman"/>
            <w:noProof/>
            <w:webHidden/>
            <w:sz w:val="22"/>
          </w:rPr>
          <w:fldChar w:fldCharType="end"/>
        </w:r>
      </w:hyperlink>
    </w:p>
    <w:p w14:paraId="318ABCB5" w14:textId="2CC738B2" w:rsidR="00F94884" w:rsidRPr="00AC6E2F" w:rsidRDefault="00F94884" w:rsidP="00F94884">
      <w:pPr>
        <w:pStyle w:val="TOC1"/>
        <w:rPr>
          <w:rFonts w:ascii="Times New Roman" w:eastAsiaTheme="minorEastAsia" w:hAnsi="Times New Roman" w:cs="Times New Roman"/>
          <w:b w:val="0"/>
          <w:noProof/>
          <w:kern w:val="2"/>
          <w:sz w:val="22"/>
          <w14:ligatures w14:val="standardContextual"/>
        </w:rPr>
      </w:pPr>
      <w:hyperlink w:anchor="_Toc196473577" w:history="1">
        <w:r w:rsidRPr="00AC6E2F">
          <w:rPr>
            <w:rStyle w:val="Hyperlink"/>
            <w:rFonts w:ascii="Times New Roman" w:hAnsi="Times New Roman" w:cs="Times New Roman"/>
            <w:caps/>
            <w:noProof/>
            <w:sz w:val="22"/>
          </w:rPr>
          <w:t>4.</w:t>
        </w:r>
        <w:r w:rsidRPr="00AC6E2F">
          <w:rPr>
            <w:rFonts w:ascii="Times New Roman" w:eastAsiaTheme="minorEastAsia" w:hAnsi="Times New Roman" w:cs="Times New Roman"/>
            <w:b w:val="0"/>
            <w:noProof/>
            <w:kern w:val="2"/>
            <w:sz w:val="22"/>
            <w14:ligatures w14:val="standardContextual"/>
          </w:rPr>
          <w:tab/>
        </w:r>
        <w:r w:rsidRPr="00AC6E2F">
          <w:rPr>
            <w:rStyle w:val="Hyperlink"/>
            <w:rFonts w:ascii="Times New Roman" w:hAnsi="Times New Roman" w:cs="Times New Roman"/>
            <w:caps/>
            <w:noProof/>
            <w:sz w:val="22"/>
            <w:shd w:val="clear" w:color="auto" w:fill="70AD47" w:themeFill="accent6"/>
          </w:rPr>
          <w:t>STAKEHOLDER ENGAGEMENT PROGRAM</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_Toc196473577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16</w:t>
        </w:r>
        <w:r w:rsidRPr="00AC6E2F">
          <w:rPr>
            <w:rFonts w:ascii="Times New Roman" w:hAnsi="Times New Roman" w:cs="Times New Roman"/>
            <w:noProof/>
            <w:webHidden/>
            <w:sz w:val="22"/>
          </w:rPr>
          <w:fldChar w:fldCharType="end"/>
        </w:r>
      </w:hyperlink>
    </w:p>
    <w:p w14:paraId="32762FB7" w14:textId="287B722B"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78" w:history="1">
        <w:r w:rsidRPr="00AC6E2F">
          <w:rPr>
            <w:rStyle w:val="Hyperlink"/>
            <w:rFonts w:ascii="Times New Roman" w:hAnsi="Times New Roman" w:cs="Times New Roman"/>
            <w:noProof/>
            <w:sz w:val="22"/>
          </w:rPr>
          <w:t>4.1.</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Summary of Stakeholder Engagement during Project Preparation</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_Toc196473578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16</w:t>
        </w:r>
        <w:r w:rsidRPr="00AC6E2F">
          <w:rPr>
            <w:rFonts w:ascii="Times New Roman" w:hAnsi="Times New Roman" w:cs="Times New Roman"/>
            <w:noProof/>
            <w:webHidden/>
            <w:sz w:val="22"/>
          </w:rPr>
          <w:fldChar w:fldCharType="end"/>
        </w:r>
      </w:hyperlink>
    </w:p>
    <w:p w14:paraId="7B114FA7" w14:textId="4D0042F6"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79" w:history="1">
        <w:r w:rsidRPr="00AC6E2F">
          <w:rPr>
            <w:rStyle w:val="Hyperlink"/>
            <w:rFonts w:ascii="Times New Roman" w:hAnsi="Times New Roman" w:cs="Times New Roman"/>
            <w:i/>
            <w:iCs/>
            <w:noProof/>
            <w:sz w:val="22"/>
          </w:rPr>
          <w:t>4.1.1.</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i/>
            <w:iCs/>
            <w:noProof/>
            <w:sz w:val="22"/>
          </w:rPr>
          <w:t>During the preparation of the project Stakeholder Engagement Framework</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_Toc196473579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16</w:t>
        </w:r>
        <w:r w:rsidRPr="00AC6E2F">
          <w:rPr>
            <w:rFonts w:ascii="Times New Roman" w:hAnsi="Times New Roman" w:cs="Times New Roman"/>
            <w:noProof/>
            <w:webHidden/>
            <w:sz w:val="22"/>
          </w:rPr>
          <w:fldChar w:fldCharType="end"/>
        </w:r>
      </w:hyperlink>
    </w:p>
    <w:p w14:paraId="6229A124" w14:textId="0447D3ED"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80" w:history="1">
        <w:r w:rsidRPr="00AC6E2F">
          <w:rPr>
            <w:rStyle w:val="Hyperlink"/>
            <w:rFonts w:ascii="Times New Roman" w:hAnsi="Times New Roman" w:cs="Times New Roman"/>
            <w:i/>
            <w:iCs/>
            <w:noProof/>
            <w:sz w:val="22"/>
          </w:rPr>
          <w:t>4.1.2.</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i/>
            <w:iCs/>
            <w:noProof/>
            <w:sz w:val="22"/>
          </w:rPr>
          <w:t>During the preparation of SEP</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_Toc196473580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18</w:t>
        </w:r>
        <w:r w:rsidRPr="00AC6E2F">
          <w:rPr>
            <w:rFonts w:ascii="Times New Roman" w:hAnsi="Times New Roman" w:cs="Times New Roman"/>
            <w:noProof/>
            <w:webHidden/>
            <w:sz w:val="22"/>
          </w:rPr>
          <w:fldChar w:fldCharType="end"/>
        </w:r>
      </w:hyperlink>
    </w:p>
    <w:p w14:paraId="7217DC6F" w14:textId="11836E22"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81" w:history="1">
        <w:r w:rsidRPr="00AC6E2F">
          <w:rPr>
            <w:rStyle w:val="Hyperlink"/>
            <w:rFonts w:ascii="Times New Roman" w:hAnsi="Times New Roman" w:cs="Times New Roman"/>
            <w:noProof/>
            <w:sz w:val="22"/>
          </w:rPr>
          <w:t>4.2.</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Summary the Needs of Stakeholders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_Toc196473581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27</w:t>
        </w:r>
        <w:r w:rsidRPr="00AC6E2F">
          <w:rPr>
            <w:rFonts w:ascii="Times New Roman" w:hAnsi="Times New Roman" w:cs="Times New Roman"/>
            <w:noProof/>
            <w:webHidden/>
            <w:sz w:val="22"/>
          </w:rPr>
          <w:fldChar w:fldCharType="end"/>
        </w:r>
      </w:hyperlink>
    </w:p>
    <w:p w14:paraId="18707FEB" w14:textId="7C33314F"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82" w:history="1">
        <w:r w:rsidRPr="00AC6E2F">
          <w:rPr>
            <w:rStyle w:val="Hyperlink"/>
            <w:rFonts w:ascii="Times New Roman" w:hAnsi="Times New Roman" w:cs="Times New Roman"/>
            <w:noProof/>
            <w:sz w:val="22"/>
          </w:rPr>
          <w:t>4.3.</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Strategy for Consultation</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_Toc196473582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27</w:t>
        </w:r>
        <w:r w:rsidRPr="00AC6E2F">
          <w:rPr>
            <w:rFonts w:ascii="Times New Roman" w:hAnsi="Times New Roman" w:cs="Times New Roman"/>
            <w:noProof/>
            <w:webHidden/>
            <w:sz w:val="22"/>
          </w:rPr>
          <w:fldChar w:fldCharType="end"/>
        </w:r>
      </w:hyperlink>
    </w:p>
    <w:p w14:paraId="2EE81BEF" w14:textId="00AD4C2E"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83" w:history="1">
        <w:r w:rsidRPr="00AC6E2F">
          <w:rPr>
            <w:rStyle w:val="Hyperlink"/>
            <w:rFonts w:ascii="Times New Roman" w:hAnsi="Times New Roman" w:cs="Times New Roman"/>
            <w:i/>
            <w:iCs/>
            <w:noProof/>
            <w:sz w:val="22"/>
          </w:rPr>
          <w:t>4.3.1.</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i/>
            <w:iCs/>
            <w:noProof/>
            <w:sz w:val="22"/>
          </w:rPr>
          <w:t>Consultation strategies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_Toc196473583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28</w:t>
        </w:r>
        <w:r w:rsidRPr="00AC6E2F">
          <w:rPr>
            <w:rFonts w:ascii="Times New Roman" w:hAnsi="Times New Roman" w:cs="Times New Roman"/>
            <w:noProof/>
            <w:webHidden/>
            <w:sz w:val="22"/>
          </w:rPr>
          <w:fldChar w:fldCharType="end"/>
        </w:r>
      </w:hyperlink>
    </w:p>
    <w:p w14:paraId="19847731" w14:textId="41DB969A"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84" w:history="1">
        <w:r w:rsidRPr="00AC6E2F">
          <w:rPr>
            <w:rStyle w:val="Hyperlink"/>
            <w:rFonts w:ascii="Times New Roman" w:hAnsi="Times New Roman" w:cs="Times New Roman"/>
            <w:i/>
            <w:iCs/>
            <w:noProof/>
            <w:sz w:val="22"/>
          </w:rPr>
          <w:t>4.3.2.</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i/>
            <w:iCs/>
            <w:noProof/>
            <w:sz w:val="22"/>
          </w:rPr>
          <w:t>Consultation methods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_Toc196473584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30</w:t>
        </w:r>
        <w:r w:rsidRPr="00AC6E2F">
          <w:rPr>
            <w:rFonts w:ascii="Times New Roman" w:hAnsi="Times New Roman" w:cs="Times New Roman"/>
            <w:noProof/>
            <w:webHidden/>
            <w:sz w:val="22"/>
          </w:rPr>
          <w:fldChar w:fldCharType="end"/>
        </w:r>
      </w:hyperlink>
    </w:p>
    <w:p w14:paraId="09DD64B3" w14:textId="4C3D54BC"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85" w:history="1">
        <w:r w:rsidRPr="00AC6E2F">
          <w:rPr>
            <w:rStyle w:val="Hyperlink"/>
            <w:rFonts w:ascii="Times New Roman" w:hAnsi="Times New Roman" w:cs="Times New Roman"/>
            <w:noProof/>
            <w:sz w:val="22"/>
          </w:rPr>
          <w:t>4.4.</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Stakeholder Engagement Methods to Be Used in the next stages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_Toc196473585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36</w:t>
        </w:r>
        <w:r w:rsidRPr="00AC6E2F">
          <w:rPr>
            <w:rFonts w:ascii="Times New Roman" w:hAnsi="Times New Roman" w:cs="Times New Roman"/>
            <w:noProof/>
            <w:webHidden/>
            <w:sz w:val="22"/>
          </w:rPr>
          <w:fldChar w:fldCharType="end"/>
        </w:r>
      </w:hyperlink>
    </w:p>
    <w:p w14:paraId="0D6CEEF6" w14:textId="3FED61D3"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86" w:history="1">
        <w:r w:rsidRPr="00AC6E2F">
          <w:rPr>
            <w:rStyle w:val="Hyperlink"/>
            <w:rFonts w:ascii="Times New Roman" w:hAnsi="Times New Roman" w:cs="Times New Roman"/>
            <w:noProof/>
            <w:sz w:val="22"/>
          </w:rPr>
          <w:t>4.5.</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Proposed Strategy to Incorporate the Views of Vulnerable Groups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_Toc196473586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36</w:t>
        </w:r>
        <w:r w:rsidRPr="00AC6E2F">
          <w:rPr>
            <w:rFonts w:ascii="Times New Roman" w:hAnsi="Times New Roman" w:cs="Times New Roman"/>
            <w:noProof/>
            <w:webHidden/>
            <w:sz w:val="22"/>
          </w:rPr>
          <w:fldChar w:fldCharType="end"/>
        </w:r>
      </w:hyperlink>
    </w:p>
    <w:p w14:paraId="2718153B" w14:textId="5BCB72F8"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87" w:history="1">
        <w:r w:rsidRPr="00AC6E2F">
          <w:rPr>
            <w:rStyle w:val="Hyperlink"/>
            <w:rFonts w:ascii="Times New Roman" w:hAnsi="Times New Roman" w:cs="Times New Roman"/>
            <w:noProof/>
            <w:sz w:val="22"/>
          </w:rPr>
          <w:t>4.6.</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Project Timelines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_Toc196473587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37</w:t>
        </w:r>
        <w:r w:rsidRPr="00AC6E2F">
          <w:rPr>
            <w:rFonts w:ascii="Times New Roman" w:hAnsi="Times New Roman" w:cs="Times New Roman"/>
            <w:noProof/>
            <w:webHidden/>
            <w:sz w:val="22"/>
          </w:rPr>
          <w:fldChar w:fldCharType="end"/>
        </w:r>
      </w:hyperlink>
    </w:p>
    <w:p w14:paraId="61F3454F" w14:textId="4100B66E"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88" w:history="1">
        <w:r w:rsidRPr="00AC6E2F">
          <w:rPr>
            <w:rStyle w:val="Hyperlink"/>
            <w:rFonts w:ascii="Times New Roman" w:hAnsi="Times New Roman" w:cs="Times New Roman"/>
            <w:noProof/>
            <w:sz w:val="22"/>
          </w:rPr>
          <w:t>4.7.</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Information Disclosure</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_Toc196473588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37</w:t>
        </w:r>
        <w:r w:rsidRPr="00AC6E2F">
          <w:rPr>
            <w:rFonts w:ascii="Times New Roman" w:hAnsi="Times New Roman" w:cs="Times New Roman"/>
            <w:noProof/>
            <w:webHidden/>
            <w:sz w:val="22"/>
          </w:rPr>
          <w:fldChar w:fldCharType="end"/>
        </w:r>
      </w:hyperlink>
    </w:p>
    <w:p w14:paraId="4CB6CF79" w14:textId="2D087E17" w:rsidR="00F94884" w:rsidRPr="00AC6E2F" w:rsidRDefault="00F94884" w:rsidP="00F94884">
      <w:pPr>
        <w:pStyle w:val="TOC1"/>
        <w:rPr>
          <w:rFonts w:ascii="Times New Roman" w:eastAsiaTheme="minorEastAsia" w:hAnsi="Times New Roman" w:cs="Times New Roman"/>
          <w:b w:val="0"/>
          <w:noProof/>
          <w:kern w:val="2"/>
          <w:sz w:val="22"/>
          <w14:ligatures w14:val="standardContextual"/>
        </w:rPr>
      </w:pPr>
      <w:hyperlink w:anchor="_Toc196473589" w:history="1">
        <w:r w:rsidRPr="00AC6E2F">
          <w:rPr>
            <w:rStyle w:val="Hyperlink"/>
            <w:rFonts w:ascii="Times New Roman" w:hAnsi="Times New Roman" w:cs="Times New Roman"/>
            <w:caps/>
            <w:noProof/>
            <w:sz w:val="22"/>
          </w:rPr>
          <w:t>5.</w:t>
        </w:r>
        <w:r w:rsidRPr="00AC6E2F">
          <w:rPr>
            <w:rFonts w:ascii="Times New Roman" w:eastAsiaTheme="minorEastAsia" w:hAnsi="Times New Roman" w:cs="Times New Roman"/>
            <w:b w:val="0"/>
            <w:noProof/>
            <w:kern w:val="2"/>
            <w:sz w:val="22"/>
            <w14:ligatures w14:val="standardContextual"/>
          </w:rPr>
          <w:tab/>
        </w:r>
        <w:r w:rsidRPr="00AC6E2F">
          <w:rPr>
            <w:rStyle w:val="Hyperlink"/>
            <w:rFonts w:ascii="Times New Roman" w:hAnsi="Times New Roman" w:cs="Times New Roman"/>
            <w:caps/>
            <w:noProof/>
            <w:sz w:val="22"/>
            <w:shd w:val="clear" w:color="auto" w:fill="70AD47" w:themeFill="accent6"/>
          </w:rPr>
          <w:t>RESOURCES AND RESPONSIBILITIES FOR IMPLEMENTING STAKEHOLDER ENGAGEMENT ACTIVITIES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_Toc196473589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40</w:t>
        </w:r>
        <w:r w:rsidRPr="00AC6E2F">
          <w:rPr>
            <w:rFonts w:ascii="Times New Roman" w:hAnsi="Times New Roman" w:cs="Times New Roman"/>
            <w:noProof/>
            <w:webHidden/>
            <w:sz w:val="22"/>
          </w:rPr>
          <w:fldChar w:fldCharType="end"/>
        </w:r>
      </w:hyperlink>
    </w:p>
    <w:p w14:paraId="1C4244C1" w14:textId="4CC29187"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90" w:history="1">
        <w:r w:rsidRPr="00AC6E2F">
          <w:rPr>
            <w:rStyle w:val="Hyperlink"/>
            <w:rFonts w:ascii="Times New Roman" w:hAnsi="Times New Roman" w:cs="Times New Roman"/>
            <w:noProof/>
            <w:sz w:val="22"/>
          </w:rPr>
          <w:t>5.1.</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Resources and Cost Estimation for the Implementation of SEP</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_Toc196473590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40</w:t>
        </w:r>
        <w:r w:rsidRPr="00AC6E2F">
          <w:rPr>
            <w:rFonts w:ascii="Times New Roman" w:hAnsi="Times New Roman" w:cs="Times New Roman"/>
            <w:noProof/>
            <w:webHidden/>
            <w:sz w:val="22"/>
          </w:rPr>
          <w:fldChar w:fldCharType="end"/>
        </w:r>
      </w:hyperlink>
    </w:p>
    <w:p w14:paraId="355453E4" w14:textId="3753474D"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91" w:history="1">
        <w:r w:rsidRPr="00AC6E2F">
          <w:rPr>
            <w:rStyle w:val="Hyperlink"/>
            <w:rFonts w:ascii="Times New Roman" w:hAnsi="Times New Roman" w:cs="Times New Roman"/>
            <w:noProof/>
            <w:sz w:val="22"/>
          </w:rPr>
          <w:t>5.2.</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Implementation Arrangements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_Toc196473591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42</w:t>
        </w:r>
        <w:r w:rsidRPr="00AC6E2F">
          <w:rPr>
            <w:rFonts w:ascii="Times New Roman" w:hAnsi="Times New Roman" w:cs="Times New Roman"/>
            <w:noProof/>
            <w:webHidden/>
            <w:sz w:val="22"/>
          </w:rPr>
          <w:fldChar w:fldCharType="end"/>
        </w:r>
      </w:hyperlink>
    </w:p>
    <w:p w14:paraId="7F231902" w14:textId="5C44BBB1" w:rsidR="00F94884" w:rsidRPr="00AC6E2F" w:rsidRDefault="00F94884" w:rsidP="00F94884">
      <w:pPr>
        <w:pStyle w:val="TOC1"/>
        <w:rPr>
          <w:rFonts w:ascii="Times New Roman" w:eastAsiaTheme="minorEastAsia" w:hAnsi="Times New Roman" w:cs="Times New Roman"/>
          <w:b w:val="0"/>
          <w:noProof/>
          <w:kern w:val="2"/>
          <w:sz w:val="22"/>
          <w14:ligatures w14:val="standardContextual"/>
        </w:rPr>
      </w:pPr>
      <w:hyperlink w:anchor="_Toc196473592" w:history="1">
        <w:r w:rsidRPr="00AC6E2F">
          <w:rPr>
            <w:rStyle w:val="Hyperlink"/>
            <w:rFonts w:ascii="Times New Roman" w:hAnsi="Times New Roman" w:cs="Times New Roman"/>
            <w:caps/>
            <w:noProof/>
            <w:sz w:val="22"/>
          </w:rPr>
          <w:t>6.</w:t>
        </w:r>
        <w:r w:rsidRPr="00AC6E2F">
          <w:rPr>
            <w:rFonts w:ascii="Times New Roman" w:eastAsiaTheme="minorEastAsia" w:hAnsi="Times New Roman" w:cs="Times New Roman"/>
            <w:b w:val="0"/>
            <w:noProof/>
            <w:kern w:val="2"/>
            <w:sz w:val="22"/>
            <w14:ligatures w14:val="standardContextual"/>
          </w:rPr>
          <w:tab/>
        </w:r>
        <w:r w:rsidRPr="00AC6E2F">
          <w:rPr>
            <w:rStyle w:val="Hyperlink"/>
            <w:rFonts w:ascii="Times New Roman" w:hAnsi="Times New Roman" w:cs="Times New Roman"/>
            <w:caps/>
            <w:noProof/>
            <w:sz w:val="22"/>
            <w:shd w:val="clear" w:color="auto" w:fill="70AD47" w:themeFill="accent6"/>
          </w:rPr>
          <w:t>GRIEVANCE REDRESS MECHANISM (GRM)</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_Toc196473592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44</w:t>
        </w:r>
        <w:r w:rsidRPr="00AC6E2F">
          <w:rPr>
            <w:rFonts w:ascii="Times New Roman" w:hAnsi="Times New Roman" w:cs="Times New Roman"/>
            <w:noProof/>
            <w:webHidden/>
            <w:sz w:val="22"/>
          </w:rPr>
          <w:fldChar w:fldCharType="end"/>
        </w:r>
      </w:hyperlink>
    </w:p>
    <w:p w14:paraId="00835100" w14:textId="1E0D79FB"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93" w:history="1">
        <w:r w:rsidRPr="00AC6E2F">
          <w:rPr>
            <w:rStyle w:val="Hyperlink"/>
            <w:rFonts w:ascii="Times New Roman" w:hAnsi="Times New Roman" w:cs="Times New Roman"/>
            <w:noProof/>
            <w:sz w:val="22"/>
          </w:rPr>
          <w:t>6.1.</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Objectives of GRM</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_Toc196473593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44</w:t>
        </w:r>
        <w:r w:rsidRPr="00AC6E2F">
          <w:rPr>
            <w:rFonts w:ascii="Times New Roman" w:hAnsi="Times New Roman" w:cs="Times New Roman"/>
            <w:noProof/>
            <w:webHidden/>
            <w:sz w:val="22"/>
          </w:rPr>
          <w:fldChar w:fldCharType="end"/>
        </w:r>
      </w:hyperlink>
    </w:p>
    <w:p w14:paraId="48C7166F" w14:textId="3F9C996A"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94" w:history="1">
        <w:r w:rsidRPr="00AC6E2F">
          <w:rPr>
            <w:rStyle w:val="Hyperlink"/>
            <w:rFonts w:ascii="Times New Roman" w:hAnsi="Times New Roman" w:cs="Times New Roman"/>
            <w:noProof/>
            <w:sz w:val="22"/>
          </w:rPr>
          <w:t>6.2.</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All-functional Local Level Procedures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_Toc196473594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45</w:t>
        </w:r>
        <w:r w:rsidRPr="00AC6E2F">
          <w:rPr>
            <w:rFonts w:ascii="Times New Roman" w:hAnsi="Times New Roman" w:cs="Times New Roman"/>
            <w:noProof/>
            <w:webHidden/>
            <w:sz w:val="22"/>
          </w:rPr>
          <w:fldChar w:fldCharType="end"/>
        </w:r>
      </w:hyperlink>
    </w:p>
    <w:p w14:paraId="18B48B53" w14:textId="75162D8B"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95" w:history="1">
        <w:r w:rsidRPr="00AC6E2F">
          <w:rPr>
            <w:rStyle w:val="Hyperlink"/>
            <w:rFonts w:ascii="Times New Roman" w:hAnsi="Times New Roman" w:cs="Times New Roman"/>
            <w:noProof/>
            <w:sz w:val="22"/>
          </w:rPr>
          <w:t>6.3.</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Project-Specific Construction-Related Procedures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_Toc196473595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46</w:t>
        </w:r>
        <w:r w:rsidRPr="00AC6E2F">
          <w:rPr>
            <w:rFonts w:ascii="Times New Roman" w:hAnsi="Times New Roman" w:cs="Times New Roman"/>
            <w:noProof/>
            <w:webHidden/>
            <w:sz w:val="22"/>
          </w:rPr>
          <w:fldChar w:fldCharType="end"/>
        </w:r>
      </w:hyperlink>
    </w:p>
    <w:p w14:paraId="6151BCC7" w14:textId="2503C676"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96" w:history="1">
        <w:r w:rsidRPr="00AC6E2F">
          <w:rPr>
            <w:rStyle w:val="Hyperlink"/>
            <w:rFonts w:ascii="Times New Roman" w:hAnsi="Times New Roman" w:cs="Times New Roman"/>
            <w:noProof/>
            <w:sz w:val="22"/>
          </w:rPr>
          <w:t>6.4.</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Procedures in Cases of Gender-Based Violence (GBV):</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_Toc196473596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47</w:t>
        </w:r>
        <w:r w:rsidRPr="00AC6E2F">
          <w:rPr>
            <w:rFonts w:ascii="Times New Roman" w:hAnsi="Times New Roman" w:cs="Times New Roman"/>
            <w:noProof/>
            <w:webHidden/>
            <w:sz w:val="22"/>
          </w:rPr>
          <w:fldChar w:fldCharType="end"/>
        </w:r>
      </w:hyperlink>
    </w:p>
    <w:p w14:paraId="17C3FF07" w14:textId="7BE60060"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97" w:history="1">
        <w:r w:rsidRPr="00AC6E2F">
          <w:rPr>
            <w:rStyle w:val="Hyperlink"/>
            <w:rFonts w:ascii="Times New Roman" w:hAnsi="Times New Roman" w:cs="Times New Roman"/>
            <w:noProof/>
            <w:sz w:val="22"/>
          </w:rPr>
          <w:t>6.5.</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Procedures in Cases of Labors’ Concerns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_Toc196473597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48</w:t>
        </w:r>
        <w:r w:rsidRPr="00AC6E2F">
          <w:rPr>
            <w:rFonts w:ascii="Times New Roman" w:hAnsi="Times New Roman" w:cs="Times New Roman"/>
            <w:noProof/>
            <w:webHidden/>
            <w:sz w:val="22"/>
          </w:rPr>
          <w:fldChar w:fldCharType="end"/>
        </w:r>
      </w:hyperlink>
    </w:p>
    <w:p w14:paraId="551B7620" w14:textId="526967D4"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598" w:history="1">
        <w:r w:rsidRPr="00AC6E2F">
          <w:rPr>
            <w:rStyle w:val="Hyperlink"/>
            <w:rFonts w:ascii="Times New Roman" w:hAnsi="Times New Roman" w:cs="Times New Roman"/>
            <w:noProof/>
            <w:sz w:val="22"/>
          </w:rPr>
          <w:t>6.6.</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Procedures in Cases of Land Acquisition</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_Toc196473598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48</w:t>
        </w:r>
        <w:r w:rsidRPr="00AC6E2F">
          <w:rPr>
            <w:rFonts w:ascii="Times New Roman" w:hAnsi="Times New Roman" w:cs="Times New Roman"/>
            <w:noProof/>
            <w:webHidden/>
            <w:sz w:val="22"/>
          </w:rPr>
          <w:fldChar w:fldCharType="end"/>
        </w:r>
      </w:hyperlink>
    </w:p>
    <w:p w14:paraId="198F8783" w14:textId="706A4375" w:rsidR="00F94884" w:rsidRPr="00AC6E2F" w:rsidRDefault="00F94884" w:rsidP="00F94884">
      <w:pPr>
        <w:pStyle w:val="TOC1"/>
        <w:rPr>
          <w:rFonts w:ascii="Times New Roman" w:eastAsiaTheme="minorEastAsia" w:hAnsi="Times New Roman" w:cs="Times New Roman"/>
          <w:b w:val="0"/>
          <w:noProof/>
          <w:kern w:val="2"/>
          <w:sz w:val="22"/>
          <w14:ligatures w14:val="standardContextual"/>
        </w:rPr>
      </w:pPr>
      <w:hyperlink w:anchor="_Toc196473599" w:history="1">
        <w:r w:rsidRPr="00AC6E2F">
          <w:rPr>
            <w:rStyle w:val="Hyperlink"/>
            <w:rFonts w:ascii="Times New Roman" w:hAnsi="Times New Roman" w:cs="Times New Roman"/>
            <w:caps/>
            <w:noProof/>
            <w:sz w:val="22"/>
          </w:rPr>
          <w:t>7.</w:t>
        </w:r>
        <w:r w:rsidRPr="00AC6E2F">
          <w:rPr>
            <w:rFonts w:ascii="Times New Roman" w:eastAsiaTheme="minorEastAsia" w:hAnsi="Times New Roman" w:cs="Times New Roman"/>
            <w:b w:val="0"/>
            <w:noProof/>
            <w:kern w:val="2"/>
            <w:sz w:val="22"/>
            <w14:ligatures w14:val="standardContextual"/>
          </w:rPr>
          <w:tab/>
        </w:r>
        <w:r w:rsidRPr="00AC6E2F">
          <w:rPr>
            <w:rStyle w:val="Hyperlink"/>
            <w:rFonts w:ascii="Times New Roman" w:hAnsi="Times New Roman" w:cs="Times New Roman"/>
            <w:caps/>
            <w:noProof/>
            <w:sz w:val="22"/>
            <w:shd w:val="clear" w:color="auto" w:fill="70AD47" w:themeFill="accent6"/>
          </w:rPr>
          <w:t>MONITORING AND REPORTING</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_Toc196473599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49</w:t>
        </w:r>
        <w:r w:rsidRPr="00AC6E2F">
          <w:rPr>
            <w:rFonts w:ascii="Times New Roman" w:hAnsi="Times New Roman" w:cs="Times New Roman"/>
            <w:noProof/>
            <w:webHidden/>
            <w:sz w:val="22"/>
          </w:rPr>
          <w:fldChar w:fldCharType="end"/>
        </w:r>
      </w:hyperlink>
    </w:p>
    <w:p w14:paraId="324E76EB" w14:textId="7B24C347"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600" w:history="1">
        <w:r w:rsidRPr="00AC6E2F">
          <w:rPr>
            <w:rStyle w:val="Hyperlink"/>
            <w:rFonts w:ascii="Times New Roman" w:hAnsi="Times New Roman" w:cs="Times New Roman"/>
            <w:noProof/>
            <w:sz w:val="22"/>
          </w:rPr>
          <w:t>7.1.</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Internal Monitoring</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_Toc196473600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49</w:t>
        </w:r>
        <w:r w:rsidRPr="00AC6E2F">
          <w:rPr>
            <w:rFonts w:ascii="Times New Roman" w:hAnsi="Times New Roman" w:cs="Times New Roman"/>
            <w:noProof/>
            <w:webHidden/>
            <w:sz w:val="22"/>
          </w:rPr>
          <w:fldChar w:fldCharType="end"/>
        </w:r>
      </w:hyperlink>
    </w:p>
    <w:p w14:paraId="0734F668" w14:textId="23DB1A90"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601" w:history="1">
        <w:r w:rsidRPr="00AC6E2F">
          <w:rPr>
            <w:rStyle w:val="Hyperlink"/>
            <w:rFonts w:ascii="Times New Roman" w:hAnsi="Times New Roman" w:cs="Times New Roman"/>
            <w:noProof/>
            <w:sz w:val="22"/>
          </w:rPr>
          <w:t>7.2.</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Third Party Monitoring</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_Toc196473601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49</w:t>
        </w:r>
        <w:r w:rsidRPr="00AC6E2F">
          <w:rPr>
            <w:rFonts w:ascii="Times New Roman" w:hAnsi="Times New Roman" w:cs="Times New Roman"/>
            <w:noProof/>
            <w:webHidden/>
            <w:sz w:val="22"/>
          </w:rPr>
          <w:fldChar w:fldCharType="end"/>
        </w:r>
      </w:hyperlink>
    </w:p>
    <w:p w14:paraId="15DDAFE0" w14:textId="4CCC9866"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602" w:history="1">
        <w:r w:rsidRPr="00AC6E2F">
          <w:rPr>
            <w:rStyle w:val="Hyperlink"/>
            <w:rFonts w:ascii="Times New Roman" w:hAnsi="Times New Roman" w:cs="Times New Roman"/>
            <w:noProof/>
            <w:sz w:val="22"/>
          </w:rPr>
          <w:t>7.3.</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Community Monitoring</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_Toc196473602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50</w:t>
        </w:r>
        <w:r w:rsidRPr="00AC6E2F">
          <w:rPr>
            <w:rFonts w:ascii="Times New Roman" w:hAnsi="Times New Roman" w:cs="Times New Roman"/>
            <w:noProof/>
            <w:webHidden/>
            <w:sz w:val="22"/>
          </w:rPr>
          <w:fldChar w:fldCharType="end"/>
        </w:r>
      </w:hyperlink>
    </w:p>
    <w:p w14:paraId="74B0F1C6" w14:textId="2E5FBF25" w:rsidR="00F94884" w:rsidRPr="00AC6E2F" w:rsidRDefault="00F94884" w:rsidP="00F94884">
      <w:pPr>
        <w:pStyle w:val="TOC2"/>
        <w:spacing w:before="80" w:after="80" w:line="264" w:lineRule="auto"/>
        <w:rPr>
          <w:rFonts w:ascii="Times New Roman" w:eastAsiaTheme="minorEastAsia" w:hAnsi="Times New Roman" w:cs="Times New Roman"/>
          <w:noProof/>
          <w:kern w:val="2"/>
          <w:sz w:val="22"/>
          <w14:ligatures w14:val="standardContextual"/>
        </w:rPr>
      </w:pPr>
      <w:hyperlink w:anchor="_Toc196473603" w:history="1">
        <w:r w:rsidRPr="00AC6E2F">
          <w:rPr>
            <w:rStyle w:val="Hyperlink"/>
            <w:rFonts w:ascii="Times New Roman" w:hAnsi="Times New Roman" w:cs="Times New Roman"/>
            <w:noProof/>
            <w:sz w:val="22"/>
          </w:rPr>
          <w:t>7.4.</w:t>
        </w:r>
        <w:r w:rsidRPr="00AC6E2F">
          <w:rPr>
            <w:rFonts w:ascii="Times New Roman" w:eastAsiaTheme="minorEastAsia" w:hAnsi="Times New Roman" w:cs="Times New Roman"/>
            <w:noProof/>
            <w:kern w:val="2"/>
            <w:sz w:val="22"/>
            <w14:ligatures w14:val="standardContextual"/>
          </w:rPr>
          <w:tab/>
        </w:r>
        <w:r w:rsidRPr="00AC6E2F">
          <w:rPr>
            <w:rStyle w:val="Hyperlink"/>
            <w:rFonts w:ascii="Times New Roman" w:hAnsi="Times New Roman" w:cs="Times New Roman"/>
            <w:noProof/>
            <w:sz w:val="22"/>
          </w:rPr>
          <w:t>Reporting back to Stakeholder</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_Toc196473603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50</w:t>
        </w:r>
        <w:r w:rsidRPr="00AC6E2F">
          <w:rPr>
            <w:rFonts w:ascii="Times New Roman" w:hAnsi="Times New Roman" w:cs="Times New Roman"/>
            <w:noProof/>
            <w:webHidden/>
            <w:sz w:val="22"/>
          </w:rPr>
          <w:fldChar w:fldCharType="end"/>
        </w:r>
      </w:hyperlink>
    </w:p>
    <w:p w14:paraId="43382B1F" w14:textId="7AF73044" w:rsidR="00F94884" w:rsidRPr="00AC6E2F" w:rsidRDefault="00F94884" w:rsidP="00F94884">
      <w:pPr>
        <w:pStyle w:val="TOC1"/>
        <w:rPr>
          <w:rFonts w:ascii="Times New Roman" w:eastAsiaTheme="minorEastAsia" w:hAnsi="Times New Roman" w:cs="Times New Roman"/>
          <w:b w:val="0"/>
          <w:noProof/>
          <w:kern w:val="2"/>
          <w:sz w:val="22"/>
          <w14:ligatures w14:val="standardContextual"/>
        </w:rPr>
      </w:pPr>
      <w:hyperlink w:anchor="_Toc196473604" w:history="1">
        <w:r w:rsidRPr="00AC6E2F">
          <w:rPr>
            <w:rStyle w:val="Hyperlink"/>
            <w:rFonts w:ascii="Times New Roman" w:hAnsi="Times New Roman" w:cs="Times New Roman"/>
            <w:caps/>
            <w:noProof/>
            <w:sz w:val="22"/>
            <w:shd w:val="clear" w:color="auto" w:fill="70AD47" w:themeFill="accent6"/>
          </w:rPr>
          <w:t>ANNEXES</w:t>
        </w:r>
        <w:r w:rsidRPr="00AC6E2F">
          <w:rPr>
            <w:rFonts w:ascii="Times New Roman" w:hAnsi="Times New Roman" w:cs="Times New Roman"/>
            <w:noProof/>
            <w:webHidden/>
            <w:sz w:val="22"/>
          </w:rPr>
          <w:tab/>
        </w:r>
        <w:r w:rsidRPr="00AC6E2F">
          <w:rPr>
            <w:rFonts w:ascii="Times New Roman" w:hAnsi="Times New Roman" w:cs="Times New Roman"/>
            <w:noProof/>
            <w:webHidden/>
            <w:sz w:val="22"/>
          </w:rPr>
          <w:fldChar w:fldCharType="begin"/>
        </w:r>
        <w:r w:rsidRPr="00AC6E2F">
          <w:rPr>
            <w:rFonts w:ascii="Times New Roman" w:hAnsi="Times New Roman" w:cs="Times New Roman"/>
            <w:noProof/>
            <w:webHidden/>
            <w:sz w:val="22"/>
          </w:rPr>
          <w:instrText xml:space="preserve"> PAGEREF _Toc196473604 \h </w:instrText>
        </w:r>
        <w:r w:rsidRPr="00AC6E2F">
          <w:rPr>
            <w:rFonts w:ascii="Times New Roman" w:hAnsi="Times New Roman" w:cs="Times New Roman"/>
            <w:noProof/>
            <w:webHidden/>
            <w:sz w:val="22"/>
          </w:rPr>
        </w:r>
        <w:r w:rsidRPr="00AC6E2F">
          <w:rPr>
            <w:rFonts w:ascii="Times New Roman" w:hAnsi="Times New Roman" w:cs="Times New Roman"/>
            <w:noProof/>
            <w:webHidden/>
            <w:sz w:val="22"/>
          </w:rPr>
          <w:fldChar w:fldCharType="separate"/>
        </w:r>
        <w:r w:rsidR="009100BC" w:rsidRPr="00AC6E2F">
          <w:rPr>
            <w:rFonts w:ascii="Times New Roman" w:hAnsi="Times New Roman" w:cs="Times New Roman"/>
            <w:noProof/>
            <w:webHidden/>
            <w:sz w:val="22"/>
          </w:rPr>
          <w:t>51</w:t>
        </w:r>
        <w:r w:rsidRPr="00AC6E2F">
          <w:rPr>
            <w:rFonts w:ascii="Times New Roman" w:hAnsi="Times New Roman" w:cs="Times New Roman"/>
            <w:noProof/>
            <w:webHidden/>
            <w:sz w:val="22"/>
          </w:rPr>
          <w:fldChar w:fldCharType="end"/>
        </w:r>
      </w:hyperlink>
    </w:p>
    <w:p w14:paraId="5CDB1735" w14:textId="6053B640" w:rsidR="00F94884" w:rsidRPr="00AC6E2F" w:rsidRDefault="00F94884">
      <w:pPr>
        <w:pStyle w:val="TOC3"/>
        <w:rPr>
          <w:rFonts w:eastAsiaTheme="minorEastAsia"/>
          <w:kern w:val="2"/>
          <w14:ligatures w14:val="standardContextual"/>
        </w:rPr>
      </w:pPr>
      <w:hyperlink w:anchor="_Toc196473605" w:history="1">
        <w:r w:rsidRPr="00AC6E2F">
          <w:rPr>
            <w:rStyle w:val="Hyperlink"/>
          </w:rPr>
          <w:t>Annex 1: Template to record Grievance Logs</w:t>
        </w:r>
        <w:r w:rsidRPr="00AC6E2F">
          <w:rPr>
            <w:webHidden/>
          </w:rPr>
          <w:tab/>
        </w:r>
        <w:r w:rsidRPr="00AC6E2F">
          <w:rPr>
            <w:webHidden/>
          </w:rPr>
          <w:fldChar w:fldCharType="begin"/>
        </w:r>
        <w:r w:rsidRPr="00AC6E2F">
          <w:rPr>
            <w:webHidden/>
          </w:rPr>
          <w:instrText xml:space="preserve"> PAGEREF _Toc196473605 \h </w:instrText>
        </w:r>
        <w:r w:rsidRPr="00AC6E2F">
          <w:rPr>
            <w:webHidden/>
          </w:rPr>
        </w:r>
        <w:r w:rsidRPr="00AC6E2F">
          <w:rPr>
            <w:webHidden/>
          </w:rPr>
          <w:fldChar w:fldCharType="separate"/>
        </w:r>
        <w:r w:rsidR="009100BC" w:rsidRPr="00AC6E2F">
          <w:rPr>
            <w:webHidden/>
          </w:rPr>
          <w:t>51</w:t>
        </w:r>
        <w:r w:rsidRPr="00AC6E2F">
          <w:rPr>
            <w:webHidden/>
          </w:rPr>
          <w:fldChar w:fldCharType="end"/>
        </w:r>
      </w:hyperlink>
    </w:p>
    <w:p w14:paraId="5C162904" w14:textId="7883721C" w:rsidR="00F94884" w:rsidRPr="00AC6E2F" w:rsidRDefault="00F94884">
      <w:pPr>
        <w:pStyle w:val="TOC3"/>
        <w:rPr>
          <w:rFonts w:eastAsiaTheme="minorEastAsia"/>
          <w:kern w:val="2"/>
          <w14:ligatures w14:val="standardContextual"/>
        </w:rPr>
      </w:pPr>
      <w:hyperlink w:anchor="_Toc196473606" w:history="1">
        <w:r w:rsidRPr="00AC6E2F">
          <w:rPr>
            <w:rStyle w:val="Hyperlink"/>
          </w:rPr>
          <w:t>Annex 2: Sample Form for submission of grievance</w:t>
        </w:r>
        <w:r w:rsidRPr="00AC6E2F">
          <w:rPr>
            <w:webHidden/>
          </w:rPr>
          <w:tab/>
        </w:r>
        <w:r w:rsidRPr="00AC6E2F">
          <w:rPr>
            <w:webHidden/>
          </w:rPr>
          <w:fldChar w:fldCharType="begin"/>
        </w:r>
        <w:r w:rsidRPr="00AC6E2F">
          <w:rPr>
            <w:webHidden/>
          </w:rPr>
          <w:instrText xml:space="preserve"> PAGEREF _Toc196473606 \h </w:instrText>
        </w:r>
        <w:r w:rsidRPr="00AC6E2F">
          <w:rPr>
            <w:webHidden/>
          </w:rPr>
        </w:r>
        <w:r w:rsidRPr="00AC6E2F">
          <w:rPr>
            <w:webHidden/>
          </w:rPr>
          <w:fldChar w:fldCharType="separate"/>
        </w:r>
        <w:r w:rsidR="009100BC" w:rsidRPr="00AC6E2F">
          <w:rPr>
            <w:webHidden/>
          </w:rPr>
          <w:t>52</w:t>
        </w:r>
        <w:r w:rsidRPr="00AC6E2F">
          <w:rPr>
            <w:webHidden/>
          </w:rPr>
          <w:fldChar w:fldCharType="end"/>
        </w:r>
      </w:hyperlink>
    </w:p>
    <w:p w14:paraId="59305358" w14:textId="1B4D44DF" w:rsidR="00F94884" w:rsidRPr="00AC6E2F" w:rsidRDefault="00F94884">
      <w:pPr>
        <w:pStyle w:val="TOC3"/>
        <w:rPr>
          <w:rFonts w:eastAsiaTheme="minorEastAsia"/>
          <w:kern w:val="2"/>
          <w14:ligatures w14:val="standardContextual"/>
        </w:rPr>
      </w:pPr>
      <w:hyperlink w:anchor="_Toc196473607" w:history="1">
        <w:r w:rsidRPr="00AC6E2F">
          <w:rPr>
            <w:rStyle w:val="Hyperlink"/>
          </w:rPr>
          <w:t>Annex 3: Template to record consultation</w:t>
        </w:r>
        <w:r w:rsidRPr="00AC6E2F">
          <w:rPr>
            <w:webHidden/>
          </w:rPr>
          <w:tab/>
        </w:r>
        <w:r w:rsidRPr="00AC6E2F">
          <w:rPr>
            <w:webHidden/>
          </w:rPr>
          <w:fldChar w:fldCharType="begin"/>
        </w:r>
        <w:r w:rsidRPr="00AC6E2F">
          <w:rPr>
            <w:webHidden/>
          </w:rPr>
          <w:instrText xml:space="preserve"> PAGEREF _Toc196473607 \h </w:instrText>
        </w:r>
        <w:r w:rsidRPr="00AC6E2F">
          <w:rPr>
            <w:webHidden/>
          </w:rPr>
        </w:r>
        <w:r w:rsidRPr="00AC6E2F">
          <w:rPr>
            <w:webHidden/>
          </w:rPr>
          <w:fldChar w:fldCharType="separate"/>
        </w:r>
        <w:r w:rsidR="009100BC" w:rsidRPr="00AC6E2F">
          <w:rPr>
            <w:webHidden/>
          </w:rPr>
          <w:t>53</w:t>
        </w:r>
        <w:r w:rsidRPr="00AC6E2F">
          <w:rPr>
            <w:webHidden/>
          </w:rPr>
          <w:fldChar w:fldCharType="end"/>
        </w:r>
      </w:hyperlink>
    </w:p>
    <w:p w14:paraId="2DFA4F74" w14:textId="12594C3F" w:rsidR="00F94884" w:rsidRPr="00AC6E2F" w:rsidRDefault="00F94884">
      <w:pPr>
        <w:pStyle w:val="TOC3"/>
        <w:rPr>
          <w:rFonts w:eastAsiaTheme="minorEastAsia"/>
          <w:kern w:val="2"/>
          <w14:ligatures w14:val="standardContextual"/>
        </w:rPr>
      </w:pPr>
      <w:hyperlink w:anchor="_Toc196473608" w:history="1">
        <w:r w:rsidRPr="00AC6E2F">
          <w:rPr>
            <w:rStyle w:val="Hyperlink"/>
          </w:rPr>
          <w:t xml:space="preserve">Annex 4: List of participants </w:t>
        </w:r>
        <w:r w:rsidRPr="00AC6E2F">
          <w:rPr>
            <w:rStyle w:val="Hyperlink"/>
            <w:rFonts w:eastAsia="Calibri"/>
          </w:rPr>
          <w:t>during consultation process to establish the SEP</w:t>
        </w:r>
        <w:r w:rsidRPr="00AC6E2F">
          <w:rPr>
            <w:webHidden/>
          </w:rPr>
          <w:tab/>
        </w:r>
        <w:r w:rsidRPr="00AC6E2F">
          <w:rPr>
            <w:webHidden/>
          </w:rPr>
          <w:fldChar w:fldCharType="begin"/>
        </w:r>
        <w:r w:rsidRPr="00AC6E2F">
          <w:rPr>
            <w:webHidden/>
          </w:rPr>
          <w:instrText xml:space="preserve"> PAGEREF _Toc196473608 \h </w:instrText>
        </w:r>
        <w:r w:rsidRPr="00AC6E2F">
          <w:rPr>
            <w:webHidden/>
          </w:rPr>
        </w:r>
        <w:r w:rsidRPr="00AC6E2F">
          <w:rPr>
            <w:webHidden/>
          </w:rPr>
          <w:fldChar w:fldCharType="separate"/>
        </w:r>
        <w:r w:rsidR="009100BC" w:rsidRPr="00AC6E2F">
          <w:rPr>
            <w:webHidden/>
          </w:rPr>
          <w:t>54</w:t>
        </w:r>
        <w:r w:rsidRPr="00AC6E2F">
          <w:rPr>
            <w:webHidden/>
          </w:rPr>
          <w:fldChar w:fldCharType="end"/>
        </w:r>
      </w:hyperlink>
    </w:p>
    <w:p w14:paraId="76C6F1F9" w14:textId="7FF245E5" w:rsidR="00F94884" w:rsidRPr="00AC6E2F" w:rsidRDefault="00F94884">
      <w:pPr>
        <w:pStyle w:val="TOC3"/>
        <w:rPr>
          <w:rFonts w:eastAsiaTheme="minorEastAsia"/>
          <w:kern w:val="2"/>
          <w14:ligatures w14:val="standardContextual"/>
        </w:rPr>
      </w:pPr>
      <w:hyperlink w:anchor="_Toc196473609" w:history="1">
        <w:r w:rsidRPr="00AC6E2F">
          <w:rPr>
            <w:rStyle w:val="Hyperlink"/>
          </w:rPr>
          <w:t xml:space="preserve">Annex 5: </w:t>
        </w:r>
        <w:r w:rsidRPr="00AC6E2F">
          <w:rPr>
            <w:rStyle w:val="Hyperlink"/>
            <w:lang w:val="vi-VN"/>
          </w:rPr>
          <w:t xml:space="preserve">Some </w:t>
        </w:r>
        <w:r w:rsidRPr="00AC6E2F">
          <w:rPr>
            <w:rStyle w:val="Hyperlink"/>
          </w:rPr>
          <w:t>photos</w:t>
        </w:r>
        <w:r w:rsidRPr="00AC6E2F">
          <w:rPr>
            <w:rStyle w:val="Hyperlink"/>
            <w:lang w:val="vi-VN"/>
          </w:rPr>
          <w:t xml:space="preserve"> of consultation during the SEP preparation process</w:t>
        </w:r>
        <w:r w:rsidRPr="00AC6E2F">
          <w:rPr>
            <w:webHidden/>
          </w:rPr>
          <w:tab/>
        </w:r>
        <w:r w:rsidRPr="00AC6E2F">
          <w:rPr>
            <w:webHidden/>
          </w:rPr>
          <w:fldChar w:fldCharType="begin"/>
        </w:r>
        <w:r w:rsidRPr="00AC6E2F">
          <w:rPr>
            <w:webHidden/>
          </w:rPr>
          <w:instrText xml:space="preserve"> PAGEREF _Toc196473609 \h </w:instrText>
        </w:r>
        <w:r w:rsidRPr="00AC6E2F">
          <w:rPr>
            <w:webHidden/>
          </w:rPr>
        </w:r>
        <w:r w:rsidRPr="00AC6E2F">
          <w:rPr>
            <w:webHidden/>
          </w:rPr>
          <w:fldChar w:fldCharType="separate"/>
        </w:r>
        <w:r w:rsidR="009100BC" w:rsidRPr="00AC6E2F">
          <w:rPr>
            <w:webHidden/>
          </w:rPr>
          <w:t>58</w:t>
        </w:r>
        <w:r w:rsidRPr="00AC6E2F">
          <w:rPr>
            <w:webHidden/>
          </w:rPr>
          <w:fldChar w:fldCharType="end"/>
        </w:r>
      </w:hyperlink>
    </w:p>
    <w:p w14:paraId="477DFD84" w14:textId="493DDFAF" w:rsidR="00E21F21" w:rsidRPr="00F94884" w:rsidRDefault="002054F6" w:rsidP="00F94884">
      <w:pPr>
        <w:spacing w:before="80" w:after="80" w:line="264" w:lineRule="auto"/>
        <w:jc w:val="center"/>
        <w:rPr>
          <w:rFonts w:ascii="Times New Roman" w:hAnsi="Times New Roman" w:cs="Times New Roman"/>
          <w:bCs/>
          <w:color w:val="008080"/>
          <w:sz w:val="22"/>
        </w:rPr>
      </w:pPr>
      <w:r w:rsidRPr="00AC6E2F">
        <w:rPr>
          <w:rFonts w:ascii="Times New Roman" w:hAnsi="Times New Roman" w:cs="Times New Roman"/>
          <w:bCs/>
          <w:color w:val="000000" w:themeColor="text1"/>
          <w:sz w:val="22"/>
        </w:rPr>
        <w:fldChar w:fldCharType="end"/>
      </w:r>
    </w:p>
    <w:p w14:paraId="03033915" w14:textId="3D2F0166" w:rsidR="002A347E" w:rsidRPr="00EB1076" w:rsidRDefault="002A347E" w:rsidP="00AC6E2F">
      <w:pPr>
        <w:spacing w:before="80" w:after="80" w:line="264" w:lineRule="auto"/>
        <w:jc w:val="center"/>
        <w:rPr>
          <w:rFonts w:ascii="Times New Roman" w:hAnsi="Times New Roman" w:cs="Times New Roman"/>
          <w:b/>
          <w:bCs/>
          <w:color w:val="008080"/>
          <w:szCs w:val="24"/>
        </w:rPr>
      </w:pPr>
      <w:r w:rsidRPr="00EB1076">
        <w:rPr>
          <w:rFonts w:ascii="Times New Roman" w:hAnsi="Times New Roman" w:cs="Times New Roman"/>
          <w:b/>
          <w:bCs/>
          <w:color w:val="008080"/>
          <w:szCs w:val="24"/>
        </w:rPr>
        <w:t>LIST OF TABLES</w:t>
      </w:r>
    </w:p>
    <w:p w14:paraId="398A8955" w14:textId="48C1B9ED" w:rsidR="00876EC0" w:rsidRPr="00AC6E2F" w:rsidRDefault="002054F6" w:rsidP="00EB1076">
      <w:pPr>
        <w:pStyle w:val="TableofFigures"/>
        <w:tabs>
          <w:tab w:val="right" w:leader="dot" w:pos="9540"/>
        </w:tabs>
        <w:spacing w:before="80" w:after="80" w:line="264" w:lineRule="auto"/>
        <w:rPr>
          <w:rFonts w:cs="Times New Roman"/>
          <w:noProof/>
          <w:sz w:val="22"/>
        </w:rPr>
      </w:pPr>
      <w:r w:rsidRPr="00AC6E2F">
        <w:rPr>
          <w:rFonts w:cs="Times New Roman"/>
          <w:noProof/>
          <w:sz w:val="22"/>
        </w:rPr>
        <w:fldChar w:fldCharType="begin"/>
      </w:r>
      <w:r w:rsidRPr="00AC6E2F">
        <w:rPr>
          <w:rFonts w:cs="Times New Roman"/>
          <w:noProof/>
          <w:sz w:val="22"/>
        </w:rPr>
        <w:instrText xml:space="preserve"> TOC \h \z \c "Table" </w:instrText>
      </w:r>
      <w:r w:rsidRPr="00AC6E2F">
        <w:rPr>
          <w:rFonts w:cs="Times New Roman"/>
          <w:noProof/>
          <w:sz w:val="22"/>
        </w:rPr>
        <w:fldChar w:fldCharType="separate"/>
      </w:r>
      <w:hyperlink w:anchor="_Toc195792383" w:history="1">
        <w:r w:rsidR="00876EC0" w:rsidRPr="00AC6E2F">
          <w:rPr>
            <w:rFonts w:cs="Times New Roman"/>
            <w:noProof/>
            <w:sz w:val="22"/>
          </w:rPr>
          <w:t>Table 1: Detailed Information on the subprojects</w:t>
        </w:r>
        <w:r w:rsidR="00876EC0" w:rsidRPr="00AC6E2F">
          <w:rPr>
            <w:rFonts w:cs="Times New Roman"/>
            <w:noProof/>
            <w:webHidden/>
            <w:sz w:val="22"/>
          </w:rPr>
          <w:tab/>
        </w:r>
        <w:r w:rsidR="00876EC0" w:rsidRPr="00AC6E2F">
          <w:rPr>
            <w:rFonts w:cs="Times New Roman"/>
            <w:noProof/>
            <w:webHidden/>
            <w:sz w:val="22"/>
          </w:rPr>
          <w:fldChar w:fldCharType="begin"/>
        </w:r>
        <w:r w:rsidR="00876EC0" w:rsidRPr="00AC6E2F">
          <w:rPr>
            <w:rFonts w:cs="Times New Roman"/>
            <w:noProof/>
            <w:webHidden/>
            <w:sz w:val="22"/>
          </w:rPr>
          <w:instrText xml:space="preserve"> PAGEREF _Toc195792383 \h </w:instrText>
        </w:r>
        <w:r w:rsidR="00876EC0" w:rsidRPr="00AC6E2F">
          <w:rPr>
            <w:rFonts w:cs="Times New Roman"/>
            <w:noProof/>
            <w:webHidden/>
            <w:sz w:val="22"/>
          </w:rPr>
        </w:r>
        <w:r w:rsidR="00876EC0" w:rsidRPr="00AC6E2F">
          <w:rPr>
            <w:rFonts w:cs="Times New Roman"/>
            <w:noProof/>
            <w:webHidden/>
            <w:sz w:val="22"/>
          </w:rPr>
          <w:fldChar w:fldCharType="separate"/>
        </w:r>
        <w:r w:rsidR="007478C1" w:rsidRPr="00AC6E2F">
          <w:rPr>
            <w:rFonts w:cs="Times New Roman"/>
            <w:noProof/>
            <w:webHidden/>
            <w:sz w:val="22"/>
          </w:rPr>
          <w:t>2</w:t>
        </w:r>
        <w:r w:rsidR="00876EC0" w:rsidRPr="00AC6E2F">
          <w:rPr>
            <w:rFonts w:cs="Times New Roman"/>
            <w:noProof/>
            <w:webHidden/>
            <w:sz w:val="22"/>
          </w:rPr>
          <w:fldChar w:fldCharType="end"/>
        </w:r>
      </w:hyperlink>
    </w:p>
    <w:p w14:paraId="12C34B29" w14:textId="3407F84C" w:rsidR="00876EC0" w:rsidRPr="00AC6E2F" w:rsidRDefault="00876EC0" w:rsidP="00EB1076">
      <w:pPr>
        <w:pStyle w:val="TableofFigures"/>
        <w:tabs>
          <w:tab w:val="right" w:leader="dot" w:pos="9540"/>
        </w:tabs>
        <w:spacing w:before="80" w:after="80" w:line="264" w:lineRule="auto"/>
        <w:rPr>
          <w:rFonts w:cs="Times New Roman"/>
          <w:noProof/>
          <w:sz w:val="22"/>
        </w:rPr>
      </w:pPr>
      <w:hyperlink w:anchor="_Toc195792384" w:history="1">
        <w:r w:rsidRPr="00AC6E2F">
          <w:rPr>
            <w:rFonts w:cs="Times New Roman"/>
            <w:noProof/>
            <w:sz w:val="22"/>
          </w:rPr>
          <w:t>Table 2: Detailed descriptions of the sub-projects</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_Toc195792384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5</w:t>
        </w:r>
        <w:r w:rsidRPr="00AC6E2F">
          <w:rPr>
            <w:rFonts w:cs="Times New Roman"/>
            <w:noProof/>
            <w:webHidden/>
            <w:sz w:val="22"/>
          </w:rPr>
          <w:fldChar w:fldCharType="end"/>
        </w:r>
      </w:hyperlink>
    </w:p>
    <w:p w14:paraId="69273018" w14:textId="55E243B6" w:rsidR="00876EC0" w:rsidRPr="00AC6E2F" w:rsidRDefault="00876EC0" w:rsidP="00EB1076">
      <w:pPr>
        <w:pStyle w:val="TableofFigures"/>
        <w:tabs>
          <w:tab w:val="right" w:leader="dot" w:pos="9540"/>
        </w:tabs>
        <w:spacing w:before="80" w:after="80" w:line="264" w:lineRule="auto"/>
        <w:rPr>
          <w:rFonts w:cs="Times New Roman"/>
          <w:noProof/>
          <w:sz w:val="22"/>
        </w:rPr>
      </w:pPr>
      <w:hyperlink w:anchor="_Toc195792385" w:history="1">
        <w:r w:rsidRPr="00AC6E2F">
          <w:rPr>
            <w:rFonts w:cs="Times New Roman"/>
            <w:noProof/>
            <w:sz w:val="22"/>
          </w:rPr>
          <w:t>Table 3: List of Project-Affected Parties</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_Toc195792385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2</w:t>
        </w:r>
        <w:r w:rsidRPr="00AC6E2F">
          <w:rPr>
            <w:rFonts w:cs="Times New Roman"/>
            <w:noProof/>
            <w:webHidden/>
            <w:sz w:val="22"/>
          </w:rPr>
          <w:fldChar w:fldCharType="end"/>
        </w:r>
      </w:hyperlink>
    </w:p>
    <w:p w14:paraId="1F6CFE82" w14:textId="661EE2FE" w:rsidR="00876EC0" w:rsidRPr="00AC6E2F" w:rsidRDefault="00876EC0" w:rsidP="00EB1076">
      <w:pPr>
        <w:pStyle w:val="TableofFigures"/>
        <w:tabs>
          <w:tab w:val="right" w:leader="dot" w:pos="9540"/>
        </w:tabs>
        <w:spacing w:before="80" w:after="80" w:line="264" w:lineRule="auto"/>
        <w:rPr>
          <w:rFonts w:cs="Times New Roman"/>
          <w:noProof/>
          <w:sz w:val="22"/>
        </w:rPr>
      </w:pPr>
      <w:hyperlink w:anchor="_Toc195792386" w:history="1">
        <w:r w:rsidRPr="00AC6E2F">
          <w:rPr>
            <w:rFonts w:cs="Times New Roman"/>
            <w:noProof/>
            <w:sz w:val="22"/>
          </w:rPr>
          <w:t>Table 4: List of Other Interested parties</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_Toc195792386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6</w:t>
        </w:r>
        <w:r w:rsidRPr="00AC6E2F">
          <w:rPr>
            <w:rFonts w:cs="Times New Roman"/>
            <w:noProof/>
            <w:webHidden/>
            <w:sz w:val="22"/>
          </w:rPr>
          <w:fldChar w:fldCharType="end"/>
        </w:r>
      </w:hyperlink>
    </w:p>
    <w:p w14:paraId="336C8962" w14:textId="65E42596" w:rsidR="00876EC0" w:rsidRPr="00AC6E2F" w:rsidRDefault="00876EC0" w:rsidP="00EB1076">
      <w:pPr>
        <w:pStyle w:val="TableofFigures"/>
        <w:tabs>
          <w:tab w:val="right" w:leader="dot" w:pos="9540"/>
        </w:tabs>
        <w:spacing w:before="80" w:after="80" w:line="264" w:lineRule="auto"/>
        <w:rPr>
          <w:rFonts w:cs="Times New Roman"/>
          <w:noProof/>
          <w:sz w:val="22"/>
        </w:rPr>
      </w:pPr>
      <w:hyperlink w:anchor="_Toc195792387" w:history="1">
        <w:r w:rsidRPr="00AC6E2F">
          <w:rPr>
            <w:rFonts w:cs="Times New Roman"/>
            <w:noProof/>
            <w:sz w:val="22"/>
          </w:rPr>
          <w:t>Table 5: List of disadvantaged/vulnerable groups</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_Toc195792387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9</w:t>
        </w:r>
        <w:r w:rsidRPr="00AC6E2F">
          <w:rPr>
            <w:rFonts w:cs="Times New Roman"/>
            <w:noProof/>
            <w:webHidden/>
            <w:sz w:val="22"/>
          </w:rPr>
          <w:fldChar w:fldCharType="end"/>
        </w:r>
      </w:hyperlink>
    </w:p>
    <w:p w14:paraId="65DF4B5E" w14:textId="06B5854E" w:rsidR="00876EC0" w:rsidRPr="00AC6E2F" w:rsidRDefault="00876EC0" w:rsidP="00EB1076">
      <w:pPr>
        <w:pStyle w:val="TableofFigures"/>
        <w:tabs>
          <w:tab w:val="right" w:leader="dot" w:pos="9540"/>
        </w:tabs>
        <w:spacing w:before="80" w:after="80" w:line="264" w:lineRule="auto"/>
        <w:rPr>
          <w:rFonts w:cs="Times New Roman"/>
          <w:noProof/>
          <w:sz w:val="22"/>
        </w:rPr>
      </w:pPr>
      <w:hyperlink w:anchor="_Toc195792388" w:history="1">
        <w:r w:rsidRPr="00AC6E2F">
          <w:rPr>
            <w:rFonts w:cs="Times New Roman"/>
            <w:noProof/>
            <w:sz w:val="22"/>
          </w:rPr>
          <w:t>Table 6: Level of interest, impacts, and influence for each key group of stakeholders of the project</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_Toc195792388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11</w:t>
        </w:r>
        <w:r w:rsidRPr="00AC6E2F">
          <w:rPr>
            <w:rFonts w:cs="Times New Roman"/>
            <w:noProof/>
            <w:webHidden/>
            <w:sz w:val="22"/>
          </w:rPr>
          <w:fldChar w:fldCharType="end"/>
        </w:r>
      </w:hyperlink>
    </w:p>
    <w:p w14:paraId="425B3C06" w14:textId="52106F6C" w:rsidR="00876EC0" w:rsidRPr="00AC6E2F" w:rsidRDefault="00876EC0" w:rsidP="00EB1076">
      <w:pPr>
        <w:pStyle w:val="TableofFigures"/>
        <w:tabs>
          <w:tab w:val="right" w:leader="dot" w:pos="9540"/>
        </w:tabs>
        <w:spacing w:before="80" w:after="80" w:line="264" w:lineRule="auto"/>
        <w:rPr>
          <w:rFonts w:cs="Times New Roman"/>
          <w:noProof/>
          <w:sz w:val="22"/>
        </w:rPr>
      </w:pPr>
      <w:hyperlink w:anchor="_Toc195792389" w:history="1">
        <w:r w:rsidRPr="00AC6E2F">
          <w:rPr>
            <w:rFonts w:cs="Times New Roman"/>
            <w:noProof/>
            <w:sz w:val="22"/>
          </w:rPr>
          <w:t>Table 7: Consultation undertaken during the project preparation phase</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_Toc195792389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18</w:t>
        </w:r>
        <w:r w:rsidRPr="00AC6E2F">
          <w:rPr>
            <w:rFonts w:cs="Times New Roman"/>
            <w:noProof/>
            <w:webHidden/>
            <w:sz w:val="22"/>
          </w:rPr>
          <w:fldChar w:fldCharType="end"/>
        </w:r>
      </w:hyperlink>
    </w:p>
    <w:p w14:paraId="411A9B14" w14:textId="70AB6001" w:rsidR="00876EC0" w:rsidRPr="00AC6E2F" w:rsidRDefault="00876EC0" w:rsidP="00EB1076">
      <w:pPr>
        <w:pStyle w:val="TableofFigures"/>
        <w:tabs>
          <w:tab w:val="right" w:leader="dot" w:pos="9540"/>
        </w:tabs>
        <w:spacing w:before="80" w:after="80" w:line="264" w:lineRule="auto"/>
        <w:rPr>
          <w:rFonts w:cs="Times New Roman"/>
          <w:noProof/>
          <w:sz w:val="22"/>
        </w:rPr>
      </w:pPr>
      <w:hyperlink w:anchor="_Toc195792390" w:history="1">
        <w:r w:rsidRPr="00AC6E2F">
          <w:rPr>
            <w:rFonts w:cs="Times New Roman"/>
            <w:noProof/>
            <w:sz w:val="22"/>
          </w:rPr>
          <w:t>Table 8: Summary of consultations conducted during SEP formulation phase</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_Toc195792390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19</w:t>
        </w:r>
        <w:r w:rsidRPr="00AC6E2F">
          <w:rPr>
            <w:rFonts w:cs="Times New Roman"/>
            <w:noProof/>
            <w:webHidden/>
            <w:sz w:val="22"/>
          </w:rPr>
          <w:fldChar w:fldCharType="end"/>
        </w:r>
      </w:hyperlink>
    </w:p>
    <w:p w14:paraId="34BC337F" w14:textId="70929BA6" w:rsidR="00876EC0" w:rsidRPr="00AC6E2F" w:rsidRDefault="00876EC0" w:rsidP="00EB1076">
      <w:pPr>
        <w:pStyle w:val="TableofFigures"/>
        <w:tabs>
          <w:tab w:val="right" w:leader="dot" w:pos="9540"/>
        </w:tabs>
        <w:spacing w:before="80" w:after="80" w:line="264" w:lineRule="auto"/>
        <w:rPr>
          <w:rFonts w:cs="Times New Roman"/>
          <w:noProof/>
          <w:sz w:val="22"/>
        </w:rPr>
      </w:pPr>
      <w:hyperlink w:anchor="_Toc195792391" w:history="1">
        <w:r w:rsidRPr="00AC6E2F">
          <w:rPr>
            <w:rFonts w:cs="Times New Roman"/>
            <w:noProof/>
            <w:sz w:val="22"/>
          </w:rPr>
          <w:t>Table 9: Summary of consultation activities undertaken and participants' opinions</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_Toc195792391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22</w:t>
        </w:r>
        <w:r w:rsidRPr="00AC6E2F">
          <w:rPr>
            <w:rFonts w:cs="Times New Roman"/>
            <w:noProof/>
            <w:webHidden/>
            <w:sz w:val="22"/>
          </w:rPr>
          <w:fldChar w:fldCharType="end"/>
        </w:r>
      </w:hyperlink>
    </w:p>
    <w:p w14:paraId="331051D3" w14:textId="1B58E5A8" w:rsidR="00876EC0" w:rsidRPr="00AC6E2F" w:rsidRDefault="00876EC0" w:rsidP="00EB1076">
      <w:pPr>
        <w:pStyle w:val="TableofFigures"/>
        <w:tabs>
          <w:tab w:val="right" w:leader="dot" w:pos="9540"/>
        </w:tabs>
        <w:spacing w:before="80" w:after="80" w:line="264" w:lineRule="auto"/>
        <w:rPr>
          <w:rFonts w:cs="Times New Roman"/>
          <w:noProof/>
          <w:sz w:val="22"/>
        </w:rPr>
      </w:pPr>
      <w:hyperlink w:anchor="_Toc195792392" w:history="1">
        <w:r w:rsidRPr="00AC6E2F">
          <w:rPr>
            <w:rFonts w:cs="Times New Roman"/>
            <w:noProof/>
            <w:sz w:val="22"/>
          </w:rPr>
          <w:t>Table 10: Summary of Stakeholder Needs</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_Toc195792392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27</w:t>
        </w:r>
        <w:r w:rsidRPr="00AC6E2F">
          <w:rPr>
            <w:rFonts w:cs="Times New Roman"/>
            <w:noProof/>
            <w:webHidden/>
            <w:sz w:val="22"/>
          </w:rPr>
          <w:fldChar w:fldCharType="end"/>
        </w:r>
      </w:hyperlink>
    </w:p>
    <w:p w14:paraId="141FD875" w14:textId="6997FB86" w:rsidR="00876EC0" w:rsidRPr="00AC6E2F" w:rsidRDefault="00876EC0" w:rsidP="00EB1076">
      <w:pPr>
        <w:pStyle w:val="TableofFigures"/>
        <w:tabs>
          <w:tab w:val="right" w:leader="dot" w:pos="9540"/>
        </w:tabs>
        <w:spacing w:before="80" w:after="80" w:line="264" w:lineRule="auto"/>
        <w:rPr>
          <w:rFonts w:cs="Times New Roman"/>
          <w:noProof/>
          <w:sz w:val="22"/>
        </w:rPr>
      </w:pPr>
      <w:hyperlink w:anchor="_Toc195792393" w:history="1">
        <w:r w:rsidRPr="00AC6E2F">
          <w:rPr>
            <w:rFonts w:cs="Times New Roman"/>
            <w:noProof/>
            <w:sz w:val="22"/>
          </w:rPr>
          <w:t>Table 11: Strategy for Consultation Activities</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_Toc195792393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32</w:t>
        </w:r>
        <w:r w:rsidRPr="00AC6E2F">
          <w:rPr>
            <w:rFonts w:cs="Times New Roman"/>
            <w:noProof/>
            <w:webHidden/>
            <w:sz w:val="22"/>
          </w:rPr>
          <w:fldChar w:fldCharType="end"/>
        </w:r>
      </w:hyperlink>
    </w:p>
    <w:p w14:paraId="24BFBAF3" w14:textId="554FE09E" w:rsidR="00876EC0" w:rsidRPr="00AC6E2F" w:rsidRDefault="00876EC0" w:rsidP="00EB1076">
      <w:pPr>
        <w:pStyle w:val="TableofFigures"/>
        <w:tabs>
          <w:tab w:val="right" w:leader="dot" w:pos="9540"/>
        </w:tabs>
        <w:spacing w:before="80" w:after="80" w:line="264" w:lineRule="auto"/>
        <w:rPr>
          <w:rFonts w:cs="Times New Roman"/>
          <w:noProof/>
          <w:sz w:val="22"/>
        </w:rPr>
      </w:pPr>
      <w:hyperlink w:anchor="_Toc195792394" w:history="1">
        <w:r w:rsidRPr="00AC6E2F">
          <w:rPr>
            <w:rFonts w:cs="Times New Roman"/>
            <w:noProof/>
            <w:sz w:val="22"/>
          </w:rPr>
          <w:t>Table 12: Timelines of Project’s phases</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_Toc195792394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37</w:t>
        </w:r>
        <w:r w:rsidRPr="00AC6E2F">
          <w:rPr>
            <w:rFonts w:cs="Times New Roman"/>
            <w:noProof/>
            <w:webHidden/>
            <w:sz w:val="22"/>
          </w:rPr>
          <w:fldChar w:fldCharType="end"/>
        </w:r>
      </w:hyperlink>
    </w:p>
    <w:p w14:paraId="6A73C9D3" w14:textId="021F675B" w:rsidR="00876EC0" w:rsidRPr="00AC6E2F" w:rsidRDefault="00876EC0" w:rsidP="00EB1076">
      <w:pPr>
        <w:pStyle w:val="TableofFigures"/>
        <w:tabs>
          <w:tab w:val="right" w:leader="dot" w:pos="9540"/>
        </w:tabs>
        <w:spacing w:before="80" w:after="80" w:line="264" w:lineRule="auto"/>
        <w:rPr>
          <w:rFonts w:cs="Times New Roman"/>
          <w:noProof/>
          <w:sz w:val="22"/>
        </w:rPr>
      </w:pPr>
      <w:hyperlink w:anchor="_Toc195792395" w:history="1">
        <w:r w:rsidRPr="00AC6E2F">
          <w:rPr>
            <w:rFonts w:cs="Times New Roman"/>
            <w:noProof/>
            <w:sz w:val="22"/>
          </w:rPr>
          <w:t>Table 13: Timeline for stakeholder engagement activities</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_Toc195792395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38</w:t>
        </w:r>
        <w:r w:rsidRPr="00AC6E2F">
          <w:rPr>
            <w:rFonts w:cs="Times New Roman"/>
            <w:noProof/>
            <w:webHidden/>
            <w:sz w:val="22"/>
          </w:rPr>
          <w:fldChar w:fldCharType="end"/>
        </w:r>
      </w:hyperlink>
    </w:p>
    <w:p w14:paraId="7712A3C7" w14:textId="0F973215" w:rsidR="00876EC0" w:rsidRPr="00AC6E2F" w:rsidRDefault="00876EC0" w:rsidP="00EB1076">
      <w:pPr>
        <w:pStyle w:val="TableofFigures"/>
        <w:tabs>
          <w:tab w:val="right" w:leader="dot" w:pos="9540"/>
        </w:tabs>
        <w:spacing w:before="80" w:after="80" w:line="264" w:lineRule="auto"/>
        <w:rPr>
          <w:rFonts w:cs="Times New Roman"/>
          <w:noProof/>
          <w:sz w:val="22"/>
        </w:rPr>
      </w:pPr>
      <w:hyperlink w:anchor="_Toc195792396" w:history="1">
        <w:r w:rsidRPr="00AC6E2F">
          <w:rPr>
            <w:rFonts w:cs="Times New Roman"/>
            <w:noProof/>
            <w:sz w:val="22"/>
          </w:rPr>
          <w:t>Table 14: Contact details of APMB’s key personnel</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_Toc195792396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40</w:t>
        </w:r>
        <w:r w:rsidRPr="00AC6E2F">
          <w:rPr>
            <w:rFonts w:cs="Times New Roman"/>
            <w:noProof/>
            <w:webHidden/>
            <w:sz w:val="22"/>
          </w:rPr>
          <w:fldChar w:fldCharType="end"/>
        </w:r>
      </w:hyperlink>
    </w:p>
    <w:p w14:paraId="2121FA5D" w14:textId="48A05BF6" w:rsidR="00876EC0" w:rsidRPr="00AC6E2F" w:rsidRDefault="00876EC0" w:rsidP="00EB1076">
      <w:pPr>
        <w:pStyle w:val="TableofFigures"/>
        <w:tabs>
          <w:tab w:val="right" w:leader="dot" w:pos="9540"/>
        </w:tabs>
        <w:spacing w:before="80" w:after="80" w:line="264" w:lineRule="auto"/>
        <w:rPr>
          <w:rFonts w:cs="Times New Roman"/>
          <w:noProof/>
          <w:sz w:val="22"/>
        </w:rPr>
      </w:pPr>
      <w:hyperlink w:anchor="_Toc195792397" w:history="1">
        <w:r w:rsidRPr="00AC6E2F">
          <w:rPr>
            <w:rFonts w:cs="Times New Roman"/>
            <w:noProof/>
            <w:sz w:val="22"/>
          </w:rPr>
          <w:t xml:space="preserve">Table 15: Estimated cost for the implementation of SEP for </w:t>
        </w:r>
        <w:r w:rsidR="002116C2" w:rsidRPr="00AC6E2F">
          <w:rPr>
            <w:rFonts w:cs="Times New Roman"/>
            <w:noProof/>
            <w:sz w:val="22"/>
          </w:rPr>
          <w:t>6</w:t>
        </w:r>
        <w:r w:rsidRPr="00AC6E2F">
          <w:rPr>
            <w:rFonts w:cs="Times New Roman"/>
            <w:noProof/>
            <w:sz w:val="22"/>
          </w:rPr>
          <w:t xml:space="preserve"> sub -projects</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_Toc195792397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41</w:t>
        </w:r>
        <w:r w:rsidRPr="00AC6E2F">
          <w:rPr>
            <w:rFonts w:cs="Times New Roman"/>
            <w:noProof/>
            <w:webHidden/>
            <w:sz w:val="22"/>
          </w:rPr>
          <w:fldChar w:fldCharType="end"/>
        </w:r>
      </w:hyperlink>
    </w:p>
    <w:p w14:paraId="2F8E7902" w14:textId="6E39C433" w:rsidR="00876EC0" w:rsidRPr="00AC6E2F" w:rsidRDefault="00876EC0" w:rsidP="00EB1076">
      <w:pPr>
        <w:pStyle w:val="TableofFigures"/>
        <w:tabs>
          <w:tab w:val="right" w:leader="dot" w:pos="9540"/>
        </w:tabs>
        <w:spacing w:before="80" w:after="80" w:line="264" w:lineRule="auto"/>
        <w:rPr>
          <w:rFonts w:cs="Times New Roman"/>
          <w:noProof/>
          <w:sz w:val="22"/>
        </w:rPr>
      </w:pPr>
      <w:hyperlink w:anchor="_Toc195792398" w:history="1">
        <w:r w:rsidRPr="00AC6E2F">
          <w:rPr>
            <w:rFonts w:cs="Times New Roman"/>
            <w:noProof/>
            <w:sz w:val="22"/>
          </w:rPr>
          <w:t>Table 16: Responsible Staff for SEP Implementation</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_Toc195792398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42</w:t>
        </w:r>
        <w:r w:rsidRPr="00AC6E2F">
          <w:rPr>
            <w:rFonts w:cs="Times New Roman"/>
            <w:noProof/>
            <w:webHidden/>
            <w:sz w:val="22"/>
          </w:rPr>
          <w:fldChar w:fldCharType="end"/>
        </w:r>
      </w:hyperlink>
    </w:p>
    <w:p w14:paraId="58CEE332" w14:textId="77777777" w:rsidR="00876EC0" w:rsidRPr="00EB1076" w:rsidRDefault="002054F6" w:rsidP="00EB1076">
      <w:pPr>
        <w:pStyle w:val="TableofFigures"/>
        <w:tabs>
          <w:tab w:val="right" w:leader="dot" w:pos="9540"/>
        </w:tabs>
        <w:spacing w:before="80" w:after="80" w:line="264" w:lineRule="auto"/>
        <w:rPr>
          <w:rFonts w:cs="Times New Roman"/>
          <w:b/>
          <w:bCs/>
          <w:color w:val="008080"/>
          <w:szCs w:val="24"/>
        </w:rPr>
      </w:pPr>
      <w:r w:rsidRPr="00AC6E2F">
        <w:rPr>
          <w:rFonts w:cs="Times New Roman"/>
          <w:noProof/>
          <w:sz w:val="22"/>
        </w:rPr>
        <w:fldChar w:fldCharType="end"/>
      </w:r>
      <w:r w:rsidR="00876EC0" w:rsidRPr="00EB1076">
        <w:rPr>
          <w:rFonts w:cs="Times New Roman"/>
          <w:b/>
          <w:bCs/>
          <w:color w:val="008080"/>
          <w:szCs w:val="24"/>
        </w:rPr>
        <w:t xml:space="preserve"> </w:t>
      </w:r>
    </w:p>
    <w:p w14:paraId="0CCD2A7D" w14:textId="3E6ADC58" w:rsidR="00876EC0" w:rsidRPr="00EB1076" w:rsidRDefault="00876EC0" w:rsidP="006B17C9">
      <w:pPr>
        <w:spacing w:before="80" w:after="80" w:line="264" w:lineRule="auto"/>
        <w:jc w:val="center"/>
        <w:rPr>
          <w:rFonts w:ascii="Times New Roman" w:hAnsi="Times New Roman" w:cs="Times New Roman"/>
          <w:b/>
          <w:bCs/>
          <w:color w:val="008080"/>
          <w:szCs w:val="24"/>
        </w:rPr>
      </w:pPr>
      <w:r w:rsidRPr="00EB1076">
        <w:rPr>
          <w:rFonts w:ascii="Times New Roman" w:hAnsi="Times New Roman" w:cs="Times New Roman"/>
          <w:b/>
          <w:bCs/>
          <w:color w:val="008080"/>
          <w:szCs w:val="24"/>
        </w:rPr>
        <w:t xml:space="preserve">LIST OF </w:t>
      </w:r>
      <w:r w:rsidR="009100BC" w:rsidRPr="00EB1076">
        <w:rPr>
          <w:rFonts w:ascii="Times New Roman" w:hAnsi="Times New Roman" w:cs="Times New Roman"/>
          <w:b/>
          <w:bCs/>
          <w:color w:val="008080"/>
          <w:szCs w:val="24"/>
        </w:rPr>
        <w:t>FIGURES</w:t>
      </w:r>
    </w:p>
    <w:p w14:paraId="5EE84FD9" w14:textId="5835EF4B" w:rsidR="00126BE2" w:rsidRPr="00AC6E2F" w:rsidRDefault="00126BE2" w:rsidP="00EB1076">
      <w:pPr>
        <w:pStyle w:val="TableofFigures"/>
        <w:tabs>
          <w:tab w:val="right" w:leader="dot" w:pos="9540"/>
        </w:tabs>
        <w:spacing w:before="80" w:after="80" w:line="264" w:lineRule="auto"/>
        <w:rPr>
          <w:rFonts w:cs="Times New Roman"/>
          <w:noProof/>
          <w:sz w:val="22"/>
        </w:rPr>
      </w:pPr>
      <w:r w:rsidRPr="00AC6E2F">
        <w:rPr>
          <w:rFonts w:cs="Times New Roman"/>
          <w:sz w:val="22"/>
        </w:rPr>
        <w:fldChar w:fldCharType="begin"/>
      </w:r>
      <w:r w:rsidRPr="00AC6E2F">
        <w:rPr>
          <w:rFonts w:cs="Times New Roman"/>
          <w:sz w:val="22"/>
        </w:rPr>
        <w:instrText xml:space="preserve"> TOC \h \z \c "Figure" </w:instrText>
      </w:r>
      <w:r w:rsidRPr="00AC6E2F">
        <w:rPr>
          <w:rFonts w:cs="Times New Roman"/>
          <w:sz w:val="22"/>
        </w:rPr>
        <w:fldChar w:fldCharType="separate"/>
      </w:r>
      <w:hyperlink w:anchor="_Toc195792399" w:history="1">
        <w:r w:rsidRPr="00AC6E2F">
          <w:rPr>
            <w:rFonts w:cs="Times New Roman"/>
            <w:noProof/>
            <w:sz w:val="22"/>
          </w:rPr>
          <w:t>Figure 1: Locations of the subprojects</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_Toc195792399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5</w:t>
        </w:r>
        <w:r w:rsidRPr="00AC6E2F">
          <w:rPr>
            <w:rFonts w:cs="Times New Roman"/>
            <w:noProof/>
            <w:webHidden/>
            <w:sz w:val="22"/>
          </w:rPr>
          <w:fldChar w:fldCharType="end"/>
        </w:r>
      </w:hyperlink>
    </w:p>
    <w:p w14:paraId="30EC8706" w14:textId="168C99AF" w:rsidR="00126BE2" w:rsidRPr="00AC6E2F" w:rsidRDefault="00126BE2" w:rsidP="00EB1076">
      <w:pPr>
        <w:pStyle w:val="TableofFigures"/>
        <w:tabs>
          <w:tab w:val="right" w:leader="dot" w:pos="9540"/>
        </w:tabs>
        <w:spacing w:before="80" w:after="80" w:line="264" w:lineRule="auto"/>
        <w:rPr>
          <w:rFonts w:cs="Times New Roman"/>
          <w:noProof/>
          <w:sz w:val="22"/>
        </w:rPr>
      </w:pPr>
      <w:hyperlink w:anchor="_Toc195792401" w:history="1">
        <w:r w:rsidRPr="00AC6E2F">
          <w:rPr>
            <w:rFonts w:cs="Times New Roman"/>
            <w:noProof/>
            <w:sz w:val="22"/>
          </w:rPr>
          <w:t xml:space="preserve">Figure </w:t>
        </w:r>
        <w:r w:rsidR="00EE5D6E" w:rsidRPr="00AC6E2F">
          <w:rPr>
            <w:rFonts w:cs="Times New Roman"/>
            <w:noProof/>
            <w:sz w:val="22"/>
          </w:rPr>
          <w:t>2</w:t>
        </w:r>
        <w:r w:rsidR="00BE41CC" w:rsidRPr="00AC6E2F">
          <w:rPr>
            <w:rFonts w:cs="Times New Roman"/>
            <w:noProof/>
            <w:sz w:val="22"/>
          </w:rPr>
          <w:t>:</w:t>
        </w:r>
        <w:r w:rsidRPr="00AC6E2F">
          <w:rPr>
            <w:rFonts w:cs="Times New Roman"/>
            <w:noProof/>
            <w:sz w:val="22"/>
          </w:rPr>
          <w:t xml:space="preserve"> Location of Lach Hoi fishing port and Lach Hoi storm shelter sub-project</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_Toc195792401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5</w:t>
        </w:r>
        <w:r w:rsidRPr="00AC6E2F">
          <w:rPr>
            <w:rFonts w:cs="Times New Roman"/>
            <w:noProof/>
            <w:webHidden/>
            <w:sz w:val="22"/>
          </w:rPr>
          <w:fldChar w:fldCharType="end"/>
        </w:r>
      </w:hyperlink>
    </w:p>
    <w:p w14:paraId="7D04C971" w14:textId="0FDE3054" w:rsidR="00126BE2" w:rsidRPr="00AC6E2F" w:rsidRDefault="00126BE2" w:rsidP="00EB1076">
      <w:pPr>
        <w:pStyle w:val="TableofFigures"/>
        <w:tabs>
          <w:tab w:val="right" w:leader="dot" w:pos="9540"/>
        </w:tabs>
        <w:spacing w:before="80" w:after="80" w:line="264" w:lineRule="auto"/>
        <w:rPr>
          <w:rFonts w:cs="Times New Roman"/>
          <w:noProof/>
          <w:sz w:val="22"/>
        </w:rPr>
      </w:pPr>
      <w:hyperlink w:anchor="_Toc195792402" w:history="1">
        <w:r w:rsidRPr="00AC6E2F">
          <w:rPr>
            <w:rFonts w:cs="Times New Roman"/>
            <w:noProof/>
            <w:sz w:val="22"/>
          </w:rPr>
          <w:t xml:space="preserve">Figure </w:t>
        </w:r>
        <w:r w:rsidR="00444206" w:rsidRPr="00AC6E2F">
          <w:rPr>
            <w:rFonts w:cs="Times New Roman"/>
            <w:noProof/>
            <w:sz w:val="22"/>
          </w:rPr>
          <w:t>3</w:t>
        </w:r>
        <w:r w:rsidR="00BE41CC" w:rsidRPr="00AC6E2F">
          <w:rPr>
            <w:rFonts w:cs="Times New Roman"/>
            <w:noProof/>
            <w:sz w:val="22"/>
          </w:rPr>
          <w:t>:</w:t>
        </w:r>
        <w:r w:rsidRPr="00AC6E2F">
          <w:rPr>
            <w:rFonts w:cs="Times New Roman"/>
            <w:noProof/>
            <w:sz w:val="22"/>
          </w:rPr>
          <w:t xml:space="preserve"> Location of Lach Bang Fishing Port sub-project</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_Toc195792402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5</w:t>
        </w:r>
        <w:r w:rsidRPr="00AC6E2F">
          <w:rPr>
            <w:rFonts w:cs="Times New Roman"/>
            <w:noProof/>
            <w:webHidden/>
            <w:sz w:val="22"/>
          </w:rPr>
          <w:fldChar w:fldCharType="end"/>
        </w:r>
      </w:hyperlink>
    </w:p>
    <w:p w14:paraId="3BB0F334" w14:textId="0BB5B068" w:rsidR="00126BE2" w:rsidRPr="00AC6E2F" w:rsidRDefault="00126BE2" w:rsidP="00EB1076">
      <w:pPr>
        <w:pStyle w:val="TableofFigures"/>
        <w:tabs>
          <w:tab w:val="right" w:leader="dot" w:pos="9540"/>
        </w:tabs>
        <w:spacing w:before="80" w:after="80" w:line="264" w:lineRule="auto"/>
        <w:rPr>
          <w:rFonts w:cs="Times New Roman"/>
          <w:noProof/>
          <w:sz w:val="22"/>
        </w:rPr>
      </w:pPr>
      <w:hyperlink w:anchor="_Toc195792403" w:history="1">
        <w:r w:rsidRPr="00AC6E2F">
          <w:rPr>
            <w:rFonts w:cs="Times New Roman"/>
            <w:noProof/>
            <w:sz w:val="22"/>
          </w:rPr>
          <w:t xml:space="preserve">Figure </w:t>
        </w:r>
        <w:r w:rsidR="00444206" w:rsidRPr="00AC6E2F">
          <w:rPr>
            <w:rFonts w:cs="Times New Roman"/>
            <w:noProof/>
            <w:sz w:val="22"/>
          </w:rPr>
          <w:t>4</w:t>
        </w:r>
        <w:r w:rsidR="00BE41CC" w:rsidRPr="00AC6E2F">
          <w:rPr>
            <w:rFonts w:cs="Times New Roman"/>
            <w:noProof/>
            <w:sz w:val="22"/>
          </w:rPr>
          <w:t>:</w:t>
        </w:r>
        <w:r w:rsidRPr="00AC6E2F">
          <w:rPr>
            <w:rFonts w:cs="Times New Roman"/>
            <w:noProof/>
            <w:sz w:val="22"/>
          </w:rPr>
          <w:t xml:space="preserve"> Location of the Tam Quan storm shelter area combined with Tam Quan fishing port sub-project</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_Toc195792403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6</w:t>
        </w:r>
        <w:r w:rsidRPr="00AC6E2F">
          <w:rPr>
            <w:rFonts w:cs="Times New Roman"/>
            <w:noProof/>
            <w:webHidden/>
            <w:sz w:val="22"/>
          </w:rPr>
          <w:fldChar w:fldCharType="end"/>
        </w:r>
      </w:hyperlink>
    </w:p>
    <w:p w14:paraId="0E6EF52D" w14:textId="43C0C49E" w:rsidR="00126BE2" w:rsidRPr="00AC6E2F" w:rsidRDefault="00126BE2" w:rsidP="00EB1076">
      <w:pPr>
        <w:pStyle w:val="TableofFigures"/>
        <w:tabs>
          <w:tab w:val="right" w:leader="dot" w:pos="9540"/>
        </w:tabs>
        <w:spacing w:before="80" w:after="80" w:line="264" w:lineRule="auto"/>
        <w:rPr>
          <w:rFonts w:cs="Times New Roman"/>
          <w:noProof/>
          <w:sz w:val="22"/>
        </w:rPr>
      </w:pPr>
      <w:hyperlink w:anchor="_Toc195792404" w:history="1">
        <w:r w:rsidRPr="00AC6E2F">
          <w:rPr>
            <w:rFonts w:cs="Times New Roman"/>
            <w:noProof/>
            <w:sz w:val="22"/>
          </w:rPr>
          <w:t xml:space="preserve">Figure </w:t>
        </w:r>
        <w:r w:rsidR="00444206" w:rsidRPr="00AC6E2F">
          <w:rPr>
            <w:rFonts w:cs="Times New Roman"/>
            <w:noProof/>
            <w:sz w:val="22"/>
          </w:rPr>
          <w:t>5</w:t>
        </w:r>
        <w:r w:rsidR="00BE41CC" w:rsidRPr="00AC6E2F">
          <w:rPr>
            <w:rFonts w:cs="Times New Roman"/>
            <w:noProof/>
            <w:sz w:val="22"/>
          </w:rPr>
          <w:t>:</w:t>
        </w:r>
        <w:r w:rsidRPr="00AC6E2F">
          <w:rPr>
            <w:rFonts w:cs="Times New Roman"/>
            <w:noProof/>
            <w:sz w:val="22"/>
          </w:rPr>
          <w:t xml:space="preserve"> Location of Khanh Hoa Fisheries Hub subproject</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_Toc195792404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7</w:t>
        </w:r>
        <w:r w:rsidRPr="00AC6E2F">
          <w:rPr>
            <w:rFonts w:cs="Times New Roman"/>
            <w:noProof/>
            <w:webHidden/>
            <w:sz w:val="22"/>
          </w:rPr>
          <w:fldChar w:fldCharType="end"/>
        </w:r>
      </w:hyperlink>
    </w:p>
    <w:p w14:paraId="51C0664F" w14:textId="41A24E3A" w:rsidR="00126BE2" w:rsidRPr="00AC6E2F" w:rsidRDefault="00126BE2" w:rsidP="00EB1076">
      <w:pPr>
        <w:pStyle w:val="TableofFigures"/>
        <w:tabs>
          <w:tab w:val="right" w:leader="dot" w:pos="9540"/>
        </w:tabs>
        <w:spacing w:before="80" w:after="80" w:line="264" w:lineRule="auto"/>
        <w:rPr>
          <w:rFonts w:cs="Times New Roman"/>
          <w:noProof/>
          <w:sz w:val="22"/>
        </w:rPr>
      </w:pPr>
      <w:hyperlink w:anchor="_Toc195792405" w:history="1">
        <w:r w:rsidRPr="00AC6E2F">
          <w:rPr>
            <w:rFonts w:cs="Times New Roman"/>
            <w:noProof/>
            <w:sz w:val="22"/>
          </w:rPr>
          <w:t xml:space="preserve">Figure </w:t>
        </w:r>
        <w:r w:rsidR="00444206" w:rsidRPr="00AC6E2F">
          <w:rPr>
            <w:rFonts w:cs="Times New Roman"/>
            <w:noProof/>
            <w:sz w:val="22"/>
          </w:rPr>
          <w:t>6</w:t>
        </w:r>
        <w:r w:rsidR="00BE41CC" w:rsidRPr="00AC6E2F">
          <w:rPr>
            <w:rFonts w:cs="Times New Roman"/>
            <w:noProof/>
            <w:sz w:val="22"/>
          </w:rPr>
          <w:t>:</w:t>
        </w:r>
        <w:r w:rsidRPr="00AC6E2F">
          <w:rPr>
            <w:rFonts w:cs="Times New Roman"/>
            <w:noProof/>
            <w:sz w:val="22"/>
          </w:rPr>
          <w:t xml:space="preserve"> Location of the Kien Giang Fisheries Hub subproject</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_Toc195792405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7</w:t>
        </w:r>
        <w:r w:rsidRPr="00AC6E2F">
          <w:rPr>
            <w:rFonts w:cs="Times New Roman"/>
            <w:noProof/>
            <w:webHidden/>
            <w:sz w:val="22"/>
          </w:rPr>
          <w:fldChar w:fldCharType="end"/>
        </w:r>
      </w:hyperlink>
    </w:p>
    <w:p w14:paraId="5D21CFEC" w14:textId="2782777D" w:rsidR="00126BE2" w:rsidRPr="00AC6E2F" w:rsidRDefault="00126BE2" w:rsidP="00EB1076">
      <w:pPr>
        <w:pStyle w:val="TableofFigures"/>
        <w:tabs>
          <w:tab w:val="right" w:leader="dot" w:pos="9540"/>
        </w:tabs>
        <w:spacing w:before="80" w:after="80" w:line="264" w:lineRule="auto"/>
        <w:rPr>
          <w:rFonts w:cs="Times New Roman"/>
          <w:noProof/>
          <w:sz w:val="22"/>
        </w:rPr>
      </w:pPr>
      <w:hyperlink w:anchor="_Toc195792406" w:history="1">
        <w:r w:rsidRPr="00AC6E2F">
          <w:rPr>
            <w:rFonts w:cs="Times New Roman"/>
            <w:noProof/>
            <w:sz w:val="22"/>
          </w:rPr>
          <w:t xml:space="preserve">Figure </w:t>
        </w:r>
        <w:r w:rsidR="00444206" w:rsidRPr="00AC6E2F">
          <w:rPr>
            <w:rFonts w:cs="Times New Roman"/>
            <w:noProof/>
            <w:sz w:val="22"/>
          </w:rPr>
          <w:t>7</w:t>
        </w:r>
        <w:r w:rsidR="00BE41CC" w:rsidRPr="00AC6E2F">
          <w:rPr>
            <w:rFonts w:cs="Times New Roman"/>
            <w:noProof/>
            <w:sz w:val="22"/>
          </w:rPr>
          <w:t>:</w:t>
        </w:r>
        <w:r w:rsidRPr="00AC6E2F">
          <w:rPr>
            <w:rFonts w:cs="Times New Roman"/>
            <w:noProof/>
            <w:sz w:val="22"/>
          </w:rPr>
          <w:t xml:space="preserve"> Location of the sub-project of fishing port and storm shelter for Bach Long Vi fishing vessels</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_Toc195792406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8</w:t>
        </w:r>
        <w:r w:rsidRPr="00AC6E2F">
          <w:rPr>
            <w:rFonts w:cs="Times New Roman"/>
            <w:noProof/>
            <w:webHidden/>
            <w:sz w:val="22"/>
          </w:rPr>
          <w:fldChar w:fldCharType="end"/>
        </w:r>
      </w:hyperlink>
    </w:p>
    <w:p w14:paraId="753267CC" w14:textId="764369F9" w:rsidR="00126BE2" w:rsidRPr="00AC6E2F" w:rsidRDefault="00126BE2" w:rsidP="00EB1076">
      <w:pPr>
        <w:pStyle w:val="TableofFigures"/>
        <w:tabs>
          <w:tab w:val="right" w:leader="dot" w:pos="9540"/>
        </w:tabs>
        <w:spacing w:before="80" w:after="80" w:line="264" w:lineRule="auto"/>
        <w:rPr>
          <w:rFonts w:cs="Times New Roman"/>
          <w:noProof/>
          <w:sz w:val="22"/>
        </w:rPr>
      </w:pPr>
      <w:hyperlink w:anchor="_Toc195792407" w:history="1">
        <w:r w:rsidRPr="00AC6E2F">
          <w:rPr>
            <w:rFonts w:cs="Times New Roman"/>
            <w:noProof/>
            <w:sz w:val="22"/>
          </w:rPr>
          <w:t xml:space="preserve">Figure </w:t>
        </w:r>
        <w:r w:rsidR="00444206" w:rsidRPr="00AC6E2F">
          <w:rPr>
            <w:rFonts w:cs="Times New Roman"/>
            <w:noProof/>
            <w:sz w:val="22"/>
          </w:rPr>
          <w:t>8</w:t>
        </w:r>
        <w:r w:rsidRPr="00AC6E2F">
          <w:rPr>
            <w:rFonts w:cs="Times New Roman"/>
            <w:noProof/>
            <w:sz w:val="22"/>
          </w:rPr>
          <w:t>: Diagram of stakeholders in SFDP project</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_Toc195792407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0</w:t>
        </w:r>
        <w:r w:rsidRPr="00AC6E2F">
          <w:rPr>
            <w:rFonts w:cs="Times New Roman"/>
            <w:noProof/>
            <w:webHidden/>
            <w:sz w:val="22"/>
          </w:rPr>
          <w:fldChar w:fldCharType="end"/>
        </w:r>
      </w:hyperlink>
    </w:p>
    <w:p w14:paraId="29C4FFDC" w14:textId="7EC93DC5" w:rsidR="00126BE2" w:rsidRPr="00AC6E2F" w:rsidRDefault="00126BE2" w:rsidP="00EB1076">
      <w:pPr>
        <w:pStyle w:val="TableofFigures"/>
        <w:tabs>
          <w:tab w:val="right" w:leader="dot" w:pos="9540"/>
        </w:tabs>
        <w:spacing w:before="80" w:after="80" w:line="264" w:lineRule="auto"/>
        <w:rPr>
          <w:rFonts w:cs="Times New Roman"/>
          <w:noProof/>
          <w:sz w:val="22"/>
        </w:rPr>
      </w:pPr>
      <w:hyperlink w:anchor="_Toc195792408" w:history="1">
        <w:r w:rsidRPr="00AC6E2F">
          <w:rPr>
            <w:rFonts w:cs="Times New Roman"/>
            <w:noProof/>
            <w:sz w:val="22"/>
          </w:rPr>
          <w:t xml:space="preserve">Figure </w:t>
        </w:r>
        <w:r w:rsidR="00444206" w:rsidRPr="00AC6E2F">
          <w:rPr>
            <w:rFonts w:cs="Times New Roman"/>
            <w:noProof/>
            <w:sz w:val="22"/>
          </w:rPr>
          <w:t>9</w:t>
        </w:r>
        <w:r w:rsidRPr="00AC6E2F">
          <w:rPr>
            <w:rFonts w:cs="Times New Roman"/>
            <w:noProof/>
            <w:sz w:val="22"/>
          </w:rPr>
          <w:t>: Stakeholders’ influence and interest analysis</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_Toc195792408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0</w:t>
        </w:r>
        <w:r w:rsidRPr="00AC6E2F">
          <w:rPr>
            <w:rFonts w:cs="Times New Roman"/>
            <w:noProof/>
            <w:webHidden/>
            <w:sz w:val="22"/>
          </w:rPr>
          <w:fldChar w:fldCharType="end"/>
        </w:r>
      </w:hyperlink>
    </w:p>
    <w:p w14:paraId="0598736B" w14:textId="7466CA2F" w:rsidR="00126BE2" w:rsidRPr="00AC6E2F" w:rsidRDefault="00126BE2" w:rsidP="00EB1076">
      <w:pPr>
        <w:pStyle w:val="TableofFigures"/>
        <w:tabs>
          <w:tab w:val="right" w:leader="dot" w:pos="9540"/>
        </w:tabs>
        <w:spacing w:before="80" w:after="80" w:line="264" w:lineRule="auto"/>
        <w:rPr>
          <w:rFonts w:cs="Times New Roman"/>
          <w:noProof/>
          <w:sz w:val="22"/>
        </w:rPr>
      </w:pPr>
      <w:hyperlink w:anchor="_Toc195792409" w:history="1">
        <w:r w:rsidRPr="00AC6E2F">
          <w:rPr>
            <w:rFonts w:cs="Times New Roman"/>
            <w:noProof/>
            <w:sz w:val="22"/>
          </w:rPr>
          <w:t>Figure 1</w:t>
        </w:r>
        <w:r w:rsidR="00444206" w:rsidRPr="00AC6E2F">
          <w:rPr>
            <w:rFonts w:cs="Times New Roman"/>
            <w:noProof/>
            <w:sz w:val="22"/>
          </w:rPr>
          <w:t>0</w:t>
        </w:r>
        <w:r w:rsidRPr="00AC6E2F">
          <w:rPr>
            <w:rFonts w:cs="Times New Roman"/>
            <w:noProof/>
            <w:sz w:val="22"/>
          </w:rPr>
          <w:t>: The grievance process for the project</w:t>
        </w:r>
        <w:r w:rsidRPr="00AC6E2F">
          <w:rPr>
            <w:rFonts w:cs="Times New Roman"/>
            <w:noProof/>
            <w:webHidden/>
            <w:sz w:val="22"/>
          </w:rPr>
          <w:tab/>
        </w:r>
        <w:r w:rsidRPr="00AC6E2F">
          <w:rPr>
            <w:rFonts w:cs="Times New Roman"/>
            <w:noProof/>
            <w:webHidden/>
            <w:sz w:val="22"/>
          </w:rPr>
          <w:fldChar w:fldCharType="begin"/>
        </w:r>
        <w:r w:rsidRPr="00AC6E2F">
          <w:rPr>
            <w:rFonts w:cs="Times New Roman"/>
            <w:noProof/>
            <w:webHidden/>
            <w:sz w:val="22"/>
          </w:rPr>
          <w:instrText xml:space="preserve"> PAGEREF _Toc195792409 \h </w:instrText>
        </w:r>
        <w:r w:rsidRPr="00AC6E2F">
          <w:rPr>
            <w:rFonts w:cs="Times New Roman"/>
            <w:noProof/>
            <w:webHidden/>
            <w:sz w:val="22"/>
          </w:rPr>
        </w:r>
        <w:r w:rsidRPr="00AC6E2F">
          <w:rPr>
            <w:rFonts w:cs="Times New Roman"/>
            <w:noProof/>
            <w:webHidden/>
            <w:sz w:val="22"/>
          </w:rPr>
          <w:fldChar w:fldCharType="separate"/>
        </w:r>
        <w:r w:rsidR="007478C1" w:rsidRPr="00AC6E2F">
          <w:rPr>
            <w:rFonts w:cs="Times New Roman"/>
            <w:noProof/>
            <w:webHidden/>
            <w:sz w:val="22"/>
          </w:rPr>
          <w:t>46</w:t>
        </w:r>
        <w:r w:rsidRPr="00AC6E2F">
          <w:rPr>
            <w:rFonts w:cs="Times New Roman"/>
            <w:noProof/>
            <w:webHidden/>
            <w:sz w:val="22"/>
          </w:rPr>
          <w:fldChar w:fldCharType="end"/>
        </w:r>
      </w:hyperlink>
    </w:p>
    <w:p w14:paraId="4F1F008B" w14:textId="55FC61B7" w:rsidR="00EB1076" w:rsidRDefault="00126BE2" w:rsidP="00AC6E2F">
      <w:pPr>
        <w:pStyle w:val="TableofFigures"/>
        <w:tabs>
          <w:tab w:val="right" w:leader="dot" w:pos="9540"/>
        </w:tabs>
        <w:spacing w:before="80" w:after="80" w:line="264" w:lineRule="auto"/>
        <w:rPr>
          <w:rFonts w:cs="Times New Roman"/>
          <w:b/>
          <w:bCs/>
          <w:color w:val="008080"/>
          <w:szCs w:val="24"/>
        </w:rPr>
      </w:pPr>
      <w:r w:rsidRPr="00AC6E2F">
        <w:rPr>
          <w:rFonts w:cs="Times New Roman"/>
          <w:sz w:val="22"/>
        </w:rPr>
        <w:fldChar w:fldCharType="end"/>
      </w:r>
      <w:r w:rsidR="00EB1076">
        <w:rPr>
          <w:rFonts w:cs="Times New Roman"/>
          <w:b/>
          <w:bCs/>
          <w:color w:val="008080"/>
          <w:szCs w:val="24"/>
        </w:rPr>
        <w:br w:type="page"/>
      </w:r>
    </w:p>
    <w:p w14:paraId="265140EC" w14:textId="33E0B8D1" w:rsidR="0086205F" w:rsidRPr="00EB1076" w:rsidRDefault="007B7B6B" w:rsidP="006B17C9">
      <w:pPr>
        <w:spacing w:before="80" w:after="80" w:line="264" w:lineRule="auto"/>
        <w:jc w:val="center"/>
        <w:rPr>
          <w:rFonts w:ascii="Times New Roman" w:hAnsi="Times New Roman" w:cs="Times New Roman"/>
          <w:b/>
          <w:bCs/>
          <w:color w:val="008080"/>
          <w:szCs w:val="24"/>
        </w:rPr>
      </w:pPr>
      <w:r w:rsidRPr="00EB1076">
        <w:rPr>
          <w:rFonts w:ascii="Times New Roman" w:hAnsi="Times New Roman" w:cs="Times New Roman"/>
          <w:b/>
          <w:bCs/>
          <w:color w:val="008080"/>
          <w:szCs w:val="24"/>
        </w:rPr>
        <w:lastRenderedPageBreak/>
        <w:t>ABBREVIATIONS</w:t>
      </w:r>
    </w:p>
    <w:tbl>
      <w:tblPr>
        <w:tblW w:w="9072" w:type="dxa"/>
        <w:tblLayout w:type="fixed"/>
        <w:tblLook w:val="04A0" w:firstRow="1" w:lastRow="0" w:firstColumn="1" w:lastColumn="0" w:noHBand="0" w:noVBand="1"/>
      </w:tblPr>
      <w:tblGrid>
        <w:gridCol w:w="2882"/>
        <w:gridCol w:w="6190"/>
      </w:tblGrid>
      <w:tr w:rsidR="00891928" w:rsidRPr="00EB1076" w14:paraId="0CEDFC59" w14:textId="77777777" w:rsidTr="006B78B0">
        <w:tc>
          <w:tcPr>
            <w:tcW w:w="2882" w:type="dxa"/>
          </w:tcPr>
          <w:p w14:paraId="3D4D5C0F"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color w:val="000000"/>
                <w:szCs w:val="24"/>
                <w:lang w:val="vi-VN"/>
              </w:rPr>
              <w:t>APMB</w:t>
            </w:r>
          </w:p>
        </w:tc>
        <w:tc>
          <w:tcPr>
            <w:tcW w:w="6190" w:type="dxa"/>
          </w:tcPr>
          <w:p w14:paraId="5BD17122" w14:textId="77777777" w:rsidR="00891928" w:rsidRPr="00EB1076" w:rsidRDefault="00891928"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Times New Roman" w:hAnsi="Times New Roman" w:cs="Times New Roman"/>
                <w:noProof/>
                <w:color w:val="000000"/>
                <w:szCs w:val="24"/>
                <w:lang w:val="vi-VN"/>
              </w:rPr>
              <w:t>Agricultural Projects Management Board</w:t>
            </w:r>
          </w:p>
        </w:tc>
      </w:tr>
      <w:tr w:rsidR="00891928" w:rsidRPr="00EB1076" w14:paraId="2A4097DB" w14:textId="77777777" w:rsidTr="006B78B0">
        <w:tc>
          <w:tcPr>
            <w:tcW w:w="2882" w:type="dxa"/>
          </w:tcPr>
          <w:p w14:paraId="20F69164" w14:textId="77777777" w:rsidR="00891928" w:rsidRPr="00EB1076" w:rsidRDefault="00891928" w:rsidP="006B17C9">
            <w:pPr>
              <w:spacing w:before="80" w:after="80" w:line="264" w:lineRule="auto"/>
              <w:rPr>
                <w:rFonts w:ascii="Times New Roman" w:eastAsia="Times New Roman" w:hAnsi="Times New Roman" w:cs="Times New Roman"/>
                <w:noProof/>
                <w:szCs w:val="24"/>
              </w:rPr>
            </w:pPr>
            <w:bookmarkStart w:id="0" w:name="_Hlk161254143"/>
            <w:r w:rsidRPr="00EB1076">
              <w:rPr>
                <w:rFonts w:ascii="Times New Roman" w:eastAsia="Times New Roman" w:hAnsi="Times New Roman" w:cs="Times New Roman"/>
                <w:noProof/>
                <w:szCs w:val="24"/>
              </w:rPr>
              <w:t>COC ON SEA</w:t>
            </w:r>
          </w:p>
        </w:tc>
        <w:tc>
          <w:tcPr>
            <w:tcW w:w="6190" w:type="dxa"/>
          </w:tcPr>
          <w:p w14:paraId="2E345F81"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lang w:val="vi-VN"/>
              </w:rPr>
              <w:t>Code of conduct on Sexual Exploitation and Abuse</w:t>
            </w:r>
          </w:p>
        </w:tc>
      </w:tr>
      <w:tr w:rsidR="00891928" w:rsidRPr="00EB1076" w14:paraId="29C93E2A" w14:textId="77777777" w:rsidTr="006B78B0">
        <w:tc>
          <w:tcPr>
            <w:tcW w:w="2882" w:type="dxa"/>
          </w:tcPr>
          <w:p w14:paraId="0B0E64AF" w14:textId="77777777" w:rsidR="00891928" w:rsidRPr="00EB1076" w:rsidRDefault="00891928"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Times New Roman" w:hAnsi="Times New Roman" w:cs="Times New Roman"/>
                <w:noProof/>
                <w:szCs w:val="24"/>
                <w:lang w:val="vi-VN"/>
              </w:rPr>
              <w:t>MM</w:t>
            </w:r>
          </w:p>
        </w:tc>
        <w:tc>
          <w:tcPr>
            <w:tcW w:w="6190" w:type="dxa"/>
          </w:tcPr>
          <w:p w14:paraId="423942EC" w14:textId="77777777" w:rsidR="00891928" w:rsidRPr="00EB1076" w:rsidRDefault="00891928"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Times New Roman" w:hAnsi="Times New Roman" w:cs="Times New Roman"/>
                <w:noProof/>
                <w:szCs w:val="24"/>
                <w:lang w:val="vi-VN"/>
              </w:rPr>
              <w:t>Mitigation measure</w:t>
            </w:r>
          </w:p>
        </w:tc>
      </w:tr>
      <w:tr w:rsidR="00891928" w:rsidRPr="00EB1076" w14:paraId="4013AD89" w14:textId="77777777" w:rsidTr="006B78B0">
        <w:tc>
          <w:tcPr>
            <w:tcW w:w="2882" w:type="dxa"/>
          </w:tcPr>
          <w:p w14:paraId="28629059"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 xml:space="preserve">COVID- 19 </w:t>
            </w:r>
          </w:p>
        </w:tc>
        <w:tc>
          <w:tcPr>
            <w:tcW w:w="6190" w:type="dxa"/>
          </w:tcPr>
          <w:p w14:paraId="68487DEC"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Coronavirus Disease 2019</w:t>
            </w:r>
          </w:p>
        </w:tc>
      </w:tr>
      <w:tr w:rsidR="00891928" w:rsidRPr="00EB1076" w14:paraId="63BD698C" w14:textId="77777777" w:rsidTr="006B78B0">
        <w:tc>
          <w:tcPr>
            <w:tcW w:w="2882" w:type="dxa"/>
          </w:tcPr>
          <w:p w14:paraId="4DF542B3"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CPC</w:t>
            </w:r>
          </w:p>
        </w:tc>
        <w:tc>
          <w:tcPr>
            <w:tcW w:w="6190" w:type="dxa"/>
          </w:tcPr>
          <w:p w14:paraId="550CB660" w14:textId="77777777" w:rsidR="00891928" w:rsidRPr="00EB1076" w:rsidRDefault="00891928"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Times New Roman" w:hAnsi="Times New Roman" w:cs="Times New Roman"/>
                <w:noProof/>
                <w:szCs w:val="24"/>
                <w:lang w:val="vi-VN"/>
              </w:rPr>
              <w:t>Communal People’s Committee</w:t>
            </w:r>
          </w:p>
        </w:tc>
      </w:tr>
      <w:tr w:rsidR="00891928" w:rsidRPr="00EB1076" w14:paraId="1D9A0166" w14:textId="77777777" w:rsidTr="006B78B0">
        <w:tc>
          <w:tcPr>
            <w:tcW w:w="2882" w:type="dxa"/>
          </w:tcPr>
          <w:p w14:paraId="7487168B"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 xml:space="preserve">CPMU </w:t>
            </w:r>
          </w:p>
        </w:tc>
        <w:tc>
          <w:tcPr>
            <w:tcW w:w="6190" w:type="dxa"/>
          </w:tcPr>
          <w:p w14:paraId="7D78C7E8"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Central Project Management Unit</w:t>
            </w:r>
          </w:p>
        </w:tc>
      </w:tr>
      <w:tr w:rsidR="00891928" w:rsidRPr="00EB1076" w14:paraId="5BB7ECCB" w14:textId="77777777" w:rsidTr="006B78B0">
        <w:tc>
          <w:tcPr>
            <w:tcW w:w="2882" w:type="dxa"/>
          </w:tcPr>
          <w:p w14:paraId="3834721C"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CSC</w:t>
            </w:r>
          </w:p>
        </w:tc>
        <w:tc>
          <w:tcPr>
            <w:tcW w:w="6190" w:type="dxa"/>
          </w:tcPr>
          <w:p w14:paraId="4F0A5DA9"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Construction Supervision Consultant</w:t>
            </w:r>
          </w:p>
        </w:tc>
      </w:tr>
      <w:tr w:rsidR="00AD355B" w:rsidRPr="00EB1076" w14:paraId="05FCABE1" w14:textId="77777777" w:rsidTr="006B78B0">
        <w:tc>
          <w:tcPr>
            <w:tcW w:w="2882" w:type="dxa"/>
          </w:tcPr>
          <w:p w14:paraId="72518B2D" w14:textId="0C415EC0" w:rsidR="00AD355B" w:rsidRPr="00EB1076" w:rsidRDefault="008347E9"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DARD</w:t>
            </w:r>
          </w:p>
        </w:tc>
        <w:tc>
          <w:tcPr>
            <w:tcW w:w="6190" w:type="dxa"/>
          </w:tcPr>
          <w:p w14:paraId="3D5521C1" w14:textId="338DA0AB" w:rsidR="00AD355B" w:rsidRPr="00EB1076" w:rsidRDefault="008347E9" w:rsidP="006B17C9">
            <w:pPr>
              <w:spacing w:before="80" w:after="80" w:line="264" w:lineRule="auto"/>
              <w:rPr>
                <w:rFonts w:ascii="Times New Roman" w:eastAsia="Calibri" w:hAnsi="Times New Roman" w:cs="Times New Roman"/>
                <w:noProof/>
                <w:szCs w:val="24"/>
                <w:lang w:val="vi-VN"/>
              </w:rPr>
            </w:pPr>
            <w:r w:rsidRPr="00EB1076">
              <w:rPr>
                <w:rFonts w:ascii="Times New Roman" w:eastAsia="Calibri" w:hAnsi="Times New Roman" w:cs="Times New Roman"/>
                <w:noProof/>
                <w:szCs w:val="24"/>
                <w:lang w:val="vi-VN"/>
              </w:rPr>
              <w:t xml:space="preserve">Department of Agriculture and </w:t>
            </w:r>
            <w:r w:rsidRPr="00EB1076">
              <w:rPr>
                <w:rFonts w:ascii="Times New Roman" w:eastAsia="Calibri" w:hAnsi="Times New Roman" w:cs="Times New Roman"/>
                <w:noProof/>
                <w:szCs w:val="24"/>
              </w:rPr>
              <w:t>Rural Development</w:t>
            </w:r>
          </w:p>
        </w:tc>
      </w:tr>
      <w:tr w:rsidR="00891928" w:rsidRPr="00EB1076" w14:paraId="7D087138" w14:textId="77777777" w:rsidTr="006B78B0">
        <w:tc>
          <w:tcPr>
            <w:tcW w:w="2882" w:type="dxa"/>
          </w:tcPr>
          <w:p w14:paraId="3A03FDC4"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DAE</w:t>
            </w:r>
          </w:p>
        </w:tc>
        <w:tc>
          <w:tcPr>
            <w:tcW w:w="6190" w:type="dxa"/>
          </w:tcPr>
          <w:p w14:paraId="462B0FC2"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 xml:space="preserve">Department of Agriculture and </w:t>
            </w:r>
            <w:r w:rsidRPr="00EB1076">
              <w:rPr>
                <w:rFonts w:ascii="Times New Roman" w:eastAsia="Calibri" w:hAnsi="Times New Roman" w:cs="Times New Roman"/>
                <w:noProof/>
                <w:szCs w:val="24"/>
              </w:rPr>
              <w:t>Environment</w:t>
            </w:r>
          </w:p>
        </w:tc>
      </w:tr>
      <w:tr w:rsidR="00891928" w:rsidRPr="00EB1076" w14:paraId="41D32084" w14:textId="77777777" w:rsidTr="006B78B0">
        <w:tc>
          <w:tcPr>
            <w:tcW w:w="2882" w:type="dxa"/>
          </w:tcPr>
          <w:p w14:paraId="47EC7930"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 xml:space="preserve">D-Fish </w:t>
            </w:r>
          </w:p>
        </w:tc>
        <w:tc>
          <w:tcPr>
            <w:tcW w:w="6190" w:type="dxa"/>
          </w:tcPr>
          <w:p w14:paraId="55F20C6A"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 xml:space="preserve">Directorate of fishery </w:t>
            </w:r>
          </w:p>
        </w:tc>
      </w:tr>
      <w:tr w:rsidR="00891928" w:rsidRPr="00EB1076" w14:paraId="2F2B6371" w14:textId="77777777" w:rsidTr="006B78B0">
        <w:tc>
          <w:tcPr>
            <w:tcW w:w="2882" w:type="dxa"/>
          </w:tcPr>
          <w:p w14:paraId="5B9331E8"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DMMP</w:t>
            </w:r>
          </w:p>
        </w:tc>
        <w:tc>
          <w:tcPr>
            <w:tcW w:w="6190" w:type="dxa"/>
          </w:tcPr>
          <w:p w14:paraId="38EE75D6" w14:textId="77777777" w:rsidR="00891928" w:rsidRPr="00EB1076" w:rsidRDefault="00891928"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Times New Roman" w:hAnsi="Times New Roman" w:cs="Times New Roman"/>
                <w:noProof/>
                <w:szCs w:val="24"/>
                <w:lang w:val="vi-VN"/>
              </w:rPr>
              <w:t>Dredged material management plan</w:t>
            </w:r>
          </w:p>
        </w:tc>
      </w:tr>
      <w:tr w:rsidR="00891928" w:rsidRPr="00EB1076" w14:paraId="174B89C7" w14:textId="77777777" w:rsidTr="006B78B0">
        <w:tc>
          <w:tcPr>
            <w:tcW w:w="2882" w:type="dxa"/>
          </w:tcPr>
          <w:p w14:paraId="2E92B194"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DOCST</w:t>
            </w:r>
          </w:p>
        </w:tc>
        <w:tc>
          <w:tcPr>
            <w:tcW w:w="6190" w:type="dxa"/>
          </w:tcPr>
          <w:p w14:paraId="4CB35833"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lang w:val="vi-VN"/>
              </w:rPr>
              <w:t>Department of Culture</w:t>
            </w:r>
            <w:r w:rsidRPr="00EB1076">
              <w:rPr>
                <w:rFonts w:ascii="Times New Roman" w:eastAsia="Times New Roman" w:hAnsi="Times New Roman" w:cs="Times New Roman"/>
                <w:noProof/>
                <w:szCs w:val="24"/>
              </w:rPr>
              <w:t>,</w:t>
            </w:r>
            <w:r w:rsidRPr="00EB1076">
              <w:rPr>
                <w:rFonts w:ascii="Times New Roman" w:eastAsia="Times New Roman" w:hAnsi="Times New Roman" w:cs="Times New Roman"/>
                <w:noProof/>
                <w:szCs w:val="24"/>
                <w:lang w:val="vi-VN"/>
              </w:rPr>
              <w:t xml:space="preserve"> Sport </w:t>
            </w:r>
            <w:r w:rsidRPr="00EB1076">
              <w:rPr>
                <w:rFonts w:ascii="Times New Roman" w:eastAsia="Times New Roman" w:hAnsi="Times New Roman" w:cs="Times New Roman"/>
                <w:noProof/>
                <w:szCs w:val="24"/>
              </w:rPr>
              <w:t>and</w:t>
            </w:r>
            <w:r w:rsidRPr="00EB1076">
              <w:rPr>
                <w:rFonts w:ascii="Times New Roman" w:eastAsia="Times New Roman" w:hAnsi="Times New Roman" w:cs="Times New Roman"/>
                <w:noProof/>
                <w:szCs w:val="24"/>
                <w:lang w:val="vi-VN"/>
              </w:rPr>
              <w:t xml:space="preserve"> Tourism</w:t>
            </w:r>
          </w:p>
        </w:tc>
      </w:tr>
      <w:tr w:rsidR="00AE6568" w:rsidRPr="00EB1076" w14:paraId="16769391" w14:textId="77777777" w:rsidTr="006B78B0">
        <w:tc>
          <w:tcPr>
            <w:tcW w:w="2882" w:type="dxa"/>
          </w:tcPr>
          <w:p w14:paraId="5DAD2AB3" w14:textId="723E485E" w:rsidR="00AE6568" w:rsidRPr="00EB1076" w:rsidRDefault="00AE6568"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DONRE</w:t>
            </w:r>
          </w:p>
        </w:tc>
        <w:tc>
          <w:tcPr>
            <w:tcW w:w="6190" w:type="dxa"/>
          </w:tcPr>
          <w:p w14:paraId="574BEAAB" w14:textId="4E0D61DA" w:rsidR="00AE6568" w:rsidRPr="00EB1076" w:rsidRDefault="00AE6568"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Times New Roman" w:hAnsi="Times New Roman" w:cs="Times New Roman"/>
                <w:noProof/>
                <w:szCs w:val="24"/>
                <w:lang w:val="vi-VN"/>
              </w:rPr>
              <w:t>Department of Natural Resources and Environment</w:t>
            </w:r>
          </w:p>
        </w:tc>
      </w:tr>
      <w:tr w:rsidR="00891928" w:rsidRPr="00EB1076" w14:paraId="0CCF1FF5" w14:textId="77777777" w:rsidTr="006B78B0">
        <w:tc>
          <w:tcPr>
            <w:tcW w:w="2882" w:type="dxa"/>
          </w:tcPr>
          <w:p w14:paraId="47F14453"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DOF</w:t>
            </w:r>
          </w:p>
        </w:tc>
        <w:tc>
          <w:tcPr>
            <w:tcW w:w="6190" w:type="dxa"/>
          </w:tcPr>
          <w:p w14:paraId="0DD7045D" w14:textId="77777777" w:rsidR="00891928" w:rsidRPr="00EB1076" w:rsidRDefault="00891928"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Times New Roman" w:hAnsi="Times New Roman" w:cs="Times New Roman"/>
                <w:noProof/>
                <w:szCs w:val="24"/>
                <w:lang w:val="vi-VN"/>
              </w:rPr>
              <w:t>Department of Finance</w:t>
            </w:r>
          </w:p>
        </w:tc>
      </w:tr>
      <w:tr w:rsidR="00891928" w:rsidRPr="00EB1076" w14:paraId="2F325F6F" w14:textId="77777777" w:rsidTr="006B78B0">
        <w:tc>
          <w:tcPr>
            <w:tcW w:w="2882" w:type="dxa"/>
          </w:tcPr>
          <w:p w14:paraId="0109A804"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DOH</w:t>
            </w:r>
          </w:p>
        </w:tc>
        <w:tc>
          <w:tcPr>
            <w:tcW w:w="6190" w:type="dxa"/>
          </w:tcPr>
          <w:p w14:paraId="6A7F42CB"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 xml:space="preserve">Department of </w:t>
            </w:r>
            <w:r w:rsidRPr="00EB1076">
              <w:rPr>
                <w:rFonts w:ascii="Times New Roman" w:eastAsia="Calibri" w:hAnsi="Times New Roman" w:cs="Times New Roman"/>
                <w:noProof/>
                <w:szCs w:val="24"/>
              </w:rPr>
              <w:t>Health</w:t>
            </w:r>
          </w:p>
        </w:tc>
      </w:tr>
      <w:tr w:rsidR="00891928" w:rsidRPr="00EB1076" w14:paraId="563E18FA" w14:textId="77777777" w:rsidTr="006B78B0">
        <w:tc>
          <w:tcPr>
            <w:tcW w:w="2882" w:type="dxa"/>
          </w:tcPr>
          <w:p w14:paraId="3A83E3AA" w14:textId="77777777" w:rsidR="00891928" w:rsidRPr="00EB1076" w:rsidRDefault="00891928"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DOHA</w:t>
            </w:r>
          </w:p>
        </w:tc>
        <w:tc>
          <w:tcPr>
            <w:tcW w:w="6190" w:type="dxa"/>
          </w:tcPr>
          <w:p w14:paraId="70C1CF64" w14:textId="77777777" w:rsidR="00891928" w:rsidRPr="00EB1076" w:rsidRDefault="00891928" w:rsidP="006B17C9">
            <w:pPr>
              <w:spacing w:before="80" w:after="80" w:line="264" w:lineRule="auto"/>
              <w:ind w:left="14" w:right="14" w:hanging="14"/>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 xml:space="preserve">Department of </w:t>
            </w:r>
            <w:r w:rsidRPr="00EB1076">
              <w:rPr>
                <w:rFonts w:ascii="Times New Roman" w:eastAsia="Calibri" w:hAnsi="Times New Roman" w:cs="Times New Roman"/>
                <w:noProof/>
                <w:szCs w:val="24"/>
              </w:rPr>
              <w:t>Home Affairs</w:t>
            </w:r>
          </w:p>
        </w:tc>
      </w:tr>
      <w:tr w:rsidR="0056757A" w:rsidRPr="00EB1076" w14:paraId="09C747A1" w14:textId="77777777" w:rsidTr="006B78B0">
        <w:tc>
          <w:tcPr>
            <w:tcW w:w="2882" w:type="dxa"/>
          </w:tcPr>
          <w:p w14:paraId="35C62DF9" w14:textId="0E93A8F3"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DOT</w:t>
            </w:r>
          </w:p>
        </w:tc>
        <w:tc>
          <w:tcPr>
            <w:tcW w:w="6190" w:type="dxa"/>
          </w:tcPr>
          <w:p w14:paraId="0EDE85FF" w14:textId="10D84F7B" w:rsidR="0056757A" w:rsidRPr="00EB1076" w:rsidRDefault="0056757A"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Calibri" w:hAnsi="Times New Roman" w:cs="Times New Roman"/>
                <w:noProof/>
                <w:szCs w:val="24"/>
                <w:lang w:val="vi-VN"/>
              </w:rPr>
              <w:t>Department of</w:t>
            </w:r>
            <w:r w:rsidRPr="00EB1076">
              <w:rPr>
                <w:rFonts w:ascii="Times New Roman" w:eastAsia="Calibri" w:hAnsi="Times New Roman" w:cs="Times New Roman"/>
                <w:noProof/>
                <w:szCs w:val="24"/>
              </w:rPr>
              <w:t xml:space="preserve"> Transport</w:t>
            </w:r>
          </w:p>
        </w:tc>
      </w:tr>
      <w:tr w:rsidR="0056757A" w:rsidRPr="00EB1076" w14:paraId="68EF5D07" w14:textId="77777777" w:rsidTr="006B78B0">
        <w:tc>
          <w:tcPr>
            <w:tcW w:w="2882" w:type="dxa"/>
          </w:tcPr>
          <w:p w14:paraId="3D13A39C" w14:textId="7D7B725C"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DPI</w:t>
            </w:r>
          </w:p>
        </w:tc>
        <w:tc>
          <w:tcPr>
            <w:tcW w:w="6190" w:type="dxa"/>
          </w:tcPr>
          <w:p w14:paraId="35787363" w14:textId="7DE3849F" w:rsidR="0056757A" w:rsidRPr="00EB1076" w:rsidRDefault="0056757A"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Calibri" w:hAnsi="Times New Roman" w:cs="Times New Roman"/>
                <w:noProof/>
                <w:szCs w:val="24"/>
                <w:lang w:val="vi-VN"/>
              </w:rPr>
              <w:t>Department of</w:t>
            </w:r>
            <w:r w:rsidRPr="00EB1076">
              <w:rPr>
                <w:rFonts w:ascii="Times New Roman" w:eastAsia="Calibri" w:hAnsi="Times New Roman" w:cs="Times New Roman"/>
                <w:noProof/>
                <w:szCs w:val="24"/>
              </w:rPr>
              <w:t xml:space="preserve"> Planning and Investment</w:t>
            </w:r>
          </w:p>
        </w:tc>
      </w:tr>
      <w:tr w:rsidR="0056757A" w:rsidRPr="00EB1076" w14:paraId="2370F002" w14:textId="77777777" w:rsidTr="006B78B0">
        <w:tc>
          <w:tcPr>
            <w:tcW w:w="2882" w:type="dxa"/>
          </w:tcPr>
          <w:p w14:paraId="27510D28"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DPC</w:t>
            </w:r>
          </w:p>
        </w:tc>
        <w:tc>
          <w:tcPr>
            <w:tcW w:w="6190" w:type="dxa"/>
          </w:tcPr>
          <w:p w14:paraId="6B72854E" w14:textId="77777777" w:rsidR="0056757A" w:rsidRPr="00EB1076" w:rsidRDefault="0056757A"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Times New Roman" w:hAnsi="Times New Roman" w:cs="Times New Roman"/>
                <w:noProof/>
                <w:szCs w:val="24"/>
                <w:lang w:val="vi-VN"/>
              </w:rPr>
              <w:t>District People’s Committee</w:t>
            </w:r>
            <w:r w:rsidRPr="00EB1076">
              <w:rPr>
                <w:rFonts w:ascii="Times New Roman" w:eastAsia="Times New Roman" w:hAnsi="Times New Roman" w:cs="Times New Roman"/>
                <w:noProof/>
                <w:szCs w:val="24"/>
              </w:rPr>
              <w:t xml:space="preserve"> </w:t>
            </w:r>
          </w:p>
        </w:tc>
      </w:tr>
      <w:tr w:rsidR="0056757A" w:rsidRPr="00EB1076" w14:paraId="77D92DBC" w14:textId="77777777" w:rsidTr="006B78B0">
        <w:tc>
          <w:tcPr>
            <w:tcW w:w="2882" w:type="dxa"/>
          </w:tcPr>
          <w:p w14:paraId="3EB43B24"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E&amp;S</w:t>
            </w:r>
          </w:p>
        </w:tc>
        <w:tc>
          <w:tcPr>
            <w:tcW w:w="6190" w:type="dxa"/>
          </w:tcPr>
          <w:p w14:paraId="234DB9AF" w14:textId="77777777" w:rsidR="0056757A" w:rsidRPr="00EB1076" w:rsidRDefault="0056757A"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Times New Roman" w:hAnsi="Times New Roman" w:cs="Times New Roman"/>
                <w:noProof/>
                <w:szCs w:val="24"/>
                <w:lang w:val="vi-VN"/>
              </w:rPr>
              <w:t>Environment &amp; Social</w:t>
            </w:r>
          </w:p>
        </w:tc>
      </w:tr>
      <w:tr w:rsidR="0056757A" w:rsidRPr="00EB1076" w14:paraId="7F42AD39" w14:textId="77777777" w:rsidTr="006B78B0">
        <w:tc>
          <w:tcPr>
            <w:tcW w:w="2882" w:type="dxa"/>
          </w:tcPr>
          <w:p w14:paraId="61BC8A38"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ECOP</w:t>
            </w:r>
          </w:p>
        </w:tc>
        <w:tc>
          <w:tcPr>
            <w:tcW w:w="6190" w:type="dxa"/>
          </w:tcPr>
          <w:p w14:paraId="190F692D"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Environmental &amp; Social Code of Practice</w:t>
            </w:r>
          </w:p>
        </w:tc>
      </w:tr>
      <w:tr w:rsidR="0056757A" w:rsidRPr="00EB1076" w14:paraId="665C9238" w14:textId="77777777" w:rsidTr="006B78B0">
        <w:tc>
          <w:tcPr>
            <w:tcW w:w="2882" w:type="dxa"/>
          </w:tcPr>
          <w:p w14:paraId="3BFC67A8"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EEZ</w:t>
            </w:r>
          </w:p>
        </w:tc>
        <w:tc>
          <w:tcPr>
            <w:tcW w:w="6190" w:type="dxa"/>
          </w:tcPr>
          <w:p w14:paraId="5D216CEC"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Exclusive Economic Zone</w:t>
            </w:r>
          </w:p>
        </w:tc>
      </w:tr>
      <w:tr w:rsidR="0056757A" w:rsidRPr="00EB1076" w14:paraId="7B5B7866" w14:textId="77777777" w:rsidTr="006B78B0">
        <w:tc>
          <w:tcPr>
            <w:tcW w:w="2882" w:type="dxa"/>
          </w:tcPr>
          <w:p w14:paraId="08624B2F"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EIA</w:t>
            </w:r>
          </w:p>
        </w:tc>
        <w:tc>
          <w:tcPr>
            <w:tcW w:w="6190" w:type="dxa"/>
          </w:tcPr>
          <w:p w14:paraId="3DEAFF93" w14:textId="77777777" w:rsidR="0056757A" w:rsidRPr="00EB1076" w:rsidRDefault="0056757A" w:rsidP="006B17C9">
            <w:pPr>
              <w:spacing w:before="80" w:after="80" w:line="264" w:lineRule="auto"/>
              <w:ind w:left="14" w:right="14" w:hanging="14"/>
              <w:rPr>
                <w:rFonts w:ascii="Times New Roman" w:eastAsia="Times New Roman" w:hAnsi="Times New Roman" w:cs="Times New Roman"/>
                <w:noProof/>
                <w:szCs w:val="24"/>
              </w:rPr>
            </w:pPr>
            <w:r w:rsidRPr="00EB1076">
              <w:rPr>
                <w:rFonts w:ascii="Times New Roman" w:eastAsia="Times New Roman" w:hAnsi="Times New Roman" w:cs="Times New Roman"/>
                <w:noProof/>
                <w:szCs w:val="24"/>
                <w:lang w:val="vi-VN"/>
              </w:rPr>
              <w:t>Environmental Impact Assessment</w:t>
            </w:r>
            <w:r w:rsidRPr="00EB1076">
              <w:rPr>
                <w:rFonts w:ascii="Times New Roman" w:eastAsia="Times New Roman" w:hAnsi="Times New Roman" w:cs="Times New Roman"/>
                <w:noProof/>
                <w:szCs w:val="24"/>
              </w:rPr>
              <w:t xml:space="preserve"> (</w:t>
            </w:r>
            <w:r w:rsidRPr="00EB1076">
              <w:rPr>
                <w:rFonts w:ascii="Times New Roman" w:eastAsia="Calibri" w:hAnsi="Times New Roman" w:cs="Times New Roman"/>
                <w:noProof/>
                <w:szCs w:val="24"/>
                <w:lang w:val="vi-VN"/>
              </w:rPr>
              <w:t>required by GoV</w:t>
            </w:r>
            <w:r w:rsidRPr="00EB1076">
              <w:rPr>
                <w:rFonts w:ascii="Times New Roman" w:eastAsia="Times New Roman" w:hAnsi="Times New Roman" w:cs="Times New Roman"/>
                <w:noProof/>
                <w:szCs w:val="24"/>
              </w:rPr>
              <w:t>)</w:t>
            </w:r>
          </w:p>
        </w:tc>
      </w:tr>
      <w:tr w:rsidR="0056757A" w:rsidRPr="00EB1076" w14:paraId="1C47C0DA" w14:textId="77777777" w:rsidTr="006B78B0">
        <w:tc>
          <w:tcPr>
            <w:tcW w:w="2882" w:type="dxa"/>
          </w:tcPr>
          <w:p w14:paraId="7F26E4A0"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EM</w:t>
            </w:r>
          </w:p>
        </w:tc>
        <w:tc>
          <w:tcPr>
            <w:tcW w:w="6190" w:type="dxa"/>
          </w:tcPr>
          <w:p w14:paraId="121DCCD5" w14:textId="77777777" w:rsidR="0056757A" w:rsidRPr="00EB1076" w:rsidRDefault="0056757A" w:rsidP="006B17C9">
            <w:pPr>
              <w:spacing w:before="80" w:after="80" w:line="264" w:lineRule="auto"/>
              <w:ind w:left="14" w:right="14" w:hanging="14"/>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Ethnic Minority</w:t>
            </w:r>
          </w:p>
        </w:tc>
      </w:tr>
      <w:tr w:rsidR="0056757A" w:rsidRPr="00EB1076" w14:paraId="3BE90A19" w14:textId="77777777" w:rsidTr="006B78B0">
        <w:tc>
          <w:tcPr>
            <w:tcW w:w="2882" w:type="dxa"/>
          </w:tcPr>
          <w:p w14:paraId="07BE2AE3"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 xml:space="preserve">EMDP </w:t>
            </w:r>
          </w:p>
        </w:tc>
        <w:tc>
          <w:tcPr>
            <w:tcW w:w="6190" w:type="dxa"/>
          </w:tcPr>
          <w:p w14:paraId="25800914" w14:textId="77777777" w:rsidR="0056757A" w:rsidRPr="00EB1076" w:rsidRDefault="0056757A" w:rsidP="006B17C9">
            <w:pPr>
              <w:spacing w:before="80" w:after="80" w:line="264" w:lineRule="auto"/>
              <w:ind w:left="14" w:right="14" w:hanging="14"/>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Ethnic Minority Development Plan</w:t>
            </w:r>
          </w:p>
        </w:tc>
      </w:tr>
      <w:tr w:rsidR="0056757A" w:rsidRPr="00EB1076" w14:paraId="44E94424" w14:textId="77777777" w:rsidTr="006B78B0">
        <w:tc>
          <w:tcPr>
            <w:tcW w:w="2882" w:type="dxa"/>
          </w:tcPr>
          <w:p w14:paraId="76354602"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 xml:space="preserve">EMPF </w:t>
            </w:r>
          </w:p>
        </w:tc>
        <w:tc>
          <w:tcPr>
            <w:tcW w:w="6190" w:type="dxa"/>
          </w:tcPr>
          <w:p w14:paraId="74CBAE43" w14:textId="77777777" w:rsidR="0056757A" w:rsidRPr="00EB1076" w:rsidRDefault="0056757A" w:rsidP="006B17C9">
            <w:pPr>
              <w:spacing w:before="80" w:after="80" w:line="264" w:lineRule="auto"/>
              <w:ind w:left="14" w:right="14" w:hanging="14"/>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Ethnic Minority Policy Framework</w:t>
            </w:r>
          </w:p>
        </w:tc>
      </w:tr>
      <w:tr w:rsidR="0056757A" w:rsidRPr="00EB1076" w14:paraId="2C4E89F1" w14:textId="77777777" w:rsidTr="006B78B0">
        <w:tc>
          <w:tcPr>
            <w:tcW w:w="2882" w:type="dxa"/>
          </w:tcPr>
          <w:p w14:paraId="43E7E009"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ESA</w:t>
            </w:r>
          </w:p>
        </w:tc>
        <w:tc>
          <w:tcPr>
            <w:tcW w:w="6190" w:type="dxa"/>
          </w:tcPr>
          <w:p w14:paraId="318A93A2"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Environmental and Social Assessment</w:t>
            </w:r>
          </w:p>
        </w:tc>
      </w:tr>
      <w:tr w:rsidR="0056757A" w:rsidRPr="00EB1076" w14:paraId="138C9025" w14:textId="77777777" w:rsidTr="006B78B0">
        <w:tc>
          <w:tcPr>
            <w:tcW w:w="2882" w:type="dxa"/>
          </w:tcPr>
          <w:p w14:paraId="5C0E9F17"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ESCP</w:t>
            </w:r>
          </w:p>
        </w:tc>
        <w:tc>
          <w:tcPr>
            <w:tcW w:w="6190" w:type="dxa"/>
          </w:tcPr>
          <w:p w14:paraId="37FA2C91"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Environmental &amp; Social Commitment Plan</w:t>
            </w:r>
          </w:p>
        </w:tc>
      </w:tr>
      <w:tr w:rsidR="0056757A" w:rsidRPr="00EB1076" w14:paraId="45219D2A" w14:textId="77777777" w:rsidTr="006B78B0">
        <w:tc>
          <w:tcPr>
            <w:tcW w:w="2882" w:type="dxa"/>
          </w:tcPr>
          <w:p w14:paraId="12828A46"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ESF</w:t>
            </w:r>
          </w:p>
        </w:tc>
        <w:tc>
          <w:tcPr>
            <w:tcW w:w="6190" w:type="dxa"/>
          </w:tcPr>
          <w:p w14:paraId="34FF6710" w14:textId="77777777" w:rsidR="0056757A" w:rsidRPr="00EB1076" w:rsidRDefault="0056757A" w:rsidP="006B17C9">
            <w:pPr>
              <w:spacing w:before="80" w:after="80" w:line="264" w:lineRule="auto"/>
              <w:ind w:right="14"/>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 xml:space="preserve">Environment and Social Framework </w:t>
            </w:r>
          </w:p>
        </w:tc>
      </w:tr>
      <w:tr w:rsidR="0056757A" w:rsidRPr="00EB1076" w14:paraId="2724A45E" w14:textId="77777777" w:rsidTr="006B78B0">
        <w:tc>
          <w:tcPr>
            <w:tcW w:w="2882" w:type="dxa"/>
          </w:tcPr>
          <w:p w14:paraId="3597319F"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ESHGs</w:t>
            </w:r>
          </w:p>
        </w:tc>
        <w:tc>
          <w:tcPr>
            <w:tcW w:w="6190" w:type="dxa"/>
          </w:tcPr>
          <w:p w14:paraId="045760AE"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Environmental, Health, and Safety Guidelines</w:t>
            </w:r>
          </w:p>
        </w:tc>
      </w:tr>
      <w:tr w:rsidR="0056757A" w:rsidRPr="00EB1076" w14:paraId="78F046C0" w14:textId="77777777" w:rsidTr="006B78B0">
        <w:tc>
          <w:tcPr>
            <w:tcW w:w="2882" w:type="dxa"/>
          </w:tcPr>
          <w:p w14:paraId="43C2639E"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lastRenderedPageBreak/>
              <w:t>ESIA</w:t>
            </w:r>
          </w:p>
        </w:tc>
        <w:tc>
          <w:tcPr>
            <w:tcW w:w="6190" w:type="dxa"/>
          </w:tcPr>
          <w:p w14:paraId="13748A74"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Environmental and Social Impact Assessment</w:t>
            </w:r>
          </w:p>
        </w:tc>
      </w:tr>
      <w:tr w:rsidR="0056757A" w:rsidRPr="00EB1076" w14:paraId="37C30AA5" w14:textId="77777777" w:rsidTr="006B78B0">
        <w:tc>
          <w:tcPr>
            <w:tcW w:w="2882" w:type="dxa"/>
          </w:tcPr>
          <w:p w14:paraId="34D71FF3"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ESMF</w:t>
            </w:r>
          </w:p>
        </w:tc>
        <w:tc>
          <w:tcPr>
            <w:tcW w:w="6190" w:type="dxa"/>
          </w:tcPr>
          <w:p w14:paraId="3BF16BD8"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Environmental and Social Management Framework</w:t>
            </w:r>
          </w:p>
        </w:tc>
      </w:tr>
      <w:tr w:rsidR="0056757A" w:rsidRPr="00EB1076" w14:paraId="13EE75E1" w14:textId="77777777" w:rsidTr="006B78B0">
        <w:tc>
          <w:tcPr>
            <w:tcW w:w="2882" w:type="dxa"/>
          </w:tcPr>
          <w:p w14:paraId="507C393A"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ESMP</w:t>
            </w:r>
          </w:p>
        </w:tc>
        <w:tc>
          <w:tcPr>
            <w:tcW w:w="6190" w:type="dxa"/>
          </w:tcPr>
          <w:p w14:paraId="48AC4561" w14:textId="77777777" w:rsidR="0056757A" w:rsidRPr="00EB1076" w:rsidRDefault="0056757A" w:rsidP="006B17C9">
            <w:pPr>
              <w:spacing w:before="80" w:after="80" w:line="264" w:lineRule="auto"/>
              <w:ind w:left="14" w:right="14" w:hanging="14"/>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Environmental and Social Management Plan</w:t>
            </w:r>
          </w:p>
        </w:tc>
      </w:tr>
      <w:tr w:rsidR="0056757A" w:rsidRPr="00EB1076" w14:paraId="7028A4DB" w14:textId="77777777" w:rsidTr="006B78B0">
        <w:tc>
          <w:tcPr>
            <w:tcW w:w="2882" w:type="dxa"/>
          </w:tcPr>
          <w:p w14:paraId="3E2CF1D6"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 xml:space="preserve">ESS </w:t>
            </w:r>
          </w:p>
        </w:tc>
        <w:tc>
          <w:tcPr>
            <w:tcW w:w="6190" w:type="dxa"/>
          </w:tcPr>
          <w:p w14:paraId="5D4661F4"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Environmental and Social Standards</w:t>
            </w:r>
          </w:p>
        </w:tc>
      </w:tr>
      <w:tr w:rsidR="0056757A" w:rsidRPr="00EB1076" w14:paraId="24C581C7" w14:textId="77777777" w:rsidTr="006B78B0">
        <w:tc>
          <w:tcPr>
            <w:tcW w:w="2882" w:type="dxa"/>
          </w:tcPr>
          <w:p w14:paraId="62494FE1"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 xml:space="preserve">FS  </w:t>
            </w:r>
          </w:p>
        </w:tc>
        <w:tc>
          <w:tcPr>
            <w:tcW w:w="6190" w:type="dxa"/>
          </w:tcPr>
          <w:p w14:paraId="318A615A"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Feasibility Study</w:t>
            </w:r>
          </w:p>
        </w:tc>
      </w:tr>
      <w:tr w:rsidR="0056757A" w:rsidRPr="00EB1076" w14:paraId="6190E538" w14:textId="77777777" w:rsidTr="006B78B0">
        <w:tc>
          <w:tcPr>
            <w:tcW w:w="2882" w:type="dxa"/>
          </w:tcPr>
          <w:p w14:paraId="48107F17"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GAP</w:t>
            </w:r>
          </w:p>
        </w:tc>
        <w:tc>
          <w:tcPr>
            <w:tcW w:w="6190" w:type="dxa"/>
          </w:tcPr>
          <w:p w14:paraId="3BE8805B"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lang w:val="vi-VN"/>
              </w:rPr>
              <w:t>good Aquaculture Practice</w:t>
            </w:r>
            <w:r w:rsidRPr="00EB1076">
              <w:rPr>
                <w:rFonts w:ascii="Times New Roman" w:eastAsia="Times New Roman" w:hAnsi="Times New Roman" w:cs="Times New Roman"/>
                <w:noProof/>
                <w:szCs w:val="24"/>
              </w:rPr>
              <w:t xml:space="preserve"> </w:t>
            </w:r>
          </w:p>
        </w:tc>
      </w:tr>
      <w:tr w:rsidR="0056757A" w:rsidRPr="00EB1076" w14:paraId="2AF4DC05" w14:textId="77777777" w:rsidTr="006B78B0">
        <w:tc>
          <w:tcPr>
            <w:tcW w:w="2882" w:type="dxa"/>
          </w:tcPr>
          <w:p w14:paraId="0EB67E19"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GBV</w:t>
            </w:r>
          </w:p>
        </w:tc>
        <w:tc>
          <w:tcPr>
            <w:tcW w:w="6190" w:type="dxa"/>
          </w:tcPr>
          <w:p w14:paraId="0A103604"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lang w:val="vi-VN"/>
              </w:rPr>
              <w:t>Gender Based Violence</w:t>
            </w:r>
            <w:r w:rsidRPr="00EB1076">
              <w:rPr>
                <w:rFonts w:ascii="Times New Roman" w:eastAsia="Times New Roman" w:hAnsi="Times New Roman" w:cs="Times New Roman"/>
                <w:noProof/>
                <w:szCs w:val="24"/>
              </w:rPr>
              <w:t xml:space="preserve"> </w:t>
            </w:r>
          </w:p>
        </w:tc>
      </w:tr>
      <w:tr w:rsidR="0056757A" w:rsidRPr="00EB1076" w14:paraId="3E5769E6" w14:textId="77777777" w:rsidTr="006B78B0">
        <w:tc>
          <w:tcPr>
            <w:tcW w:w="2882" w:type="dxa"/>
          </w:tcPr>
          <w:p w14:paraId="0EA977DF"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GIIP</w:t>
            </w:r>
          </w:p>
        </w:tc>
        <w:tc>
          <w:tcPr>
            <w:tcW w:w="6190" w:type="dxa"/>
          </w:tcPr>
          <w:p w14:paraId="16686780"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lang w:val="vi-VN"/>
              </w:rPr>
              <w:t>Good International Industry Practice</w:t>
            </w:r>
            <w:r w:rsidRPr="00EB1076">
              <w:rPr>
                <w:rFonts w:ascii="Times New Roman" w:eastAsia="Times New Roman" w:hAnsi="Times New Roman" w:cs="Times New Roman"/>
                <w:noProof/>
                <w:szCs w:val="24"/>
              </w:rPr>
              <w:t xml:space="preserve"> </w:t>
            </w:r>
          </w:p>
        </w:tc>
      </w:tr>
      <w:tr w:rsidR="0056757A" w:rsidRPr="00EB1076" w14:paraId="6523FAC0" w14:textId="77777777" w:rsidTr="006B78B0">
        <w:tc>
          <w:tcPr>
            <w:tcW w:w="2882" w:type="dxa"/>
          </w:tcPr>
          <w:p w14:paraId="3A867293"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GoV</w:t>
            </w:r>
          </w:p>
        </w:tc>
        <w:tc>
          <w:tcPr>
            <w:tcW w:w="6190" w:type="dxa"/>
          </w:tcPr>
          <w:p w14:paraId="52E638F5" w14:textId="77777777" w:rsidR="0056757A" w:rsidRPr="00EB1076" w:rsidRDefault="0056757A"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Times New Roman" w:hAnsi="Times New Roman" w:cs="Times New Roman"/>
                <w:noProof/>
                <w:szCs w:val="24"/>
                <w:lang w:val="vi-VN"/>
              </w:rPr>
              <w:t xml:space="preserve">Government of Vietnam </w:t>
            </w:r>
          </w:p>
        </w:tc>
      </w:tr>
      <w:tr w:rsidR="0056757A" w:rsidRPr="00EB1076" w14:paraId="7C106847" w14:textId="77777777" w:rsidTr="006B78B0">
        <w:tc>
          <w:tcPr>
            <w:tcW w:w="2882" w:type="dxa"/>
          </w:tcPr>
          <w:p w14:paraId="3057793C"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GRM</w:t>
            </w:r>
          </w:p>
        </w:tc>
        <w:tc>
          <w:tcPr>
            <w:tcW w:w="6190" w:type="dxa"/>
          </w:tcPr>
          <w:p w14:paraId="26D2B257" w14:textId="77777777" w:rsidR="0056757A" w:rsidRPr="00EB1076" w:rsidRDefault="0056757A" w:rsidP="006B17C9">
            <w:pPr>
              <w:spacing w:before="80" w:after="80" w:line="264" w:lineRule="auto"/>
              <w:ind w:right="14"/>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Grievance Redress Mechanism</w:t>
            </w:r>
          </w:p>
        </w:tc>
      </w:tr>
      <w:tr w:rsidR="0056757A" w:rsidRPr="00EB1076" w14:paraId="3A2169FF" w14:textId="77777777" w:rsidTr="006B78B0">
        <w:tc>
          <w:tcPr>
            <w:tcW w:w="2882" w:type="dxa"/>
          </w:tcPr>
          <w:p w14:paraId="1C7D603C"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IBRD</w:t>
            </w:r>
          </w:p>
        </w:tc>
        <w:tc>
          <w:tcPr>
            <w:tcW w:w="6190" w:type="dxa"/>
          </w:tcPr>
          <w:p w14:paraId="10E19BC4"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International Bank for Reconstruction and Development</w:t>
            </w:r>
          </w:p>
        </w:tc>
      </w:tr>
      <w:tr w:rsidR="0056757A" w:rsidRPr="00EB1076" w14:paraId="25A4DA82" w14:textId="77777777" w:rsidTr="006B78B0">
        <w:tc>
          <w:tcPr>
            <w:tcW w:w="2882" w:type="dxa"/>
          </w:tcPr>
          <w:p w14:paraId="2EEC3387"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IDA</w:t>
            </w:r>
          </w:p>
        </w:tc>
        <w:tc>
          <w:tcPr>
            <w:tcW w:w="6190" w:type="dxa"/>
          </w:tcPr>
          <w:p w14:paraId="36819E5B" w14:textId="77777777" w:rsidR="0056757A" w:rsidRPr="00EB1076" w:rsidRDefault="0056757A"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Times New Roman" w:hAnsi="Times New Roman" w:cs="Times New Roman"/>
                <w:noProof/>
                <w:szCs w:val="24"/>
                <w:lang w:val="vi-VN"/>
              </w:rPr>
              <w:t>International Development Association</w:t>
            </w:r>
          </w:p>
        </w:tc>
      </w:tr>
      <w:tr w:rsidR="0056757A" w:rsidRPr="00EB1076" w14:paraId="3DD84362" w14:textId="77777777" w:rsidTr="006B78B0">
        <w:tc>
          <w:tcPr>
            <w:tcW w:w="2882" w:type="dxa"/>
          </w:tcPr>
          <w:p w14:paraId="405F71B6"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IUU</w:t>
            </w:r>
          </w:p>
        </w:tc>
        <w:tc>
          <w:tcPr>
            <w:tcW w:w="6190" w:type="dxa"/>
          </w:tcPr>
          <w:p w14:paraId="289A2DB5"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Illegal Unreported and Unregulated</w:t>
            </w:r>
          </w:p>
        </w:tc>
      </w:tr>
      <w:tr w:rsidR="0056757A" w:rsidRPr="00EB1076" w14:paraId="21B1FF69" w14:textId="77777777" w:rsidTr="006B78B0">
        <w:tc>
          <w:tcPr>
            <w:tcW w:w="2882" w:type="dxa"/>
          </w:tcPr>
          <w:p w14:paraId="2C9DDD25"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LMP</w:t>
            </w:r>
          </w:p>
        </w:tc>
        <w:tc>
          <w:tcPr>
            <w:tcW w:w="6190" w:type="dxa"/>
          </w:tcPr>
          <w:p w14:paraId="3F39A66A"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Labor Management Procedures</w:t>
            </w:r>
          </w:p>
        </w:tc>
      </w:tr>
      <w:tr w:rsidR="0056757A" w:rsidRPr="00EB1076" w14:paraId="689239BB" w14:textId="77777777" w:rsidTr="006B78B0">
        <w:tc>
          <w:tcPr>
            <w:tcW w:w="2882" w:type="dxa"/>
          </w:tcPr>
          <w:p w14:paraId="44A01CE3"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MAE</w:t>
            </w:r>
          </w:p>
        </w:tc>
        <w:tc>
          <w:tcPr>
            <w:tcW w:w="6190" w:type="dxa"/>
          </w:tcPr>
          <w:p w14:paraId="4D80FDB7" w14:textId="77777777" w:rsidR="0056757A" w:rsidRPr="00EB1076" w:rsidRDefault="0056757A" w:rsidP="006B17C9">
            <w:pPr>
              <w:spacing w:before="80" w:after="80" w:line="264" w:lineRule="auto"/>
              <w:ind w:left="14" w:right="14" w:hanging="14"/>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 xml:space="preserve">Ministry of Agriculture and </w:t>
            </w:r>
            <w:r w:rsidRPr="00EB1076">
              <w:rPr>
                <w:rFonts w:ascii="Times New Roman" w:eastAsia="Calibri" w:hAnsi="Times New Roman" w:cs="Times New Roman"/>
                <w:noProof/>
                <w:szCs w:val="24"/>
              </w:rPr>
              <w:t>Environment</w:t>
            </w:r>
          </w:p>
        </w:tc>
      </w:tr>
      <w:tr w:rsidR="0056757A" w:rsidRPr="00EB1076" w14:paraId="3905C463" w14:textId="77777777" w:rsidTr="006B78B0">
        <w:tc>
          <w:tcPr>
            <w:tcW w:w="2882" w:type="dxa"/>
          </w:tcPr>
          <w:p w14:paraId="4CBDBC7C"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MOF/BTC</w:t>
            </w:r>
          </w:p>
        </w:tc>
        <w:tc>
          <w:tcPr>
            <w:tcW w:w="6190" w:type="dxa"/>
          </w:tcPr>
          <w:p w14:paraId="25F4BD10"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Ministry of Finance</w:t>
            </w:r>
          </w:p>
        </w:tc>
      </w:tr>
      <w:tr w:rsidR="0056757A" w:rsidRPr="00EB1076" w14:paraId="6A6A9CB8" w14:textId="77777777" w:rsidTr="006B78B0">
        <w:tc>
          <w:tcPr>
            <w:tcW w:w="2882" w:type="dxa"/>
          </w:tcPr>
          <w:p w14:paraId="2D4BDEEF"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MOLISA</w:t>
            </w:r>
          </w:p>
        </w:tc>
        <w:tc>
          <w:tcPr>
            <w:tcW w:w="6190" w:type="dxa"/>
          </w:tcPr>
          <w:p w14:paraId="52B44FEA"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 xml:space="preserve">Ministry of Labor Invalids and Social Affairs  </w:t>
            </w:r>
          </w:p>
        </w:tc>
      </w:tr>
      <w:tr w:rsidR="0056757A" w:rsidRPr="00EB1076" w14:paraId="331C4E4F" w14:textId="77777777" w:rsidTr="006B78B0">
        <w:tc>
          <w:tcPr>
            <w:tcW w:w="2882" w:type="dxa"/>
          </w:tcPr>
          <w:p w14:paraId="261EEF92" w14:textId="0C985C5D"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MONRE</w:t>
            </w:r>
          </w:p>
        </w:tc>
        <w:tc>
          <w:tcPr>
            <w:tcW w:w="6190" w:type="dxa"/>
          </w:tcPr>
          <w:p w14:paraId="0BD986FD" w14:textId="4A03B062" w:rsidR="0056757A" w:rsidRPr="00EB1076" w:rsidRDefault="00AE6568" w:rsidP="006B17C9">
            <w:pPr>
              <w:spacing w:before="80" w:after="80" w:line="264" w:lineRule="auto"/>
              <w:rPr>
                <w:rFonts w:ascii="Times New Roman" w:eastAsia="Calibri" w:hAnsi="Times New Roman" w:cs="Times New Roman"/>
                <w:noProof/>
                <w:szCs w:val="24"/>
                <w:lang w:val="vi-VN"/>
              </w:rPr>
            </w:pPr>
            <w:r w:rsidRPr="00EB1076">
              <w:rPr>
                <w:rFonts w:ascii="Times New Roman" w:eastAsia="Calibri" w:hAnsi="Times New Roman" w:cs="Times New Roman"/>
                <w:noProof/>
                <w:szCs w:val="24"/>
                <w:lang w:val="vi-VN"/>
              </w:rPr>
              <w:t>Ministry of Natural Resources and Environment</w:t>
            </w:r>
          </w:p>
        </w:tc>
      </w:tr>
      <w:tr w:rsidR="0056757A" w:rsidRPr="00EB1076" w14:paraId="49F625CC" w14:textId="77777777" w:rsidTr="006B78B0">
        <w:tc>
          <w:tcPr>
            <w:tcW w:w="2882" w:type="dxa"/>
          </w:tcPr>
          <w:p w14:paraId="170B4172" w14:textId="77777777" w:rsidR="0056757A" w:rsidRPr="00EB1076" w:rsidDel="001F2E33"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MOH</w:t>
            </w:r>
          </w:p>
        </w:tc>
        <w:tc>
          <w:tcPr>
            <w:tcW w:w="6190" w:type="dxa"/>
          </w:tcPr>
          <w:p w14:paraId="25DA7CE5" w14:textId="77777777" w:rsidR="0056757A" w:rsidRPr="00EB1076" w:rsidRDefault="0056757A" w:rsidP="006B17C9">
            <w:pPr>
              <w:spacing w:before="80" w:after="80" w:line="264" w:lineRule="auto"/>
              <w:rPr>
                <w:rFonts w:ascii="Times New Roman" w:eastAsia="Calibri" w:hAnsi="Times New Roman" w:cs="Times New Roman"/>
                <w:noProof/>
                <w:szCs w:val="24"/>
                <w:lang w:val="vi-VN"/>
              </w:rPr>
            </w:pPr>
            <w:r w:rsidRPr="00EB1076">
              <w:rPr>
                <w:rFonts w:ascii="Times New Roman" w:eastAsia="Calibri" w:hAnsi="Times New Roman" w:cs="Times New Roman"/>
                <w:noProof/>
                <w:szCs w:val="24"/>
                <w:lang w:val="vi-VN"/>
              </w:rPr>
              <w:t xml:space="preserve">Ministry of </w:t>
            </w:r>
            <w:r w:rsidRPr="00EB1076">
              <w:rPr>
                <w:rFonts w:ascii="Times New Roman" w:eastAsia="Calibri" w:hAnsi="Times New Roman" w:cs="Times New Roman"/>
                <w:noProof/>
                <w:szCs w:val="24"/>
              </w:rPr>
              <w:t>Health</w:t>
            </w:r>
          </w:p>
        </w:tc>
      </w:tr>
      <w:tr w:rsidR="0056757A" w:rsidRPr="00EB1076" w14:paraId="6802801F" w14:textId="77777777" w:rsidTr="006B78B0">
        <w:tc>
          <w:tcPr>
            <w:tcW w:w="2882" w:type="dxa"/>
          </w:tcPr>
          <w:p w14:paraId="0314DD54"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MOHA</w:t>
            </w:r>
          </w:p>
        </w:tc>
        <w:tc>
          <w:tcPr>
            <w:tcW w:w="6190" w:type="dxa"/>
          </w:tcPr>
          <w:p w14:paraId="527B874D"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 xml:space="preserve">Ministry of </w:t>
            </w:r>
            <w:r w:rsidRPr="00EB1076">
              <w:rPr>
                <w:rFonts w:ascii="Times New Roman" w:eastAsia="Calibri" w:hAnsi="Times New Roman" w:cs="Times New Roman"/>
                <w:noProof/>
                <w:szCs w:val="24"/>
              </w:rPr>
              <w:t>Home Affairs</w:t>
            </w:r>
          </w:p>
        </w:tc>
      </w:tr>
      <w:tr w:rsidR="0056757A" w:rsidRPr="00EB1076" w14:paraId="001BE707" w14:textId="77777777" w:rsidTr="006B78B0">
        <w:tc>
          <w:tcPr>
            <w:tcW w:w="2882" w:type="dxa"/>
          </w:tcPr>
          <w:p w14:paraId="06B0BF56" w14:textId="7FF76395"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MOT</w:t>
            </w:r>
          </w:p>
        </w:tc>
        <w:tc>
          <w:tcPr>
            <w:tcW w:w="6190" w:type="dxa"/>
          </w:tcPr>
          <w:p w14:paraId="45A9046F" w14:textId="4F72D8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Ministry of</w:t>
            </w:r>
            <w:r w:rsidRPr="00EB1076">
              <w:rPr>
                <w:rFonts w:ascii="Times New Roman" w:eastAsia="Calibri" w:hAnsi="Times New Roman" w:cs="Times New Roman"/>
                <w:noProof/>
                <w:szCs w:val="24"/>
              </w:rPr>
              <w:t xml:space="preserve"> Transport</w:t>
            </w:r>
          </w:p>
        </w:tc>
      </w:tr>
      <w:tr w:rsidR="0056757A" w:rsidRPr="00EB1076" w14:paraId="18ED21ED" w14:textId="77777777" w:rsidTr="006B78B0">
        <w:tc>
          <w:tcPr>
            <w:tcW w:w="2882" w:type="dxa"/>
          </w:tcPr>
          <w:p w14:paraId="2ACA1DED" w14:textId="133185EC"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MPI</w:t>
            </w:r>
          </w:p>
        </w:tc>
        <w:tc>
          <w:tcPr>
            <w:tcW w:w="6190" w:type="dxa"/>
          </w:tcPr>
          <w:p w14:paraId="26EACDFD" w14:textId="7B983033"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Ministry of</w:t>
            </w:r>
            <w:r w:rsidRPr="00EB1076">
              <w:rPr>
                <w:rFonts w:ascii="Times New Roman" w:eastAsia="Calibri" w:hAnsi="Times New Roman" w:cs="Times New Roman"/>
                <w:noProof/>
                <w:szCs w:val="24"/>
              </w:rPr>
              <w:t xml:space="preserve"> Planning and Investment</w:t>
            </w:r>
          </w:p>
        </w:tc>
      </w:tr>
      <w:tr w:rsidR="0056757A" w:rsidRPr="00EB1076" w14:paraId="128940F0" w14:textId="77777777" w:rsidTr="006B78B0">
        <w:tc>
          <w:tcPr>
            <w:tcW w:w="2882" w:type="dxa"/>
          </w:tcPr>
          <w:p w14:paraId="42FA0C5D"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OSH</w:t>
            </w:r>
          </w:p>
        </w:tc>
        <w:tc>
          <w:tcPr>
            <w:tcW w:w="6190" w:type="dxa"/>
          </w:tcPr>
          <w:p w14:paraId="0DB9233B" w14:textId="77777777" w:rsidR="0056757A" w:rsidRPr="00EB1076" w:rsidRDefault="0056757A"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Times New Roman" w:hAnsi="Times New Roman" w:cs="Times New Roman"/>
                <w:noProof/>
                <w:szCs w:val="24"/>
                <w:lang w:val="vi-VN"/>
              </w:rPr>
              <w:t>Occupational Health and Safety</w:t>
            </w:r>
          </w:p>
        </w:tc>
      </w:tr>
      <w:tr w:rsidR="0056757A" w:rsidRPr="00EB1076" w14:paraId="02847A85" w14:textId="77777777" w:rsidTr="006B78B0">
        <w:tc>
          <w:tcPr>
            <w:tcW w:w="2882" w:type="dxa"/>
          </w:tcPr>
          <w:p w14:paraId="368CFB00"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PPC</w:t>
            </w:r>
            <w:r w:rsidRPr="00EB1076">
              <w:rPr>
                <w:rFonts w:ascii="Times New Roman" w:eastAsia="Times New Roman" w:hAnsi="Times New Roman" w:cs="Times New Roman"/>
                <w:noProof/>
                <w:szCs w:val="24"/>
              </w:rPr>
              <w:tab/>
            </w:r>
          </w:p>
        </w:tc>
        <w:tc>
          <w:tcPr>
            <w:tcW w:w="6190" w:type="dxa"/>
          </w:tcPr>
          <w:p w14:paraId="5985F13C" w14:textId="77777777" w:rsidR="0056757A" w:rsidRPr="00EB1076" w:rsidRDefault="0056757A"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Times New Roman" w:hAnsi="Times New Roman" w:cs="Times New Roman"/>
                <w:noProof/>
                <w:szCs w:val="24"/>
                <w:lang w:val="vi-VN"/>
              </w:rPr>
              <w:t>Provincial People’s Committee</w:t>
            </w:r>
          </w:p>
        </w:tc>
      </w:tr>
      <w:tr w:rsidR="0056757A" w:rsidRPr="00EB1076" w14:paraId="2AC71CFF" w14:textId="77777777" w:rsidTr="006B78B0">
        <w:tc>
          <w:tcPr>
            <w:tcW w:w="2882" w:type="dxa"/>
          </w:tcPr>
          <w:p w14:paraId="2F5CED20"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bCs/>
                <w:noProof/>
                <w:szCs w:val="24"/>
              </w:rPr>
              <w:t xml:space="preserve">PPMU </w:t>
            </w:r>
          </w:p>
        </w:tc>
        <w:tc>
          <w:tcPr>
            <w:tcW w:w="6190" w:type="dxa"/>
          </w:tcPr>
          <w:p w14:paraId="1B01AFEF" w14:textId="77777777" w:rsidR="0056757A" w:rsidRPr="00EB1076" w:rsidRDefault="0056757A"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Times New Roman" w:hAnsi="Times New Roman" w:cs="Times New Roman"/>
                <w:bCs/>
                <w:noProof/>
                <w:szCs w:val="24"/>
                <w:lang w:val="vi-VN"/>
              </w:rPr>
              <w:t>Provincial Project Management Unit</w:t>
            </w:r>
          </w:p>
        </w:tc>
      </w:tr>
      <w:tr w:rsidR="0056757A" w:rsidRPr="00EB1076" w14:paraId="0163A785" w14:textId="77777777" w:rsidTr="006B78B0">
        <w:tc>
          <w:tcPr>
            <w:tcW w:w="2882" w:type="dxa"/>
          </w:tcPr>
          <w:p w14:paraId="33B02CD1"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PSC</w:t>
            </w:r>
          </w:p>
        </w:tc>
        <w:tc>
          <w:tcPr>
            <w:tcW w:w="6190" w:type="dxa"/>
          </w:tcPr>
          <w:p w14:paraId="08B42106"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lang w:val="vi-VN"/>
              </w:rPr>
              <w:t>Project Standing Council</w:t>
            </w:r>
          </w:p>
        </w:tc>
      </w:tr>
      <w:tr w:rsidR="0056757A" w:rsidRPr="00EB1076" w14:paraId="1D5CF5F8" w14:textId="77777777" w:rsidTr="006B78B0">
        <w:tc>
          <w:tcPr>
            <w:tcW w:w="2882" w:type="dxa"/>
          </w:tcPr>
          <w:p w14:paraId="671E3F9A" w14:textId="2B6F1775"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RP</w:t>
            </w:r>
          </w:p>
        </w:tc>
        <w:tc>
          <w:tcPr>
            <w:tcW w:w="6190" w:type="dxa"/>
          </w:tcPr>
          <w:p w14:paraId="0E7AF02F" w14:textId="5FE39AF3" w:rsidR="0056757A" w:rsidRPr="00EB1076" w:rsidRDefault="0056757A" w:rsidP="006B17C9">
            <w:pPr>
              <w:spacing w:before="80" w:after="80" w:line="264" w:lineRule="auto"/>
              <w:ind w:left="14" w:right="14" w:hanging="14"/>
              <w:rPr>
                <w:rFonts w:ascii="Times New Roman" w:eastAsia="Times New Roman" w:hAnsi="Times New Roman" w:cs="Times New Roman"/>
                <w:noProof/>
                <w:szCs w:val="24"/>
              </w:rPr>
            </w:pPr>
            <w:r w:rsidRPr="00EB1076">
              <w:rPr>
                <w:rFonts w:ascii="Times New Roman" w:eastAsia="Times New Roman" w:hAnsi="Times New Roman" w:cs="Times New Roman"/>
                <w:noProof/>
                <w:szCs w:val="24"/>
                <w:lang w:val="vi-VN"/>
              </w:rPr>
              <w:t>Resettlement Plan</w:t>
            </w:r>
          </w:p>
        </w:tc>
      </w:tr>
      <w:tr w:rsidR="0056757A" w:rsidRPr="00EB1076" w14:paraId="0416106F" w14:textId="77777777" w:rsidTr="006B78B0">
        <w:tc>
          <w:tcPr>
            <w:tcW w:w="2882" w:type="dxa"/>
          </w:tcPr>
          <w:p w14:paraId="1254FC18"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RPF</w:t>
            </w:r>
          </w:p>
        </w:tc>
        <w:tc>
          <w:tcPr>
            <w:tcW w:w="6190" w:type="dxa"/>
          </w:tcPr>
          <w:p w14:paraId="6157E5C1" w14:textId="77777777" w:rsidR="0056757A" w:rsidRPr="00EB1076" w:rsidRDefault="0056757A" w:rsidP="006B17C9">
            <w:pPr>
              <w:spacing w:before="80" w:after="80" w:line="264" w:lineRule="auto"/>
              <w:ind w:left="14" w:right="14" w:hanging="14"/>
              <w:rPr>
                <w:rFonts w:ascii="Times New Roman" w:eastAsia="Times New Roman" w:hAnsi="Times New Roman" w:cs="Times New Roman"/>
                <w:noProof/>
                <w:szCs w:val="24"/>
              </w:rPr>
            </w:pPr>
            <w:r w:rsidRPr="00EB1076">
              <w:rPr>
                <w:rFonts w:ascii="Times New Roman" w:eastAsia="Times New Roman" w:hAnsi="Times New Roman" w:cs="Times New Roman"/>
                <w:noProof/>
                <w:szCs w:val="24"/>
                <w:lang w:val="vi-VN"/>
              </w:rPr>
              <w:t>Resettlement Policy Framework</w:t>
            </w:r>
          </w:p>
        </w:tc>
      </w:tr>
      <w:tr w:rsidR="0056757A" w:rsidRPr="00EB1076" w14:paraId="7000334E" w14:textId="77777777" w:rsidTr="006B78B0">
        <w:tc>
          <w:tcPr>
            <w:tcW w:w="2882" w:type="dxa"/>
          </w:tcPr>
          <w:p w14:paraId="5D811457"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SEA</w:t>
            </w:r>
          </w:p>
        </w:tc>
        <w:tc>
          <w:tcPr>
            <w:tcW w:w="6190" w:type="dxa"/>
          </w:tcPr>
          <w:p w14:paraId="3BF63947" w14:textId="77777777" w:rsidR="0056757A" w:rsidRPr="00EB1076" w:rsidRDefault="0056757A"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Times New Roman" w:hAnsi="Times New Roman" w:cs="Times New Roman"/>
                <w:noProof/>
                <w:szCs w:val="24"/>
                <w:lang w:val="vi-VN"/>
              </w:rPr>
              <w:t xml:space="preserve">Sexual Exploitation and Abuse </w:t>
            </w:r>
          </w:p>
        </w:tc>
      </w:tr>
      <w:tr w:rsidR="0056757A" w:rsidRPr="00EB1076" w14:paraId="1EF47A76" w14:textId="77777777" w:rsidTr="006B78B0">
        <w:tc>
          <w:tcPr>
            <w:tcW w:w="2882" w:type="dxa"/>
          </w:tcPr>
          <w:p w14:paraId="52BD215C"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SEF</w:t>
            </w:r>
          </w:p>
        </w:tc>
        <w:tc>
          <w:tcPr>
            <w:tcW w:w="6190" w:type="dxa"/>
          </w:tcPr>
          <w:p w14:paraId="3CB5A129" w14:textId="77777777" w:rsidR="0056757A" w:rsidRPr="00EB1076" w:rsidRDefault="0056757A" w:rsidP="006B17C9">
            <w:pPr>
              <w:spacing w:before="80" w:after="80" w:line="264" w:lineRule="auto"/>
              <w:ind w:right="14"/>
              <w:rPr>
                <w:rFonts w:ascii="Times New Roman" w:eastAsia="Times New Roman" w:hAnsi="Times New Roman" w:cs="Times New Roman"/>
                <w:noProof/>
                <w:szCs w:val="24"/>
              </w:rPr>
            </w:pPr>
            <w:r w:rsidRPr="00EB1076">
              <w:rPr>
                <w:rFonts w:ascii="Times New Roman" w:eastAsia="Times New Roman" w:hAnsi="Times New Roman" w:cs="Times New Roman"/>
                <w:noProof/>
                <w:szCs w:val="24"/>
                <w:lang w:val="vi-VN"/>
              </w:rPr>
              <w:t>Stakeholder Engagement Framework</w:t>
            </w:r>
          </w:p>
        </w:tc>
      </w:tr>
      <w:tr w:rsidR="0056757A" w:rsidRPr="00EB1076" w14:paraId="058132D4" w14:textId="77777777" w:rsidTr="006B78B0">
        <w:tc>
          <w:tcPr>
            <w:tcW w:w="2882" w:type="dxa"/>
          </w:tcPr>
          <w:p w14:paraId="240ACF2B"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SFDP</w:t>
            </w:r>
          </w:p>
        </w:tc>
        <w:tc>
          <w:tcPr>
            <w:tcW w:w="6190" w:type="dxa"/>
          </w:tcPr>
          <w:p w14:paraId="4DBA7757"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lang w:val="vi-VN"/>
              </w:rPr>
              <w:t>Sustainable Fishery Development Project</w:t>
            </w:r>
          </w:p>
        </w:tc>
      </w:tr>
      <w:tr w:rsidR="0056757A" w:rsidRPr="00EB1076" w14:paraId="42871AFB" w14:textId="77777777" w:rsidTr="006B78B0">
        <w:tc>
          <w:tcPr>
            <w:tcW w:w="2882" w:type="dxa"/>
          </w:tcPr>
          <w:p w14:paraId="4887A9E9"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lastRenderedPageBreak/>
              <w:t>TOR</w:t>
            </w:r>
          </w:p>
        </w:tc>
        <w:tc>
          <w:tcPr>
            <w:tcW w:w="6190" w:type="dxa"/>
          </w:tcPr>
          <w:p w14:paraId="178E20A5"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Calibri" w:hAnsi="Times New Roman" w:cs="Times New Roman"/>
                <w:noProof/>
                <w:szCs w:val="24"/>
                <w:lang w:val="vi-VN"/>
              </w:rPr>
              <w:t>Terms of Reference</w:t>
            </w:r>
          </w:p>
        </w:tc>
      </w:tr>
      <w:tr w:rsidR="0056757A" w:rsidRPr="00EB1076" w14:paraId="0D71CB65" w14:textId="77777777" w:rsidTr="006B78B0">
        <w:tc>
          <w:tcPr>
            <w:tcW w:w="2882" w:type="dxa"/>
          </w:tcPr>
          <w:p w14:paraId="5422DC22"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TWG</w:t>
            </w:r>
          </w:p>
        </w:tc>
        <w:tc>
          <w:tcPr>
            <w:tcW w:w="6190" w:type="dxa"/>
          </w:tcPr>
          <w:p w14:paraId="5863F318"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lang w:val="vi-VN"/>
              </w:rPr>
              <w:t>Technical Working Group</w:t>
            </w:r>
          </w:p>
        </w:tc>
      </w:tr>
      <w:tr w:rsidR="0056757A" w:rsidRPr="00EB1076" w14:paraId="282D23A7" w14:textId="77777777" w:rsidTr="006B78B0">
        <w:tc>
          <w:tcPr>
            <w:tcW w:w="2882" w:type="dxa"/>
          </w:tcPr>
          <w:p w14:paraId="619495D7"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VAC</w:t>
            </w:r>
          </w:p>
        </w:tc>
        <w:tc>
          <w:tcPr>
            <w:tcW w:w="6190" w:type="dxa"/>
          </w:tcPr>
          <w:p w14:paraId="1C454322" w14:textId="77777777" w:rsidR="0056757A" w:rsidRPr="00EB1076" w:rsidRDefault="0056757A"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Times New Roman" w:hAnsi="Times New Roman" w:cs="Times New Roman"/>
                <w:noProof/>
                <w:szCs w:val="24"/>
                <w:lang w:val="vi-VN"/>
              </w:rPr>
              <w:t>Violence Against Children</w:t>
            </w:r>
          </w:p>
        </w:tc>
      </w:tr>
      <w:tr w:rsidR="0056757A" w:rsidRPr="00EB1076" w14:paraId="2B47FBF9" w14:textId="77777777" w:rsidTr="006B78B0">
        <w:tc>
          <w:tcPr>
            <w:tcW w:w="2882" w:type="dxa"/>
          </w:tcPr>
          <w:p w14:paraId="66BD8F43"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 xml:space="preserve">VWU </w:t>
            </w:r>
          </w:p>
        </w:tc>
        <w:tc>
          <w:tcPr>
            <w:tcW w:w="6190" w:type="dxa"/>
          </w:tcPr>
          <w:p w14:paraId="112DF621" w14:textId="77777777" w:rsidR="0056757A" w:rsidRPr="00EB1076" w:rsidRDefault="0056757A"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Times New Roman" w:hAnsi="Times New Roman" w:cs="Times New Roman"/>
                <w:noProof/>
                <w:szCs w:val="24"/>
                <w:lang w:val="vi-VN"/>
              </w:rPr>
              <w:t>Vietnam Women’s Union</w:t>
            </w:r>
          </w:p>
        </w:tc>
      </w:tr>
      <w:tr w:rsidR="0056757A" w:rsidRPr="00EB1076" w14:paraId="168FF0A7" w14:textId="77777777" w:rsidTr="006B78B0">
        <w:tc>
          <w:tcPr>
            <w:tcW w:w="2882" w:type="dxa"/>
          </w:tcPr>
          <w:p w14:paraId="039A4AD7" w14:textId="77777777" w:rsidR="0056757A" w:rsidRPr="00EB1076" w:rsidRDefault="0056757A" w:rsidP="006B17C9">
            <w:pPr>
              <w:spacing w:before="80" w:after="80" w:line="264" w:lineRule="auto"/>
              <w:rPr>
                <w:rFonts w:ascii="Times New Roman" w:eastAsia="Times New Roman" w:hAnsi="Times New Roman" w:cs="Times New Roman"/>
                <w:noProof/>
                <w:szCs w:val="24"/>
              </w:rPr>
            </w:pPr>
            <w:r w:rsidRPr="00EB1076">
              <w:rPr>
                <w:rFonts w:ascii="Times New Roman" w:eastAsia="Times New Roman" w:hAnsi="Times New Roman" w:cs="Times New Roman"/>
                <w:noProof/>
                <w:szCs w:val="24"/>
              </w:rPr>
              <w:t>WB</w:t>
            </w:r>
          </w:p>
        </w:tc>
        <w:tc>
          <w:tcPr>
            <w:tcW w:w="6190" w:type="dxa"/>
          </w:tcPr>
          <w:p w14:paraId="5135C33E" w14:textId="77777777" w:rsidR="0056757A" w:rsidRPr="00EB1076" w:rsidRDefault="0056757A" w:rsidP="006B17C9">
            <w:pPr>
              <w:spacing w:before="80" w:after="80" w:line="264" w:lineRule="auto"/>
              <w:rPr>
                <w:rFonts w:ascii="Times New Roman" w:eastAsia="Times New Roman" w:hAnsi="Times New Roman" w:cs="Times New Roman"/>
                <w:noProof/>
                <w:szCs w:val="24"/>
                <w:lang w:val="vi-VN"/>
              </w:rPr>
            </w:pPr>
            <w:r w:rsidRPr="00EB1076">
              <w:rPr>
                <w:rFonts w:ascii="Times New Roman" w:eastAsia="Times New Roman" w:hAnsi="Times New Roman" w:cs="Times New Roman"/>
                <w:noProof/>
                <w:szCs w:val="24"/>
                <w:lang w:val="vi-VN"/>
              </w:rPr>
              <w:t>World Bank</w:t>
            </w:r>
          </w:p>
        </w:tc>
      </w:tr>
      <w:bookmarkEnd w:id="0"/>
    </w:tbl>
    <w:p w14:paraId="18F2A803" w14:textId="7FFF61C2" w:rsidR="00CD1DD2" w:rsidRPr="00EB1076" w:rsidRDefault="00CD1DD2" w:rsidP="006B17C9">
      <w:pPr>
        <w:spacing w:before="80" w:after="80" w:line="264" w:lineRule="auto"/>
        <w:rPr>
          <w:rFonts w:ascii="Times New Roman" w:hAnsi="Times New Roman" w:cs="Times New Roman"/>
          <w:szCs w:val="24"/>
        </w:rPr>
      </w:pPr>
    </w:p>
    <w:p w14:paraId="4757DEA3" w14:textId="77777777" w:rsidR="0078052D" w:rsidRPr="00EB1076" w:rsidRDefault="0078052D" w:rsidP="006B17C9">
      <w:pPr>
        <w:spacing w:before="80" w:after="80" w:line="264" w:lineRule="auto"/>
        <w:jc w:val="left"/>
        <w:rPr>
          <w:rFonts w:ascii="Times New Roman" w:hAnsi="Times New Roman" w:cs="Times New Roman"/>
          <w:szCs w:val="24"/>
        </w:rPr>
        <w:sectPr w:rsidR="0078052D" w:rsidRPr="00EB1076" w:rsidSect="0078052D">
          <w:footerReference w:type="even" r:id="rId18"/>
          <w:footerReference w:type="default" r:id="rId19"/>
          <w:headerReference w:type="first" r:id="rId20"/>
          <w:footerReference w:type="first" r:id="rId21"/>
          <w:pgSz w:w="11907" w:h="16840" w:code="9"/>
          <w:pgMar w:top="1008" w:right="1152" w:bottom="1008" w:left="1152" w:header="510" w:footer="510" w:gutter="0"/>
          <w:pgNumType w:fmt="lowerRoman" w:start="1"/>
          <w:cols w:space="720"/>
          <w:titlePg/>
          <w:docGrid w:linePitch="360"/>
        </w:sectPr>
      </w:pPr>
    </w:p>
    <w:p w14:paraId="0B7BA915" w14:textId="77777777" w:rsidR="00CD1DD2" w:rsidRPr="00F94884" w:rsidRDefault="00CD1DD2" w:rsidP="00F94884">
      <w:pPr>
        <w:pStyle w:val="P68B1DB1-Heading11"/>
        <w:keepLines/>
        <w:numPr>
          <w:ilvl w:val="0"/>
          <w:numId w:val="57"/>
        </w:numPr>
        <w:shd w:val="clear" w:color="auto" w:fill="92D050"/>
        <w:spacing w:after="240" w:line="264" w:lineRule="auto"/>
        <w:ind w:left="706" w:right="0" w:hanging="706"/>
        <w:jc w:val="both"/>
        <w:rPr>
          <w:caps/>
          <w:color w:val="002060"/>
          <w:sz w:val="28"/>
          <w:szCs w:val="28"/>
          <w:highlight w:val="none"/>
          <w:shd w:val="clear" w:color="auto" w:fill="70AD47" w:themeFill="accent6"/>
        </w:rPr>
      </w:pPr>
      <w:bookmarkStart w:id="1" w:name="_Toc160976586"/>
      <w:bookmarkStart w:id="2" w:name="_Toc196473561"/>
      <w:r w:rsidRPr="00F94884">
        <w:rPr>
          <w:caps/>
          <w:color w:val="002060"/>
          <w:sz w:val="28"/>
          <w:szCs w:val="28"/>
          <w:highlight w:val="none"/>
          <w:shd w:val="clear" w:color="auto" w:fill="70AD47" w:themeFill="accent6"/>
        </w:rPr>
        <w:lastRenderedPageBreak/>
        <w:t>INTRODUCTION</w:t>
      </w:r>
      <w:bookmarkEnd w:id="1"/>
      <w:bookmarkEnd w:id="2"/>
    </w:p>
    <w:p w14:paraId="2212356A" w14:textId="5AA785DA" w:rsidR="00CD1DD2" w:rsidRPr="00EB1076" w:rsidRDefault="00807C5D" w:rsidP="00EB1076">
      <w:pPr>
        <w:pStyle w:val="P68B1DB1-Heading32"/>
        <w:numPr>
          <w:ilvl w:val="1"/>
          <w:numId w:val="18"/>
        </w:numPr>
        <w:spacing w:before="120" w:after="120" w:line="264" w:lineRule="auto"/>
        <w:ind w:left="720"/>
        <w:outlineLvl w:val="1"/>
        <w:rPr>
          <w:i w:val="0"/>
          <w:color w:val="008080"/>
          <w:sz w:val="24"/>
          <w:szCs w:val="24"/>
        </w:rPr>
      </w:pPr>
      <w:bookmarkStart w:id="3" w:name="_Toc160976587"/>
      <w:bookmarkStart w:id="4" w:name="_Toc196473562"/>
      <w:r w:rsidRPr="00EB1076">
        <w:rPr>
          <w:i w:val="0"/>
          <w:color w:val="008080"/>
          <w:sz w:val="24"/>
          <w:szCs w:val="24"/>
        </w:rPr>
        <w:t xml:space="preserve">Description </w:t>
      </w:r>
      <w:r>
        <w:rPr>
          <w:i w:val="0"/>
          <w:color w:val="008080"/>
          <w:sz w:val="24"/>
          <w:szCs w:val="24"/>
        </w:rPr>
        <w:t>o</w:t>
      </w:r>
      <w:r w:rsidRPr="00EB1076">
        <w:rPr>
          <w:i w:val="0"/>
          <w:color w:val="008080"/>
          <w:sz w:val="24"/>
          <w:szCs w:val="24"/>
        </w:rPr>
        <w:t>f Project</w:t>
      </w:r>
      <w:bookmarkEnd w:id="3"/>
      <w:bookmarkEnd w:id="4"/>
    </w:p>
    <w:p w14:paraId="2F97F27C" w14:textId="3D1DE552" w:rsidR="00CD1DD2" w:rsidRPr="00EB1076" w:rsidRDefault="00CD1DD2"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 xml:space="preserve">The State of the Socialist Republic of Vietnam intends to apply a </w:t>
      </w:r>
      <w:r w:rsidR="00E70979" w:rsidRPr="00EB1076">
        <w:rPr>
          <w:sz w:val="24"/>
          <w:szCs w:val="24"/>
        </w:rPr>
        <w:t xml:space="preserve">loan from </w:t>
      </w:r>
      <w:r w:rsidRPr="00EB1076">
        <w:rPr>
          <w:sz w:val="24"/>
          <w:szCs w:val="24"/>
        </w:rPr>
        <w:t>World Bank (WB) to finance the Sustainable Fisher</w:t>
      </w:r>
      <w:r w:rsidR="00E70979" w:rsidRPr="00EB1076">
        <w:rPr>
          <w:sz w:val="24"/>
          <w:szCs w:val="24"/>
        </w:rPr>
        <w:t>y</w:t>
      </w:r>
      <w:r w:rsidRPr="00EB1076">
        <w:rPr>
          <w:sz w:val="24"/>
          <w:szCs w:val="24"/>
        </w:rPr>
        <w:t xml:space="preserve"> Development Project (SFDP) hereinafter referred to as the “Project”. The project aims to enable </w:t>
      </w:r>
      <w:r w:rsidR="00E70979" w:rsidRPr="00EB1076">
        <w:rPr>
          <w:sz w:val="24"/>
          <w:szCs w:val="24"/>
        </w:rPr>
        <w:t>improved</w:t>
      </w:r>
      <w:r w:rsidRPr="00EB1076">
        <w:rPr>
          <w:sz w:val="24"/>
          <w:szCs w:val="24"/>
        </w:rPr>
        <w:t xml:space="preserve"> management and increase</w:t>
      </w:r>
      <w:r w:rsidR="00E70979" w:rsidRPr="00EB1076">
        <w:rPr>
          <w:sz w:val="24"/>
          <w:szCs w:val="24"/>
        </w:rPr>
        <w:t>d</w:t>
      </w:r>
      <w:r w:rsidRPr="00EB1076">
        <w:rPr>
          <w:sz w:val="24"/>
          <w:szCs w:val="24"/>
        </w:rPr>
        <w:t xml:space="preserve"> value </w:t>
      </w:r>
      <w:r w:rsidR="00E70979" w:rsidRPr="00EB1076">
        <w:rPr>
          <w:sz w:val="24"/>
          <w:szCs w:val="24"/>
        </w:rPr>
        <w:t>from</w:t>
      </w:r>
      <w:r w:rsidRPr="00EB1076">
        <w:rPr>
          <w:sz w:val="24"/>
          <w:szCs w:val="24"/>
        </w:rPr>
        <w:t xml:space="preserve"> target fisheries through “smart” infrastructure investment. </w:t>
      </w:r>
    </w:p>
    <w:p w14:paraId="5554658C" w14:textId="023A88B7" w:rsidR="00CF78F5" w:rsidRPr="00EB1076" w:rsidRDefault="00555714"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T</w:t>
      </w:r>
      <w:r w:rsidR="00CD1DD2" w:rsidRPr="00EB1076">
        <w:rPr>
          <w:sz w:val="24"/>
          <w:szCs w:val="24"/>
        </w:rPr>
        <w:t>he Prime Minister signed Decision No. 592/QD-</w:t>
      </w:r>
      <w:proofErr w:type="spellStart"/>
      <w:r w:rsidR="00CD1DD2" w:rsidRPr="00EB1076">
        <w:rPr>
          <w:sz w:val="24"/>
          <w:szCs w:val="24"/>
        </w:rPr>
        <w:t>TTg</w:t>
      </w:r>
      <w:proofErr w:type="spellEnd"/>
      <w:r w:rsidRPr="00EB1076">
        <w:rPr>
          <w:sz w:val="24"/>
          <w:szCs w:val="24"/>
        </w:rPr>
        <w:t xml:space="preserve">, dated May 30th, 2023, </w:t>
      </w:r>
      <w:r w:rsidR="00CD1DD2" w:rsidRPr="00EB1076">
        <w:rPr>
          <w:sz w:val="24"/>
          <w:szCs w:val="24"/>
        </w:rPr>
        <w:t>approving the Investment Pol</w:t>
      </w:r>
      <w:r w:rsidR="00A86491" w:rsidRPr="00EB1076">
        <w:rPr>
          <w:sz w:val="24"/>
          <w:szCs w:val="24"/>
        </w:rPr>
        <w:t>icy of the Sustainable Fishery</w:t>
      </w:r>
      <w:r w:rsidR="00CD1DD2" w:rsidRPr="00EB1076">
        <w:rPr>
          <w:sz w:val="24"/>
          <w:szCs w:val="24"/>
        </w:rPr>
        <w:t xml:space="preserve"> Development Project at the Ministry of Agriculture and Rural Development</w:t>
      </w:r>
      <w:r w:rsidR="00F46642" w:rsidRPr="00EB1076">
        <w:rPr>
          <w:sz w:val="24"/>
          <w:szCs w:val="24"/>
        </w:rPr>
        <w:t xml:space="preserve"> (</w:t>
      </w:r>
      <w:r w:rsidR="004C6113" w:rsidRPr="00EB1076">
        <w:rPr>
          <w:sz w:val="24"/>
          <w:szCs w:val="24"/>
        </w:rPr>
        <w:t>Now is</w:t>
      </w:r>
      <w:r w:rsidR="00F46642" w:rsidRPr="00EB1076">
        <w:rPr>
          <w:sz w:val="24"/>
          <w:szCs w:val="24"/>
        </w:rPr>
        <w:t xml:space="preserve"> Ministry of Agriculture and </w:t>
      </w:r>
      <w:r w:rsidR="004C6113" w:rsidRPr="00EB1076">
        <w:rPr>
          <w:sz w:val="24"/>
          <w:szCs w:val="24"/>
        </w:rPr>
        <w:t>Environment</w:t>
      </w:r>
      <w:r w:rsidR="00F46642" w:rsidRPr="00EB1076">
        <w:rPr>
          <w:sz w:val="24"/>
          <w:szCs w:val="24"/>
        </w:rPr>
        <w:t>)</w:t>
      </w:r>
      <w:r w:rsidR="00CD1DD2" w:rsidRPr="00EB1076">
        <w:rPr>
          <w:sz w:val="24"/>
          <w:szCs w:val="24"/>
        </w:rPr>
        <w:t xml:space="preserve">, </w:t>
      </w:r>
      <w:r w:rsidR="00A86491" w:rsidRPr="00EB1076">
        <w:rPr>
          <w:sz w:val="24"/>
          <w:szCs w:val="24"/>
        </w:rPr>
        <w:t>a</w:t>
      </w:r>
      <w:r w:rsidR="00AC500D" w:rsidRPr="00EB1076">
        <w:rPr>
          <w:sz w:val="24"/>
          <w:szCs w:val="24"/>
        </w:rPr>
        <w:t xml:space="preserve"> loan</w:t>
      </w:r>
      <w:r w:rsidR="00CD1DD2" w:rsidRPr="00EB1076">
        <w:rPr>
          <w:sz w:val="24"/>
          <w:szCs w:val="24"/>
        </w:rPr>
        <w:t xml:space="preserve"> from the World B</w:t>
      </w:r>
      <w:r w:rsidR="00A86491" w:rsidRPr="00EB1076">
        <w:rPr>
          <w:sz w:val="24"/>
          <w:szCs w:val="24"/>
        </w:rPr>
        <w:t xml:space="preserve">ank </w:t>
      </w:r>
      <w:r w:rsidR="00CD1DD2" w:rsidRPr="00EB1076">
        <w:rPr>
          <w:sz w:val="24"/>
          <w:szCs w:val="24"/>
        </w:rPr>
        <w:t>include</w:t>
      </w:r>
      <w:r w:rsidR="00D10E1E" w:rsidRPr="00EB1076">
        <w:rPr>
          <w:sz w:val="24"/>
          <w:szCs w:val="24"/>
        </w:rPr>
        <w:t>s</w:t>
      </w:r>
      <w:r w:rsidR="00CD1DD2" w:rsidRPr="00EB1076">
        <w:rPr>
          <w:sz w:val="24"/>
          <w:szCs w:val="24"/>
        </w:rPr>
        <w:t xml:space="preserve"> 0</w:t>
      </w:r>
      <w:r w:rsidR="002116C2">
        <w:rPr>
          <w:sz w:val="24"/>
          <w:szCs w:val="24"/>
        </w:rPr>
        <w:t>6</w:t>
      </w:r>
      <w:r w:rsidR="00CD1DD2" w:rsidRPr="00EB1076">
        <w:rPr>
          <w:sz w:val="24"/>
          <w:szCs w:val="24"/>
        </w:rPr>
        <w:t xml:space="preserve"> construction investment sub-projects </w:t>
      </w:r>
      <w:r w:rsidR="00D10E1E" w:rsidRPr="00EB1076">
        <w:rPr>
          <w:sz w:val="24"/>
          <w:szCs w:val="24"/>
        </w:rPr>
        <w:t xml:space="preserve">in </w:t>
      </w:r>
      <w:r w:rsidR="002116C2">
        <w:rPr>
          <w:sz w:val="24"/>
          <w:szCs w:val="24"/>
        </w:rPr>
        <w:t>5</w:t>
      </w:r>
      <w:r w:rsidR="00D10E1E" w:rsidRPr="00EB1076">
        <w:rPr>
          <w:sz w:val="24"/>
          <w:szCs w:val="24"/>
        </w:rPr>
        <w:t xml:space="preserve"> provinces/</w:t>
      </w:r>
      <w:r w:rsidR="00CD1DD2" w:rsidRPr="00EB1076">
        <w:rPr>
          <w:sz w:val="24"/>
          <w:szCs w:val="24"/>
        </w:rPr>
        <w:t>cities (</w:t>
      </w:r>
      <w:r w:rsidR="009D0DF6" w:rsidRPr="00EB1076">
        <w:rPr>
          <w:sz w:val="24"/>
          <w:szCs w:val="24"/>
        </w:rPr>
        <w:t>including Hai</w:t>
      </w:r>
      <w:r w:rsidR="00CD1DD2" w:rsidRPr="00EB1076">
        <w:rPr>
          <w:sz w:val="24"/>
          <w:szCs w:val="24"/>
        </w:rPr>
        <w:t xml:space="preserve"> Phong, Thanh Hoa, Binh Dinh</w:t>
      </w:r>
      <w:r w:rsidR="00595413">
        <w:rPr>
          <w:sz w:val="24"/>
          <w:szCs w:val="24"/>
        </w:rPr>
        <w:t xml:space="preserve"> (</w:t>
      </w:r>
      <w:r w:rsidR="00C52DE7">
        <w:rPr>
          <w:sz w:val="24"/>
          <w:szCs w:val="24"/>
        </w:rPr>
        <w:t>Currently,</w:t>
      </w:r>
      <w:r w:rsidR="00595413">
        <w:rPr>
          <w:sz w:val="24"/>
          <w:szCs w:val="24"/>
        </w:rPr>
        <w:t xml:space="preserve"> </w:t>
      </w:r>
      <w:r w:rsidR="004014A6">
        <w:rPr>
          <w:sz w:val="24"/>
          <w:szCs w:val="24"/>
        </w:rPr>
        <w:t>Gia Lai</w:t>
      </w:r>
      <w:r w:rsidR="00595413">
        <w:rPr>
          <w:sz w:val="24"/>
          <w:szCs w:val="24"/>
        </w:rPr>
        <w:t>)</w:t>
      </w:r>
      <w:r w:rsidR="00CD1DD2" w:rsidRPr="00EB1076">
        <w:rPr>
          <w:sz w:val="24"/>
          <w:szCs w:val="24"/>
        </w:rPr>
        <w:t>, Khanh Hoa and Kien Giang</w:t>
      </w:r>
      <w:r w:rsidR="00595413">
        <w:rPr>
          <w:sz w:val="24"/>
          <w:szCs w:val="24"/>
        </w:rPr>
        <w:t xml:space="preserve"> (</w:t>
      </w:r>
      <w:r w:rsidR="00C52DE7">
        <w:rPr>
          <w:sz w:val="24"/>
          <w:szCs w:val="24"/>
        </w:rPr>
        <w:t>Currently,</w:t>
      </w:r>
      <w:r w:rsidR="00595413">
        <w:rPr>
          <w:sz w:val="24"/>
          <w:szCs w:val="24"/>
        </w:rPr>
        <w:t xml:space="preserve"> An Giang</w:t>
      </w:r>
      <w:r w:rsidR="00CD1DD2" w:rsidRPr="00EB1076">
        <w:rPr>
          <w:sz w:val="24"/>
          <w:szCs w:val="24"/>
        </w:rPr>
        <w:t>)</w:t>
      </w:r>
      <w:r w:rsidRPr="00EB1076">
        <w:rPr>
          <w:sz w:val="24"/>
          <w:szCs w:val="24"/>
        </w:rPr>
        <w:t xml:space="preserve">. The Ministry of Agriculture and </w:t>
      </w:r>
      <w:r w:rsidR="00F46642" w:rsidRPr="00EB1076">
        <w:rPr>
          <w:sz w:val="24"/>
          <w:szCs w:val="24"/>
        </w:rPr>
        <w:t>Environment</w:t>
      </w:r>
      <w:r w:rsidRPr="00EB1076">
        <w:rPr>
          <w:sz w:val="24"/>
          <w:szCs w:val="24"/>
        </w:rPr>
        <w:t xml:space="preserve"> assigned the Agricultural Project Management Board (AMPB) to be the implementing unit. </w:t>
      </w:r>
    </w:p>
    <w:p w14:paraId="2409F48F" w14:textId="77777777" w:rsidR="00CF78F5" w:rsidRPr="00EB1076" w:rsidRDefault="00CF78F5" w:rsidP="006B17C9">
      <w:pPr>
        <w:pStyle w:val="P68B1DB1-Heading32"/>
        <w:numPr>
          <w:ilvl w:val="2"/>
          <w:numId w:val="18"/>
        </w:numPr>
        <w:spacing w:before="80" w:after="80" w:line="264" w:lineRule="auto"/>
        <w:ind w:left="720"/>
        <w:rPr>
          <w:b w:val="0"/>
          <w:iCs/>
          <w:color w:val="008080"/>
          <w:sz w:val="24"/>
          <w:szCs w:val="24"/>
        </w:rPr>
      </w:pPr>
      <w:bookmarkStart w:id="5" w:name="_Toc195109636"/>
      <w:bookmarkStart w:id="6" w:name="_Toc196473563"/>
      <w:r w:rsidRPr="00EB1076">
        <w:rPr>
          <w:iCs/>
          <w:color w:val="008080"/>
          <w:sz w:val="24"/>
          <w:szCs w:val="24"/>
        </w:rPr>
        <w:t>Project Objectives</w:t>
      </w:r>
      <w:bookmarkEnd w:id="5"/>
      <w:bookmarkEnd w:id="6"/>
    </w:p>
    <w:p w14:paraId="2CF7E8B8" w14:textId="77777777" w:rsidR="00CF78F5" w:rsidRPr="00EB1076" w:rsidRDefault="00CF78F5" w:rsidP="006B17C9">
      <w:pPr>
        <w:pStyle w:val="ListParagraph"/>
        <w:numPr>
          <w:ilvl w:val="0"/>
          <w:numId w:val="70"/>
        </w:numPr>
        <w:spacing w:before="80" w:after="80" w:line="264" w:lineRule="auto"/>
        <w:contextualSpacing w:val="0"/>
        <w:rPr>
          <w:rFonts w:ascii="Times New Roman" w:eastAsia="Times New Roman" w:hAnsi="Times New Roman" w:cs="Times New Roman"/>
          <w:b/>
          <w:bCs/>
          <w:i/>
          <w:color w:val="000000"/>
          <w:szCs w:val="24"/>
          <w:lang w:val="en-GB"/>
        </w:rPr>
      </w:pPr>
      <w:bookmarkStart w:id="7" w:name="_Toc195109637"/>
      <w:r w:rsidRPr="00EB1076">
        <w:rPr>
          <w:rFonts w:ascii="Times New Roman" w:eastAsia="Times New Roman" w:hAnsi="Times New Roman" w:cs="Times New Roman"/>
          <w:b/>
          <w:bCs/>
          <w:i/>
          <w:color w:val="000000"/>
          <w:szCs w:val="24"/>
          <w:lang w:val="en-GB"/>
        </w:rPr>
        <w:t>Overall Objectives</w:t>
      </w:r>
      <w:bookmarkEnd w:id="7"/>
    </w:p>
    <w:p w14:paraId="3DA79B5C" w14:textId="201EF68C" w:rsidR="00CF78F5" w:rsidRPr="00EB1076" w:rsidRDefault="00CF78F5"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 xml:space="preserve">The </w:t>
      </w:r>
      <w:r w:rsidR="00807C5D" w:rsidRPr="00EB1076">
        <w:rPr>
          <w:sz w:val="24"/>
          <w:szCs w:val="24"/>
        </w:rPr>
        <w:t>overall</w:t>
      </w:r>
      <w:r w:rsidRPr="00EB1076">
        <w:rPr>
          <w:sz w:val="24"/>
          <w:szCs w:val="24"/>
        </w:rPr>
        <w:t xml:space="preserve"> objectives are to invest in infrastructure, raise exploitation efficiency, aquaculture and management capability, and boost the value of aquatic goods. This will help to promote long-term growth, adapt to climate change, improve people's lives, and strengthen global integration.</w:t>
      </w:r>
    </w:p>
    <w:p w14:paraId="61FFDAF5" w14:textId="77777777" w:rsidR="00CF78F5" w:rsidRPr="00EB1076" w:rsidRDefault="00CF78F5" w:rsidP="006B17C9">
      <w:pPr>
        <w:pStyle w:val="ListParagraph"/>
        <w:numPr>
          <w:ilvl w:val="0"/>
          <w:numId w:val="70"/>
        </w:numPr>
        <w:spacing w:before="80" w:after="80" w:line="264" w:lineRule="auto"/>
        <w:contextualSpacing w:val="0"/>
        <w:rPr>
          <w:rFonts w:ascii="Times New Roman" w:eastAsia="Times New Roman" w:hAnsi="Times New Roman" w:cs="Times New Roman"/>
          <w:b/>
          <w:bCs/>
          <w:i/>
          <w:color w:val="000000"/>
          <w:szCs w:val="24"/>
          <w:lang w:val="en-GB"/>
        </w:rPr>
      </w:pPr>
      <w:bookmarkStart w:id="8" w:name="_Toc195109638"/>
      <w:r w:rsidRPr="00EB1076">
        <w:rPr>
          <w:rFonts w:ascii="Times New Roman" w:eastAsia="Times New Roman" w:hAnsi="Times New Roman" w:cs="Times New Roman"/>
          <w:b/>
          <w:bCs/>
          <w:i/>
          <w:color w:val="000000"/>
          <w:szCs w:val="24"/>
          <w:lang w:val="en-GB"/>
        </w:rPr>
        <w:t>Specific Objectives</w:t>
      </w:r>
      <w:bookmarkEnd w:id="8"/>
    </w:p>
    <w:p w14:paraId="2F7FCE3C" w14:textId="77777777" w:rsidR="00CF78F5" w:rsidRPr="00EB1076" w:rsidRDefault="00CF78F5"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The specific objectives of the project are:</w:t>
      </w:r>
    </w:p>
    <w:p w14:paraId="5517967B" w14:textId="77777777" w:rsidR="00CF78F5" w:rsidRPr="00EB1076" w:rsidRDefault="00CF78F5" w:rsidP="009D0DF6">
      <w:pPr>
        <w:numPr>
          <w:ilvl w:val="0"/>
          <w:numId w:val="49"/>
        </w:numPr>
        <w:tabs>
          <w:tab w:val="left" w:pos="1276"/>
        </w:tabs>
        <w:spacing w:before="80" w:after="80" w:line="264" w:lineRule="auto"/>
        <w:ind w:left="1276" w:hanging="567"/>
        <w:rPr>
          <w:rFonts w:ascii="Times New Roman" w:eastAsia="Aptos" w:hAnsi="Times New Roman" w:cs="Times New Roman"/>
          <w:szCs w:val="24"/>
          <w:lang w:val="en-GB"/>
        </w:rPr>
      </w:pPr>
      <w:r w:rsidRPr="00EB1076">
        <w:rPr>
          <w:rFonts w:ascii="Times New Roman" w:eastAsia="Aptos" w:hAnsi="Times New Roman" w:cs="Times New Roman"/>
          <w:szCs w:val="24"/>
          <w:lang w:val="en-GB"/>
        </w:rPr>
        <w:t>Invest in infrastructure to serve seafood exploitation includes construction and upgrading of anchorages and storm shelters for fishing vessels in a synchronous manner; creating motivation for seafood exploitation and improving its efficiency; reducing post-harvest losses.</w:t>
      </w:r>
    </w:p>
    <w:p w14:paraId="04F4DFDA" w14:textId="77777777" w:rsidR="00CF78F5" w:rsidRPr="00EB1076" w:rsidRDefault="00CF78F5" w:rsidP="006B17C9">
      <w:pPr>
        <w:numPr>
          <w:ilvl w:val="0"/>
          <w:numId w:val="49"/>
        </w:numPr>
        <w:tabs>
          <w:tab w:val="left" w:pos="1276"/>
        </w:tabs>
        <w:spacing w:before="80" w:after="80" w:line="264" w:lineRule="auto"/>
        <w:ind w:left="1276" w:hanging="567"/>
        <w:jc w:val="left"/>
        <w:rPr>
          <w:rFonts w:ascii="Times New Roman" w:eastAsia="Aptos" w:hAnsi="Times New Roman" w:cs="Times New Roman"/>
          <w:szCs w:val="24"/>
          <w:lang w:val="en-GB"/>
        </w:rPr>
      </w:pPr>
      <w:r w:rsidRPr="00EB1076">
        <w:rPr>
          <w:rFonts w:ascii="Times New Roman" w:eastAsia="Aptos" w:hAnsi="Times New Roman" w:cs="Times New Roman"/>
          <w:szCs w:val="24"/>
          <w:lang w:val="en-GB"/>
        </w:rPr>
        <w:t>Upgrade and complete infrastructure for aquaculture.</w:t>
      </w:r>
    </w:p>
    <w:p w14:paraId="413C68A4" w14:textId="77777777" w:rsidR="00CF78F5" w:rsidRPr="00EB1076" w:rsidRDefault="00CF78F5" w:rsidP="009D0DF6">
      <w:pPr>
        <w:numPr>
          <w:ilvl w:val="0"/>
          <w:numId w:val="49"/>
        </w:numPr>
        <w:tabs>
          <w:tab w:val="left" w:pos="1276"/>
        </w:tabs>
        <w:spacing w:before="80" w:after="80" w:line="264" w:lineRule="auto"/>
        <w:ind w:left="1276" w:hanging="567"/>
        <w:rPr>
          <w:rFonts w:ascii="Times New Roman" w:eastAsia="Aptos" w:hAnsi="Times New Roman" w:cs="Times New Roman"/>
          <w:szCs w:val="24"/>
          <w:lang w:val="en-GB"/>
        </w:rPr>
      </w:pPr>
      <w:r w:rsidRPr="00EB1076">
        <w:rPr>
          <w:rFonts w:ascii="Times New Roman" w:eastAsia="Aptos" w:hAnsi="Times New Roman" w:cs="Times New Roman"/>
          <w:szCs w:val="24"/>
          <w:lang w:val="en-GB"/>
        </w:rPr>
        <w:t>Build infrastructure and supply equipment for ethnic minorities engaging in aquaculture and exploitation, contributing to effective and sustainable seafood resource protection, income improvement, and living stability.</w:t>
      </w:r>
    </w:p>
    <w:p w14:paraId="45872921" w14:textId="77777777" w:rsidR="00CF78F5" w:rsidRPr="00EB1076" w:rsidRDefault="00CF78F5" w:rsidP="009D0DF6">
      <w:pPr>
        <w:numPr>
          <w:ilvl w:val="0"/>
          <w:numId w:val="49"/>
        </w:numPr>
        <w:tabs>
          <w:tab w:val="left" w:pos="1276"/>
        </w:tabs>
        <w:spacing w:before="80" w:after="80" w:line="264" w:lineRule="auto"/>
        <w:ind w:left="1276" w:hanging="567"/>
        <w:rPr>
          <w:rFonts w:ascii="Times New Roman" w:eastAsia="Aptos" w:hAnsi="Times New Roman" w:cs="Times New Roman"/>
          <w:szCs w:val="24"/>
          <w:lang w:val="en-GB"/>
        </w:rPr>
      </w:pPr>
      <w:r w:rsidRPr="00EB1076">
        <w:rPr>
          <w:rFonts w:ascii="Times New Roman" w:eastAsia="Aptos" w:hAnsi="Times New Roman" w:cs="Times New Roman"/>
          <w:szCs w:val="24"/>
          <w:lang w:val="en-GB"/>
        </w:rPr>
        <w:t>Enhance management ability and production organization to effectively detect and control illicit, unreported, and unregulated (IUU) fishing, as well as sustainably manage aquatic resources.</w:t>
      </w:r>
    </w:p>
    <w:p w14:paraId="6D41B0C0" w14:textId="77777777" w:rsidR="00CF78F5" w:rsidRPr="00EB1076" w:rsidRDefault="00CF78F5" w:rsidP="009D0DF6">
      <w:pPr>
        <w:numPr>
          <w:ilvl w:val="0"/>
          <w:numId w:val="49"/>
        </w:numPr>
        <w:tabs>
          <w:tab w:val="left" w:pos="1276"/>
        </w:tabs>
        <w:spacing w:before="80" w:after="80" w:line="264" w:lineRule="auto"/>
        <w:ind w:left="1276" w:hanging="567"/>
        <w:rPr>
          <w:rFonts w:ascii="Times New Roman" w:eastAsia="Aptos" w:hAnsi="Times New Roman" w:cs="Times New Roman"/>
          <w:szCs w:val="24"/>
          <w:lang w:val="en-GB"/>
        </w:rPr>
      </w:pPr>
      <w:r w:rsidRPr="00EB1076">
        <w:rPr>
          <w:rFonts w:ascii="Times New Roman" w:eastAsia="Aptos" w:hAnsi="Times New Roman" w:cs="Times New Roman"/>
          <w:szCs w:val="24"/>
          <w:lang w:val="en-GB"/>
        </w:rPr>
        <w:t>Reduce losses caused by seafood exploitation, enhance production, quality, and value of farmed shrimp products, assure food safety and hygiene, safeguard the environment, and adapt to climate change.</w:t>
      </w:r>
    </w:p>
    <w:p w14:paraId="0C26A6D2" w14:textId="77777777" w:rsidR="00CF78F5" w:rsidRPr="00EB1076" w:rsidRDefault="00CF78F5" w:rsidP="006B17C9">
      <w:pPr>
        <w:numPr>
          <w:ilvl w:val="0"/>
          <w:numId w:val="49"/>
        </w:numPr>
        <w:tabs>
          <w:tab w:val="left" w:pos="1276"/>
        </w:tabs>
        <w:spacing w:before="80" w:after="80" w:line="264" w:lineRule="auto"/>
        <w:ind w:left="1276" w:hanging="567"/>
        <w:jc w:val="left"/>
        <w:rPr>
          <w:rFonts w:ascii="Times New Roman" w:eastAsia="Aptos" w:hAnsi="Times New Roman" w:cs="Times New Roman"/>
          <w:szCs w:val="24"/>
          <w:lang w:val="en-GB"/>
        </w:rPr>
      </w:pPr>
      <w:r w:rsidRPr="00EB1076">
        <w:rPr>
          <w:rFonts w:ascii="Times New Roman" w:eastAsia="Aptos" w:hAnsi="Times New Roman" w:cs="Times New Roman"/>
          <w:szCs w:val="24"/>
          <w:lang w:val="en-GB"/>
        </w:rPr>
        <w:t>Improve the management capacity of the fisheries industry.</w:t>
      </w:r>
    </w:p>
    <w:p w14:paraId="41DA7D83" w14:textId="77777777" w:rsidR="00CF78F5" w:rsidRPr="00EB1076" w:rsidRDefault="00CF78F5" w:rsidP="006B17C9">
      <w:pPr>
        <w:pStyle w:val="P68B1DB1-Heading32"/>
        <w:numPr>
          <w:ilvl w:val="2"/>
          <w:numId w:val="18"/>
        </w:numPr>
        <w:spacing w:before="80" w:after="80" w:line="264" w:lineRule="auto"/>
        <w:ind w:left="720"/>
        <w:rPr>
          <w:b w:val="0"/>
          <w:iCs/>
          <w:color w:val="008080"/>
          <w:sz w:val="24"/>
          <w:szCs w:val="24"/>
        </w:rPr>
      </w:pPr>
      <w:bookmarkStart w:id="9" w:name="_Toc195109639"/>
      <w:bookmarkStart w:id="10" w:name="_Toc196473564"/>
      <w:r w:rsidRPr="00EB1076">
        <w:rPr>
          <w:iCs/>
          <w:color w:val="008080"/>
          <w:sz w:val="24"/>
          <w:szCs w:val="24"/>
        </w:rPr>
        <w:t>Project Components</w:t>
      </w:r>
      <w:bookmarkEnd w:id="9"/>
      <w:bookmarkEnd w:id="10"/>
    </w:p>
    <w:p w14:paraId="760DDF68" w14:textId="3C89AC72" w:rsidR="00CF78F5" w:rsidRPr="00EB1076" w:rsidRDefault="00CF78F5" w:rsidP="006B17C9">
      <w:pPr>
        <w:pStyle w:val="ListParagraph"/>
        <w:numPr>
          <w:ilvl w:val="0"/>
          <w:numId w:val="70"/>
        </w:numPr>
        <w:spacing w:before="80" w:after="80" w:line="264" w:lineRule="auto"/>
        <w:contextualSpacing w:val="0"/>
        <w:rPr>
          <w:rFonts w:ascii="Times New Roman" w:eastAsia="Times New Roman" w:hAnsi="Times New Roman" w:cs="Times New Roman"/>
          <w:b/>
          <w:bCs/>
          <w:i/>
          <w:color w:val="000000"/>
          <w:szCs w:val="24"/>
          <w:lang w:val="en-GB"/>
        </w:rPr>
      </w:pPr>
      <w:bookmarkStart w:id="11" w:name="_Toc195109640"/>
      <w:r w:rsidRPr="00EB1076">
        <w:rPr>
          <w:rFonts w:ascii="Times New Roman" w:eastAsia="Times New Roman" w:hAnsi="Times New Roman" w:cs="Times New Roman"/>
          <w:b/>
          <w:bCs/>
          <w:i/>
          <w:color w:val="000000"/>
          <w:szCs w:val="24"/>
          <w:lang w:val="en-GB"/>
        </w:rPr>
        <w:t>Component 1: Infrastructure investment (0</w:t>
      </w:r>
      <w:r w:rsidR="002116C2">
        <w:rPr>
          <w:rFonts w:ascii="Times New Roman" w:eastAsia="Times New Roman" w:hAnsi="Times New Roman" w:cs="Times New Roman"/>
          <w:b/>
          <w:bCs/>
          <w:i/>
          <w:color w:val="000000"/>
          <w:szCs w:val="24"/>
          <w:lang w:val="en-GB"/>
        </w:rPr>
        <w:t>6</w:t>
      </w:r>
      <w:r w:rsidRPr="00EB1076">
        <w:rPr>
          <w:rFonts w:ascii="Times New Roman" w:eastAsia="Times New Roman" w:hAnsi="Times New Roman" w:cs="Times New Roman"/>
          <w:b/>
          <w:bCs/>
          <w:i/>
          <w:color w:val="000000"/>
          <w:szCs w:val="24"/>
          <w:lang w:val="en-GB"/>
        </w:rPr>
        <w:t xml:space="preserve"> sub-projects) for sustainable fishery development</w:t>
      </w:r>
      <w:bookmarkEnd w:id="11"/>
    </w:p>
    <w:p w14:paraId="0D408A4D" w14:textId="77777777" w:rsidR="00CF78F5" w:rsidRPr="00EB1076" w:rsidRDefault="00CF78F5"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Investment scale of component 1 includes:</w:t>
      </w:r>
    </w:p>
    <w:p w14:paraId="000666A5" w14:textId="0FE5288A" w:rsidR="00CF78F5" w:rsidRPr="00EB1076" w:rsidRDefault="00CF78F5" w:rsidP="009D0DF6">
      <w:pPr>
        <w:numPr>
          <w:ilvl w:val="0"/>
          <w:numId w:val="49"/>
        </w:numPr>
        <w:tabs>
          <w:tab w:val="left" w:pos="1276"/>
        </w:tabs>
        <w:spacing w:before="80" w:after="80" w:line="264" w:lineRule="auto"/>
        <w:ind w:left="1276" w:hanging="567"/>
        <w:rPr>
          <w:rFonts w:ascii="Times New Roman" w:eastAsia="Aptos" w:hAnsi="Times New Roman" w:cs="Times New Roman"/>
          <w:szCs w:val="24"/>
          <w:lang w:val="en-GB"/>
        </w:rPr>
      </w:pPr>
      <w:r w:rsidRPr="00EB1076">
        <w:rPr>
          <w:rFonts w:ascii="Times New Roman" w:eastAsia="Aptos" w:hAnsi="Times New Roman" w:cs="Times New Roman"/>
          <w:szCs w:val="24"/>
          <w:lang w:val="en-GB"/>
        </w:rPr>
        <w:t xml:space="preserve">Construction of 02 new fishing ports at Fisheries Hub in Khanh Hoa and </w:t>
      </w:r>
      <w:proofErr w:type="gramStart"/>
      <w:r w:rsidR="000D0977">
        <w:rPr>
          <w:rFonts w:ascii="Times New Roman" w:eastAsia="Aptos" w:hAnsi="Times New Roman" w:cs="Times New Roman"/>
          <w:szCs w:val="24"/>
          <w:lang w:val="en-GB"/>
        </w:rPr>
        <w:t>An</w:t>
      </w:r>
      <w:proofErr w:type="gramEnd"/>
      <w:r w:rsidR="000D0977" w:rsidRPr="00EB1076">
        <w:rPr>
          <w:rFonts w:ascii="Times New Roman" w:eastAsia="Aptos" w:hAnsi="Times New Roman" w:cs="Times New Roman"/>
          <w:szCs w:val="24"/>
          <w:lang w:val="en-GB"/>
        </w:rPr>
        <w:t xml:space="preserve"> </w:t>
      </w:r>
      <w:r w:rsidRPr="00EB1076">
        <w:rPr>
          <w:rFonts w:ascii="Times New Roman" w:eastAsia="Aptos" w:hAnsi="Times New Roman" w:cs="Times New Roman"/>
          <w:szCs w:val="24"/>
          <w:lang w:val="en-GB"/>
        </w:rPr>
        <w:t xml:space="preserve">Giang </w:t>
      </w:r>
      <w:r w:rsidR="00AF0D2A">
        <w:rPr>
          <w:rFonts w:ascii="Times New Roman" w:eastAsia="Aptos" w:hAnsi="Times New Roman" w:cs="Times New Roman"/>
          <w:szCs w:val="24"/>
          <w:lang w:val="en-GB"/>
        </w:rPr>
        <w:t xml:space="preserve">(formerly Kien Giang) </w:t>
      </w:r>
      <w:r w:rsidRPr="00EB1076">
        <w:rPr>
          <w:rFonts w:ascii="Times New Roman" w:eastAsia="Aptos" w:hAnsi="Times New Roman" w:cs="Times New Roman"/>
          <w:szCs w:val="24"/>
          <w:lang w:val="en-GB"/>
        </w:rPr>
        <w:t xml:space="preserve">provinces. </w:t>
      </w:r>
    </w:p>
    <w:p w14:paraId="109C840A" w14:textId="28B870FD" w:rsidR="00CF78F5" w:rsidRPr="00EB1076" w:rsidRDefault="00CF78F5" w:rsidP="009D0DF6">
      <w:pPr>
        <w:numPr>
          <w:ilvl w:val="0"/>
          <w:numId w:val="49"/>
        </w:numPr>
        <w:tabs>
          <w:tab w:val="left" w:pos="1276"/>
        </w:tabs>
        <w:spacing w:before="80" w:after="80" w:line="264" w:lineRule="auto"/>
        <w:ind w:left="1276" w:hanging="567"/>
        <w:rPr>
          <w:rFonts w:ascii="Times New Roman" w:eastAsia="Aptos" w:hAnsi="Times New Roman" w:cs="Times New Roman"/>
          <w:szCs w:val="24"/>
          <w:lang w:val="en-GB"/>
        </w:rPr>
      </w:pPr>
      <w:r w:rsidRPr="00EB1076">
        <w:rPr>
          <w:rFonts w:ascii="Times New Roman" w:eastAsia="Aptos" w:hAnsi="Times New Roman" w:cs="Times New Roman"/>
          <w:szCs w:val="24"/>
          <w:lang w:val="en-GB"/>
        </w:rPr>
        <w:lastRenderedPageBreak/>
        <w:t xml:space="preserve">Upgrading and </w:t>
      </w:r>
      <w:proofErr w:type="gramStart"/>
      <w:r w:rsidR="003B272A" w:rsidRPr="00EB1076">
        <w:rPr>
          <w:rFonts w:ascii="Times New Roman" w:eastAsia="Aptos" w:hAnsi="Times New Roman" w:cs="Times New Roman"/>
          <w:szCs w:val="24"/>
          <w:lang w:val="en-GB"/>
        </w:rPr>
        <w:t>Repairing</w:t>
      </w:r>
      <w:proofErr w:type="gramEnd"/>
      <w:r w:rsidRPr="00EB1076">
        <w:rPr>
          <w:rFonts w:ascii="Times New Roman" w:eastAsia="Aptos" w:hAnsi="Times New Roman" w:cs="Times New Roman"/>
          <w:szCs w:val="24"/>
          <w:lang w:val="en-GB"/>
        </w:rPr>
        <w:t xml:space="preserve"> of 3 Grade-I fishing ports and fishing ports combined with storm shelter areas: fishing ports combined with storm shelter in Bach Long Vi island - Hai Phong city; Lach Hoi fishing port in Thanh Hoa province, Lach Bang fishing port in Thanh Hoa province. </w:t>
      </w:r>
    </w:p>
    <w:p w14:paraId="5F821AAC" w14:textId="13B026DC" w:rsidR="00CF78F5" w:rsidRPr="00EB1076" w:rsidRDefault="00CF78F5" w:rsidP="009D0DF6">
      <w:pPr>
        <w:numPr>
          <w:ilvl w:val="0"/>
          <w:numId w:val="49"/>
        </w:numPr>
        <w:tabs>
          <w:tab w:val="left" w:pos="1276"/>
        </w:tabs>
        <w:spacing w:before="80" w:after="80" w:line="264" w:lineRule="auto"/>
        <w:ind w:left="1276" w:hanging="567"/>
        <w:rPr>
          <w:rFonts w:ascii="Times New Roman" w:eastAsia="Aptos" w:hAnsi="Times New Roman" w:cs="Times New Roman"/>
          <w:szCs w:val="24"/>
          <w:lang w:val="en-GB"/>
        </w:rPr>
      </w:pPr>
      <w:r w:rsidRPr="00EB1076">
        <w:rPr>
          <w:rFonts w:ascii="Times New Roman" w:eastAsia="Aptos" w:hAnsi="Times New Roman" w:cs="Times New Roman"/>
          <w:szCs w:val="24"/>
          <w:lang w:val="en-GB"/>
        </w:rPr>
        <w:t xml:space="preserve">Construction of 01 storm shelter area in Tam Quan region - </w:t>
      </w:r>
      <w:r w:rsidR="000D0977">
        <w:rPr>
          <w:rFonts w:ascii="Times New Roman" w:eastAsia="Aptos" w:hAnsi="Times New Roman" w:cs="Times New Roman"/>
          <w:szCs w:val="24"/>
          <w:lang w:val="en-GB"/>
        </w:rPr>
        <w:t>Gia Lai</w:t>
      </w:r>
      <w:r w:rsidRPr="00EB1076">
        <w:rPr>
          <w:rFonts w:ascii="Times New Roman" w:eastAsia="Aptos" w:hAnsi="Times New Roman" w:cs="Times New Roman"/>
          <w:szCs w:val="24"/>
          <w:lang w:val="en-GB"/>
        </w:rPr>
        <w:t xml:space="preserve"> </w:t>
      </w:r>
      <w:r w:rsidR="00AF0D2A">
        <w:rPr>
          <w:rFonts w:ascii="Times New Roman" w:eastAsia="Aptos" w:hAnsi="Times New Roman" w:cs="Times New Roman"/>
          <w:szCs w:val="24"/>
          <w:lang w:val="en-GB"/>
        </w:rPr>
        <w:t xml:space="preserve">(formerly Binh Dinh) </w:t>
      </w:r>
      <w:r w:rsidRPr="00EB1076">
        <w:rPr>
          <w:rFonts w:ascii="Times New Roman" w:eastAsia="Aptos" w:hAnsi="Times New Roman" w:cs="Times New Roman"/>
          <w:szCs w:val="24"/>
          <w:lang w:val="en-GB"/>
        </w:rPr>
        <w:t>province.</w:t>
      </w:r>
    </w:p>
    <w:p w14:paraId="1D4611F8" w14:textId="77777777" w:rsidR="00CF78F5" w:rsidRPr="00EB1076" w:rsidRDefault="00CF78F5"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The specific construction items of component 1 include:</w:t>
      </w:r>
    </w:p>
    <w:p w14:paraId="242C246C" w14:textId="75EEE4F9" w:rsidR="00CF78F5" w:rsidRPr="00EB1076" w:rsidRDefault="00CF78F5" w:rsidP="006B17C9">
      <w:pPr>
        <w:numPr>
          <w:ilvl w:val="0"/>
          <w:numId w:val="49"/>
        </w:numPr>
        <w:tabs>
          <w:tab w:val="left" w:pos="1276"/>
        </w:tabs>
        <w:spacing w:before="80" w:after="80" w:line="264" w:lineRule="auto"/>
        <w:ind w:left="1276" w:hanging="567"/>
        <w:jc w:val="left"/>
        <w:rPr>
          <w:rFonts w:ascii="Times New Roman" w:eastAsia="Aptos" w:hAnsi="Times New Roman" w:cs="Times New Roman"/>
          <w:szCs w:val="24"/>
          <w:lang w:val="en-GB"/>
        </w:rPr>
      </w:pPr>
    </w:p>
    <w:p w14:paraId="4C7E0818" w14:textId="77777777" w:rsidR="00CF78F5" w:rsidRPr="00EB1076" w:rsidRDefault="00CF78F5" w:rsidP="006B17C9">
      <w:pPr>
        <w:numPr>
          <w:ilvl w:val="0"/>
          <w:numId w:val="49"/>
        </w:numPr>
        <w:tabs>
          <w:tab w:val="left" w:pos="1276"/>
        </w:tabs>
        <w:spacing w:before="80" w:after="80" w:line="264" w:lineRule="auto"/>
        <w:ind w:left="1276" w:hanging="567"/>
        <w:jc w:val="left"/>
        <w:rPr>
          <w:rFonts w:ascii="Times New Roman" w:eastAsia="Aptos" w:hAnsi="Times New Roman" w:cs="Times New Roman"/>
          <w:szCs w:val="24"/>
          <w:lang w:val="en-GB"/>
        </w:rPr>
      </w:pPr>
      <w:r w:rsidRPr="00EB1076">
        <w:rPr>
          <w:rFonts w:ascii="Times New Roman" w:eastAsia="Aptos" w:hAnsi="Times New Roman" w:cs="Times New Roman"/>
          <w:szCs w:val="24"/>
          <w:lang w:val="en-GB"/>
        </w:rPr>
        <w:t xml:space="preserve">Upgrading and repairing of Lach Hoi fishing port in Thanh Hoa </w:t>
      </w:r>
      <w:proofErr w:type="gramStart"/>
      <w:r w:rsidRPr="00EB1076">
        <w:rPr>
          <w:rFonts w:ascii="Times New Roman" w:eastAsia="Aptos" w:hAnsi="Times New Roman" w:cs="Times New Roman"/>
          <w:szCs w:val="24"/>
          <w:lang w:val="en-GB"/>
        </w:rPr>
        <w:t>province;</w:t>
      </w:r>
      <w:proofErr w:type="gramEnd"/>
      <w:r w:rsidRPr="00EB1076">
        <w:rPr>
          <w:rFonts w:ascii="Times New Roman" w:eastAsia="Aptos" w:hAnsi="Times New Roman" w:cs="Times New Roman"/>
          <w:szCs w:val="24"/>
          <w:lang w:val="en-GB"/>
        </w:rPr>
        <w:t xml:space="preserve"> </w:t>
      </w:r>
    </w:p>
    <w:p w14:paraId="1A0957CA" w14:textId="77777777" w:rsidR="00CF78F5" w:rsidRPr="00EB1076" w:rsidRDefault="00CF78F5" w:rsidP="006B17C9">
      <w:pPr>
        <w:numPr>
          <w:ilvl w:val="0"/>
          <w:numId w:val="49"/>
        </w:numPr>
        <w:tabs>
          <w:tab w:val="left" w:pos="1276"/>
        </w:tabs>
        <w:spacing w:before="80" w:after="80" w:line="264" w:lineRule="auto"/>
        <w:ind w:left="1276" w:hanging="567"/>
        <w:jc w:val="left"/>
        <w:rPr>
          <w:rFonts w:ascii="Times New Roman" w:eastAsia="Aptos" w:hAnsi="Times New Roman" w:cs="Times New Roman"/>
          <w:szCs w:val="24"/>
          <w:lang w:val="en-GB"/>
        </w:rPr>
      </w:pPr>
      <w:r w:rsidRPr="00EB1076">
        <w:rPr>
          <w:rFonts w:ascii="Times New Roman" w:eastAsia="Aptos" w:hAnsi="Times New Roman" w:cs="Times New Roman"/>
          <w:szCs w:val="24"/>
          <w:lang w:val="en-GB"/>
        </w:rPr>
        <w:t xml:space="preserve">Upgrading and repairing of Lach Bang fishing port in Thanh Hoa </w:t>
      </w:r>
      <w:proofErr w:type="gramStart"/>
      <w:r w:rsidRPr="00EB1076">
        <w:rPr>
          <w:rFonts w:ascii="Times New Roman" w:eastAsia="Aptos" w:hAnsi="Times New Roman" w:cs="Times New Roman"/>
          <w:szCs w:val="24"/>
          <w:lang w:val="en-GB"/>
        </w:rPr>
        <w:t>province;</w:t>
      </w:r>
      <w:proofErr w:type="gramEnd"/>
      <w:r w:rsidRPr="00EB1076">
        <w:rPr>
          <w:rFonts w:ascii="Times New Roman" w:eastAsia="Aptos" w:hAnsi="Times New Roman" w:cs="Times New Roman"/>
          <w:szCs w:val="24"/>
          <w:lang w:val="en-GB"/>
        </w:rPr>
        <w:t xml:space="preserve"> </w:t>
      </w:r>
    </w:p>
    <w:p w14:paraId="73799667" w14:textId="68D31C6A" w:rsidR="00CF78F5" w:rsidRPr="00EB1076" w:rsidRDefault="00CF78F5" w:rsidP="006B17C9">
      <w:pPr>
        <w:numPr>
          <w:ilvl w:val="0"/>
          <w:numId w:val="49"/>
        </w:numPr>
        <w:tabs>
          <w:tab w:val="left" w:pos="1276"/>
        </w:tabs>
        <w:spacing w:before="80" w:after="80" w:line="264" w:lineRule="auto"/>
        <w:ind w:left="1276" w:hanging="567"/>
        <w:jc w:val="left"/>
        <w:rPr>
          <w:rFonts w:ascii="Times New Roman" w:eastAsia="Aptos" w:hAnsi="Times New Roman" w:cs="Times New Roman"/>
          <w:szCs w:val="24"/>
          <w:lang w:val="en-GB"/>
        </w:rPr>
      </w:pPr>
      <w:r w:rsidRPr="00EB1076">
        <w:rPr>
          <w:rFonts w:ascii="Times New Roman" w:eastAsia="Aptos" w:hAnsi="Times New Roman" w:cs="Times New Roman"/>
          <w:szCs w:val="24"/>
          <w:lang w:val="en-GB"/>
        </w:rPr>
        <w:t xml:space="preserve">Investment in construction of Tam Quan storm shelter in </w:t>
      </w:r>
      <w:r w:rsidR="000D0977">
        <w:rPr>
          <w:rFonts w:ascii="Times New Roman" w:eastAsia="Aptos" w:hAnsi="Times New Roman" w:cs="Times New Roman"/>
          <w:szCs w:val="24"/>
          <w:lang w:val="en-GB"/>
        </w:rPr>
        <w:t>Gia Lai</w:t>
      </w:r>
      <w:r w:rsidR="00AF0D2A">
        <w:rPr>
          <w:rFonts w:ascii="Times New Roman" w:eastAsia="Aptos" w:hAnsi="Times New Roman" w:cs="Times New Roman"/>
          <w:szCs w:val="24"/>
          <w:lang w:val="en-GB"/>
        </w:rPr>
        <w:t xml:space="preserve"> (formerly Binh Dinh)</w:t>
      </w:r>
      <w:r w:rsidRPr="00EB1076">
        <w:rPr>
          <w:rFonts w:ascii="Times New Roman" w:eastAsia="Aptos" w:hAnsi="Times New Roman" w:cs="Times New Roman"/>
          <w:szCs w:val="24"/>
          <w:lang w:val="en-GB"/>
        </w:rPr>
        <w:t xml:space="preserve"> </w:t>
      </w:r>
      <w:proofErr w:type="gramStart"/>
      <w:r w:rsidRPr="00EB1076">
        <w:rPr>
          <w:rFonts w:ascii="Times New Roman" w:eastAsia="Aptos" w:hAnsi="Times New Roman" w:cs="Times New Roman"/>
          <w:szCs w:val="24"/>
          <w:lang w:val="en-GB"/>
        </w:rPr>
        <w:t>province;</w:t>
      </w:r>
      <w:proofErr w:type="gramEnd"/>
      <w:r w:rsidRPr="00EB1076">
        <w:rPr>
          <w:rFonts w:ascii="Times New Roman" w:eastAsia="Aptos" w:hAnsi="Times New Roman" w:cs="Times New Roman"/>
          <w:szCs w:val="24"/>
          <w:lang w:val="en-GB"/>
        </w:rPr>
        <w:t xml:space="preserve"> </w:t>
      </w:r>
    </w:p>
    <w:p w14:paraId="1A8BEC33" w14:textId="77777777" w:rsidR="00CF78F5" w:rsidRPr="00EB1076" w:rsidRDefault="00CF78F5" w:rsidP="006B17C9">
      <w:pPr>
        <w:numPr>
          <w:ilvl w:val="0"/>
          <w:numId w:val="49"/>
        </w:numPr>
        <w:tabs>
          <w:tab w:val="left" w:pos="1276"/>
        </w:tabs>
        <w:spacing w:before="80" w:after="80" w:line="264" w:lineRule="auto"/>
        <w:ind w:left="1276" w:hanging="567"/>
        <w:jc w:val="left"/>
        <w:rPr>
          <w:rFonts w:ascii="Times New Roman" w:eastAsia="Aptos" w:hAnsi="Times New Roman" w:cs="Times New Roman"/>
          <w:szCs w:val="24"/>
          <w:lang w:val="en-GB"/>
        </w:rPr>
      </w:pPr>
      <w:r w:rsidRPr="00EB1076">
        <w:rPr>
          <w:rFonts w:ascii="Times New Roman" w:eastAsia="Aptos" w:hAnsi="Times New Roman" w:cs="Times New Roman"/>
          <w:szCs w:val="24"/>
          <w:lang w:val="en-GB"/>
        </w:rPr>
        <w:t xml:space="preserve">Investment in construction of Khanh Hoa Fisheries Hub in Khanh Hoa </w:t>
      </w:r>
      <w:proofErr w:type="gramStart"/>
      <w:r w:rsidRPr="00EB1076">
        <w:rPr>
          <w:rFonts w:ascii="Times New Roman" w:eastAsia="Aptos" w:hAnsi="Times New Roman" w:cs="Times New Roman"/>
          <w:szCs w:val="24"/>
          <w:lang w:val="en-GB"/>
        </w:rPr>
        <w:t>Province;</w:t>
      </w:r>
      <w:proofErr w:type="gramEnd"/>
      <w:r w:rsidRPr="00EB1076">
        <w:rPr>
          <w:rFonts w:ascii="Times New Roman" w:eastAsia="Aptos" w:hAnsi="Times New Roman" w:cs="Times New Roman"/>
          <w:szCs w:val="24"/>
          <w:lang w:val="en-GB"/>
        </w:rPr>
        <w:t xml:space="preserve"> </w:t>
      </w:r>
    </w:p>
    <w:p w14:paraId="04F120E5" w14:textId="05F6075F" w:rsidR="00CF78F5" w:rsidRPr="00EB1076" w:rsidRDefault="00CF78F5" w:rsidP="006B17C9">
      <w:pPr>
        <w:numPr>
          <w:ilvl w:val="0"/>
          <w:numId w:val="49"/>
        </w:numPr>
        <w:tabs>
          <w:tab w:val="left" w:pos="1276"/>
        </w:tabs>
        <w:spacing w:before="80" w:after="80" w:line="264" w:lineRule="auto"/>
        <w:ind w:left="1276" w:hanging="567"/>
        <w:jc w:val="left"/>
        <w:rPr>
          <w:rFonts w:ascii="Times New Roman" w:eastAsia="Aptos" w:hAnsi="Times New Roman" w:cs="Times New Roman"/>
          <w:szCs w:val="24"/>
          <w:lang w:val="en-GB"/>
        </w:rPr>
      </w:pPr>
      <w:r w:rsidRPr="00EB1076">
        <w:rPr>
          <w:rFonts w:ascii="Times New Roman" w:eastAsia="Aptos" w:hAnsi="Times New Roman" w:cs="Times New Roman"/>
          <w:szCs w:val="24"/>
          <w:lang w:val="en-GB"/>
        </w:rPr>
        <w:t xml:space="preserve">Investment in construction of Kien Giang Fisheries Hub in </w:t>
      </w:r>
      <w:proofErr w:type="gramStart"/>
      <w:r w:rsidR="000D0977">
        <w:rPr>
          <w:rFonts w:ascii="Times New Roman" w:eastAsia="Aptos" w:hAnsi="Times New Roman" w:cs="Times New Roman"/>
          <w:szCs w:val="24"/>
          <w:lang w:val="en-GB"/>
        </w:rPr>
        <w:t>An</w:t>
      </w:r>
      <w:proofErr w:type="gramEnd"/>
      <w:r w:rsidRPr="00EB1076">
        <w:rPr>
          <w:rFonts w:ascii="Times New Roman" w:eastAsia="Aptos" w:hAnsi="Times New Roman" w:cs="Times New Roman"/>
          <w:szCs w:val="24"/>
          <w:lang w:val="en-GB"/>
        </w:rPr>
        <w:t xml:space="preserve"> Giang</w:t>
      </w:r>
      <w:r w:rsidR="00AF0D2A">
        <w:rPr>
          <w:rFonts w:ascii="Times New Roman" w:eastAsia="Aptos" w:hAnsi="Times New Roman" w:cs="Times New Roman"/>
          <w:szCs w:val="24"/>
          <w:lang w:val="en-GB"/>
        </w:rPr>
        <w:t xml:space="preserve"> (formerly Kien Giang)</w:t>
      </w:r>
      <w:r w:rsidRPr="00EB1076">
        <w:rPr>
          <w:rFonts w:ascii="Times New Roman" w:eastAsia="Aptos" w:hAnsi="Times New Roman" w:cs="Times New Roman"/>
          <w:szCs w:val="24"/>
          <w:lang w:val="en-GB"/>
        </w:rPr>
        <w:t xml:space="preserve"> Province; and</w:t>
      </w:r>
    </w:p>
    <w:p w14:paraId="3187A5CB" w14:textId="77777777" w:rsidR="00CF78F5" w:rsidRPr="00EB1076" w:rsidRDefault="00CF78F5" w:rsidP="006B17C9">
      <w:pPr>
        <w:numPr>
          <w:ilvl w:val="0"/>
          <w:numId w:val="49"/>
        </w:numPr>
        <w:tabs>
          <w:tab w:val="left" w:pos="1276"/>
        </w:tabs>
        <w:spacing w:before="80" w:after="80" w:line="264" w:lineRule="auto"/>
        <w:ind w:left="1276" w:hanging="567"/>
        <w:jc w:val="left"/>
        <w:rPr>
          <w:rFonts w:ascii="Times New Roman" w:eastAsia="Aptos" w:hAnsi="Times New Roman" w:cs="Times New Roman"/>
          <w:szCs w:val="24"/>
          <w:lang w:val="en-GB"/>
        </w:rPr>
      </w:pPr>
      <w:r w:rsidRPr="00EB1076">
        <w:rPr>
          <w:rFonts w:ascii="Times New Roman" w:eastAsia="Aptos" w:hAnsi="Times New Roman" w:cs="Times New Roman"/>
          <w:szCs w:val="24"/>
          <w:lang w:val="en-GB"/>
        </w:rPr>
        <w:t>Upgrading Bach Long Vi storm shelter in Hai Phong City.</w:t>
      </w:r>
    </w:p>
    <w:p w14:paraId="3BF023DB" w14:textId="77777777" w:rsidR="00CF78F5" w:rsidRPr="00EB1076" w:rsidRDefault="00CF78F5" w:rsidP="006B17C9">
      <w:pPr>
        <w:pStyle w:val="ListParagraph"/>
        <w:numPr>
          <w:ilvl w:val="0"/>
          <w:numId w:val="70"/>
        </w:numPr>
        <w:spacing w:before="80" w:after="80" w:line="264" w:lineRule="auto"/>
        <w:contextualSpacing w:val="0"/>
        <w:rPr>
          <w:rFonts w:ascii="Times New Roman" w:eastAsia="Times New Roman" w:hAnsi="Times New Roman" w:cs="Times New Roman"/>
          <w:b/>
          <w:bCs/>
          <w:i/>
          <w:color w:val="000000"/>
          <w:szCs w:val="24"/>
          <w:lang w:val="en-GB"/>
        </w:rPr>
      </w:pPr>
      <w:bookmarkStart w:id="12" w:name="_Toc195109641"/>
      <w:r w:rsidRPr="00EB1076">
        <w:rPr>
          <w:rFonts w:ascii="Times New Roman" w:eastAsia="Times New Roman" w:hAnsi="Times New Roman" w:cs="Times New Roman"/>
          <w:b/>
          <w:bCs/>
          <w:i/>
          <w:color w:val="000000"/>
          <w:szCs w:val="24"/>
          <w:lang w:val="en-GB"/>
        </w:rPr>
        <w:t>Component 2: Non-structural items</w:t>
      </w:r>
      <w:bookmarkEnd w:id="12"/>
    </w:p>
    <w:p w14:paraId="069C4A80" w14:textId="77777777" w:rsidR="00CF78F5" w:rsidRPr="00EB1076" w:rsidRDefault="00CF78F5"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The main activities of Component 2 include:</w:t>
      </w:r>
    </w:p>
    <w:p w14:paraId="34E2BDFC" w14:textId="77777777" w:rsidR="00CF78F5" w:rsidRPr="00EB1076" w:rsidRDefault="00CF78F5" w:rsidP="006B17C9">
      <w:pPr>
        <w:numPr>
          <w:ilvl w:val="0"/>
          <w:numId w:val="49"/>
        </w:numPr>
        <w:tabs>
          <w:tab w:val="left" w:pos="1276"/>
        </w:tabs>
        <w:spacing w:before="80" w:after="80" w:line="264" w:lineRule="auto"/>
        <w:ind w:left="1276" w:hanging="567"/>
        <w:jc w:val="left"/>
        <w:rPr>
          <w:rFonts w:ascii="Times New Roman" w:eastAsia="Aptos" w:hAnsi="Times New Roman" w:cs="Times New Roman"/>
          <w:szCs w:val="24"/>
          <w:lang w:val="en-GB"/>
        </w:rPr>
      </w:pPr>
      <w:r w:rsidRPr="00EB1076">
        <w:rPr>
          <w:rFonts w:ascii="Times New Roman" w:eastAsia="Aptos" w:hAnsi="Times New Roman" w:cs="Times New Roman"/>
          <w:szCs w:val="24"/>
          <w:lang w:val="en-GB"/>
        </w:rPr>
        <w:t xml:space="preserve">Enhancing management capacity for seafood exploitation to combat IUU fishing. </w:t>
      </w:r>
    </w:p>
    <w:p w14:paraId="799F29D6" w14:textId="77777777" w:rsidR="00CF78F5" w:rsidRPr="00EB1076" w:rsidRDefault="00CF78F5" w:rsidP="006B17C9">
      <w:pPr>
        <w:numPr>
          <w:ilvl w:val="0"/>
          <w:numId w:val="49"/>
        </w:numPr>
        <w:tabs>
          <w:tab w:val="left" w:pos="1276"/>
        </w:tabs>
        <w:spacing w:before="80" w:after="80" w:line="264" w:lineRule="auto"/>
        <w:ind w:left="1276" w:hanging="567"/>
        <w:jc w:val="left"/>
        <w:rPr>
          <w:rFonts w:ascii="Times New Roman" w:eastAsia="Aptos" w:hAnsi="Times New Roman" w:cs="Times New Roman"/>
          <w:szCs w:val="24"/>
          <w:lang w:val="en-GB"/>
        </w:rPr>
      </w:pPr>
      <w:r w:rsidRPr="00EB1076">
        <w:rPr>
          <w:rFonts w:ascii="Times New Roman" w:eastAsia="Aptos" w:hAnsi="Times New Roman" w:cs="Times New Roman"/>
          <w:szCs w:val="24"/>
          <w:lang w:val="en-GB"/>
        </w:rPr>
        <w:t xml:space="preserve">Application of advanced technologies in the production of marine and shrimp </w:t>
      </w:r>
      <w:proofErr w:type="gramStart"/>
      <w:r w:rsidRPr="00EB1076">
        <w:rPr>
          <w:rFonts w:ascii="Times New Roman" w:eastAsia="Aptos" w:hAnsi="Times New Roman" w:cs="Times New Roman"/>
          <w:szCs w:val="24"/>
          <w:lang w:val="en-GB"/>
        </w:rPr>
        <w:t>seeds;</w:t>
      </w:r>
      <w:proofErr w:type="gramEnd"/>
      <w:r w:rsidRPr="00EB1076">
        <w:rPr>
          <w:rFonts w:ascii="Times New Roman" w:eastAsia="Aptos" w:hAnsi="Times New Roman" w:cs="Times New Roman"/>
          <w:szCs w:val="24"/>
          <w:lang w:val="en-GB"/>
        </w:rPr>
        <w:t xml:space="preserve"> </w:t>
      </w:r>
    </w:p>
    <w:p w14:paraId="6A14E6E8" w14:textId="77777777" w:rsidR="00CF78F5" w:rsidRPr="00EB1076" w:rsidRDefault="00CF78F5" w:rsidP="006B17C9">
      <w:pPr>
        <w:numPr>
          <w:ilvl w:val="0"/>
          <w:numId w:val="49"/>
        </w:numPr>
        <w:tabs>
          <w:tab w:val="left" w:pos="1276"/>
        </w:tabs>
        <w:spacing w:before="80" w:after="80" w:line="264" w:lineRule="auto"/>
        <w:ind w:left="1276" w:hanging="567"/>
        <w:jc w:val="left"/>
        <w:rPr>
          <w:rFonts w:ascii="Times New Roman" w:eastAsia="Aptos" w:hAnsi="Times New Roman" w:cs="Times New Roman"/>
          <w:szCs w:val="24"/>
          <w:lang w:val="en-GB"/>
        </w:rPr>
      </w:pPr>
      <w:r w:rsidRPr="00EB1076">
        <w:rPr>
          <w:rFonts w:ascii="Times New Roman" w:eastAsia="Aptos" w:hAnsi="Times New Roman" w:cs="Times New Roman"/>
          <w:szCs w:val="24"/>
          <w:lang w:val="en-GB"/>
        </w:rPr>
        <w:t xml:space="preserve">Application of advanced technology in commercial shrimp </w:t>
      </w:r>
      <w:proofErr w:type="gramStart"/>
      <w:r w:rsidRPr="00EB1076">
        <w:rPr>
          <w:rFonts w:ascii="Times New Roman" w:eastAsia="Aptos" w:hAnsi="Times New Roman" w:cs="Times New Roman"/>
          <w:szCs w:val="24"/>
          <w:lang w:val="en-GB"/>
        </w:rPr>
        <w:t>farming;</w:t>
      </w:r>
      <w:proofErr w:type="gramEnd"/>
      <w:r w:rsidRPr="00EB1076">
        <w:rPr>
          <w:rFonts w:ascii="Times New Roman" w:eastAsia="Aptos" w:hAnsi="Times New Roman" w:cs="Times New Roman"/>
          <w:szCs w:val="24"/>
          <w:lang w:val="en-GB"/>
        </w:rPr>
        <w:t xml:space="preserve"> </w:t>
      </w:r>
    </w:p>
    <w:p w14:paraId="3EEB4F56" w14:textId="77777777" w:rsidR="00CF78F5" w:rsidRPr="00EB1076" w:rsidRDefault="00CF78F5" w:rsidP="006B17C9">
      <w:pPr>
        <w:numPr>
          <w:ilvl w:val="0"/>
          <w:numId w:val="49"/>
        </w:numPr>
        <w:tabs>
          <w:tab w:val="left" w:pos="1276"/>
        </w:tabs>
        <w:spacing w:before="80" w:after="80" w:line="264" w:lineRule="auto"/>
        <w:ind w:left="1276" w:hanging="567"/>
        <w:jc w:val="left"/>
        <w:rPr>
          <w:rFonts w:ascii="Times New Roman" w:eastAsia="Aptos" w:hAnsi="Times New Roman" w:cs="Times New Roman"/>
          <w:szCs w:val="24"/>
          <w:lang w:val="en-GB"/>
        </w:rPr>
      </w:pPr>
      <w:r w:rsidRPr="00EB1076">
        <w:rPr>
          <w:rFonts w:ascii="Times New Roman" w:eastAsia="Aptos" w:hAnsi="Times New Roman" w:cs="Times New Roman"/>
          <w:szCs w:val="24"/>
          <w:lang w:val="en-GB"/>
        </w:rPr>
        <w:t xml:space="preserve">Upgrading and completing the national database system on </w:t>
      </w:r>
      <w:proofErr w:type="gramStart"/>
      <w:r w:rsidRPr="00EB1076">
        <w:rPr>
          <w:rFonts w:ascii="Times New Roman" w:eastAsia="Aptos" w:hAnsi="Times New Roman" w:cs="Times New Roman"/>
          <w:szCs w:val="24"/>
          <w:lang w:val="en-GB"/>
        </w:rPr>
        <w:t>fisheries;</w:t>
      </w:r>
      <w:proofErr w:type="gramEnd"/>
      <w:r w:rsidRPr="00EB1076">
        <w:rPr>
          <w:rFonts w:ascii="Times New Roman" w:eastAsia="Aptos" w:hAnsi="Times New Roman" w:cs="Times New Roman"/>
          <w:szCs w:val="24"/>
          <w:lang w:val="en-GB"/>
        </w:rPr>
        <w:t xml:space="preserve"> </w:t>
      </w:r>
    </w:p>
    <w:p w14:paraId="644F7626" w14:textId="77777777" w:rsidR="00CF78F5" w:rsidRPr="00EB1076" w:rsidRDefault="00CF78F5" w:rsidP="006B17C9">
      <w:pPr>
        <w:numPr>
          <w:ilvl w:val="0"/>
          <w:numId w:val="49"/>
        </w:numPr>
        <w:tabs>
          <w:tab w:val="left" w:pos="1276"/>
        </w:tabs>
        <w:spacing w:before="80" w:after="80" w:line="264" w:lineRule="auto"/>
        <w:ind w:left="1276" w:hanging="567"/>
        <w:jc w:val="left"/>
        <w:rPr>
          <w:rFonts w:ascii="Times New Roman" w:eastAsia="Aptos" w:hAnsi="Times New Roman" w:cs="Times New Roman"/>
          <w:szCs w:val="24"/>
          <w:lang w:val="en-GB"/>
        </w:rPr>
      </w:pPr>
      <w:r w:rsidRPr="00EB1076">
        <w:rPr>
          <w:rFonts w:ascii="Times New Roman" w:eastAsia="Aptos" w:hAnsi="Times New Roman" w:cs="Times New Roman"/>
          <w:szCs w:val="24"/>
          <w:lang w:val="en-GB"/>
        </w:rPr>
        <w:t>Supporting the management and reduction of plastic waste in aquaculture exploitation and aquaculture.</w:t>
      </w:r>
    </w:p>
    <w:p w14:paraId="57747CD3" w14:textId="77777777" w:rsidR="00CF78F5" w:rsidRPr="00EB1076" w:rsidRDefault="00CF78F5" w:rsidP="006B17C9">
      <w:pPr>
        <w:pStyle w:val="ListParagraph"/>
        <w:numPr>
          <w:ilvl w:val="0"/>
          <w:numId w:val="70"/>
        </w:numPr>
        <w:spacing w:before="80" w:after="80" w:line="264" w:lineRule="auto"/>
        <w:contextualSpacing w:val="0"/>
        <w:rPr>
          <w:rFonts w:ascii="Times New Roman" w:eastAsia="Times New Roman" w:hAnsi="Times New Roman" w:cs="Times New Roman"/>
          <w:b/>
          <w:bCs/>
          <w:i/>
          <w:color w:val="000000"/>
          <w:szCs w:val="24"/>
          <w:lang w:val="en-GB"/>
        </w:rPr>
      </w:pPr>
      <w:bookmarkStart w:id="13" w:name="_Toc195109642"/>
      <w:r w:rsidRPr="00EB1076">
        <w:rPr>
          <w:rFonts w:ascii="Times New Roman" w:eastAsia="Times New Roman" w:hAnsi="Times New Roman" w:cs="Times New Roman"/>
          <w:b/>
          <w:bCs/>
          <w:i/>
          <w:color w:val="000000"/>
          <w:szCs w:val="24"/>
          <w:lang w:val="en-GB"/>
        </w:rPr>
        <w:t>Component 3: Project management</w:t>
      </w:r>
      <w:bookmarkEnd w:id="13"/>
    </w:p>
    <w:p w14:paraId="2AE58F82" w14:textId="77777777" w:rsidR="00CF78F5" w:rsidRPr="00EB1076" w:rsidRDefault="00CF78F5" w:rsidP="00807C5D">
      <w:pPr>
        <w:pStyle w:val="P68B1DB1-Heading32"/>
        <w:numPr>
          <w:ilvl w:val="1"/>
          <w:numId w:val="18"/>
        </w:numPr>
        <w:spacing w:before="120" w:after="120" w:line="264" w:lineRule="auto"/>
        <w:ind w:left="720"/>
        <w:outlineLvl w:val="1"/>
        <w:rPr>
          <w:i w:val="0"/>
          <w:color w:val="008080"/>
          <w:sz w:val="24"/>
          <w:szCs w:val="24"/>
        </w:rPr>
      </w:pPr>
      <w:bookmarkStart w:id="14" w:name="_Toc195109643"/>
      <w:bookmarkStart w:id="15" w:name="_Toc196473565"/>
      <w:r w:rsidRPr="00EB1076">
        <w:rPr>
          <w:i w:val="0"/>
          <w:color w:val="008080"/>
          <w:sz w:val="24"/>
          <w:szCs w:val="24"/>
        </w:rPr>
        <w:t>Project Locations</w:t>
      </w:r>
      <w:bookmarkEnd w:id="14"/>
      <w:bookmarkEnd w:id="15"/>
    </w:p>
    <w:p w14:paraId="43BF346F" w14:textId="13895E69" w:rsidR="00CF78F5" w:rsidRPr="00EB1076" w:rsidRDefault="00CF78F5"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The Sustainable Fisheries Development Project (SFDP) at the Ministry of Agriculture and Environment will be implemented and implemented in 0</w:t>
      </w:r>
      <w:r w:rsidR="00D03863">
        <w:rPr>
          <w:sz w:val="24"/>
          <w:szCs w:val="24"/>
        </w:rPr>
        <w:t>5</w:t>
      </w:r>
      <w:r w:rsidRPr="00EB1076">
        <w:rPr>
          <w:sz w:val="24"/>
          <w:szCs w:val="24"/>
        </w:rPr>
        <w:t xml:space="preserve"> provinces/cities, including: Hai Phong, Thanh Hoa, </w:t>
      </w:r>
      <w:r w:rsidR="00095C5C">
        <w:rPr>
          <w:sz w:val="24"/>
          <w:szCs w:val="24"/>
        </w:rPr>
        <w:t>Gia Lai</w:t>
      </w:r>
      <w:r w:rsidRPr="00EB1076">
        <w:rPr>
          <w:sz w:val="24"/>
          <w:szCs w:val="24"/>
        </w:rPr>
        <w:t xml:space="preserve">, Khanh Hoa and </w:t>
      </w:r>
      <w:proofErr w:type="gramStart"/>
      <w:r w:rsidR="00095C5C">
        <w:rPr>
          <w:sz w:val="24"/>
          <w:szCs w:val="24"/>
        </w:rPr>
        <w:t>An</w:t>
      </w:r>
      <w:proofErr w:type="gramEnd"/>
      <w:r w:rsidR="00095C5C" w:rsidRPr="00EB1076">
        <w:rPr>
          <w:sz w:val="24"/>
          <w:szCs w:val="24"/>
        </w:rPr>
        <w:t xml:space="preserve"> </w:t>
      </w:r>
      <w:r w:rsidRPr="00EB1076">
        <w:rPr>
          <w:sz w:val="24"/>
          <w:szCs w:val="24"/>
        </w:rPr>
        <w:t xml:space="preserve">Giang. Details of the sub-projects are described in </w:t>
      </w:r>
      <w:r w:rsidR="00D967DD" w:rsidRPr="00EB1076">
        <w:rPr>
          <w:sz w:val="24"/>
          <w:szCs w:val="24"/>
        </w:rPr>
        <w:fldChar w:fldCharType="begin"/>
      </w:r>
      <w:r w:rsidR="00D967DD" w:rsidRPr="00EB1076">
        <w:rPr>
          <w:sz w:val="24"/>
          <w:szCs w:val="24"/>
        </w:rPr>
        <w:instrText xml:space="preserve"> REF _Ref195790469 \h </w:instrText>
      </w:r>
      <w:r w:rsidR="00EB1076" w:rsidRPr="00EB1076">
        <w:rPr>
          <w:sz w:val="24"/>
          <w:szCs w:val="24"/>
        </w:rPr>
        <w:instrText xml:space="preserve"> \* MERGEFORMAT </w:instrText>
      </w:r>
      <w:r w:rsidR="00D967DD" w:rsidRPr="00EB1076">
        <w:rPr>
          <w:sz w:val="24"/>
          <w:szCs w:val="24"/>
        </w:rPr>
      </w:r>
      <w:r w:rsidR="00D967DD" w:rsidRPr="00EB1076">
        <w:rPr>
          <w:sz w:val="24"/>
          <w:szCs w:val="24"/>
        </w:rPr>
        <w:fldChar w:fldCharType="separate"/>
      </w:r>
      <w:r w:rsidR="001350BC" w:rsidRPr="00EB1076">
        <w:rPr>
          <w:rFonts w:eastAsia="Aptos"/>
          <w:b/>
          <w:color w:val="000000"/>
          <w:sz w:val="24"/>
          <w:szCs w:val="24"/>
          <w:lang w:val="en-GB"/>
        </w:rPr>
        <w:t xml:space="preserve">Table </w:t>
      </w:r>
      <w:r w:rsidR="001350BC" w:rsidRPr="00EB1076">
        <w:rPr>
          <w:rFonts w:eastAsia="Aptos"/>
          <w:b/>
          <w:noProof/>
          <w:color w:val="000000"/>
          <w:sz w:val="24"/>
          <w:szCs w:val="24"/>
          <w:lang w:val="en-GB"/>
        </w:rPr>
        <w:t>1</w:t>
      </w:r>
      <w:r w:rsidR="00D967DD" w:rsidRPr="00EB1076">
        <w:rPr>
          <w:sz w:val="24"/>
          <w:szCs w:val="24"/>
        </w:rPr>
        <w:fldChar w:fldCharType="end"/>
      </w:r>
      <w:r w:rsidR="00D967DD" w:rsidRPr="00EB1076">
        <w:rPr>
          <w:sz w:val="24"/>
          <w:szCs w:val="24"/>
        </w:rPr>
        <w:t xml:space="preserve"> </w:t>
      </w:r>
      <w:r w:rsidRPr="00EB1076">
        <w:rPr>
          <w:sz w:val="24"/>
          <w:szCs w:val="24"/>
        </w:rPr>
        <w:t>below.</w:t>
      </w:r>
    </w:p>
    <w:p w14:paraId="194B67BC" w14:textId="127C2656" w:rsidR="00CF78F5" w:rsidRPr="00EB1076" w:rsidRDefault="00CF78F5" w:rsidP="006B17C9">
      <w:pPr>
        <w:spacing w:before="80" w:after="80" w:line="264" w:lineRule="auto"/>
        <w:rPr>
          <w:rFonts w:ascii="Times New Roman" w:eastAsia="Aptos" w:hAnsi="Times New Roman" w:cs="Times New Roman"/>
          <w:b/>
          <w:color w:val="008080"/>
          <w:szCs w:val="24"/>
          <w:lang w:val="en-GB"/>
        </w:rPr>
      </w:pPr>
      <w:bookmarkStart w:id="16" w:name="_Ref195790469"/>
      <w:bookmarkStart w:id="17" w:name="_Toc195094035"/>
      <w:bookmarkStart w:id="18" w:name="_Toc195792383"/>
      <w:r w:rsidRPr="00EB1076">
        <w:rPr>
          <w:rFonts w:ascii="Times New Roman" w:eastAsia="Aptos" w:hAnsi="Times New Roman" w:cs="Times New Roman"/>
          <w:b/>
          <w:color w:val="008080"/>
          <w:szCs w:val="24"/>
          <w:lang w:val="en-GB"/>
        </w:rPr>
        <w:t xml:space="preserve">Table </w:t>
      </w:r>
      <w:r w:rsidRPr="00EB1076">
        <w:rPr>
          <w:rFonts w:ascii="Times New Roman" w:eastAsia="Aptos" w:hAnsi="Times New Roman" w:cs="Times New Roman"/>
          <w:b/>
          <w:color w:val="008080"/>
          <w:szCs w:val="24"/>
          <w:lang w:val="en-GB"/>
        </w:rPr>
        <w:fldChar w:fldCharType="begin"/>
      </w:r>
      <w:r w:rsidRPr="00EB1076">
        <w:rPr>
          <w:rFonts w:ascii="Times New Roman" w:eastAsia="Aptos" w:hAnsi="Times New Roman" w:cs="Times New Roman"/>
          <w:b/>
          <w:color w:val="008080"/>
          <w:szCs w:val="24"/>
          <w:lang w:val="en-GB"/>
        </w:rPr>
        <w:instrText xml:space="preserve"> SEQ Table \* ARABIC </w:instrText>
      </w:r>
      <w:r w:rsidRPr="00EB1076">
        <w:rPr>
          <w:rFonts w:ascii="Times New Roman" w:eastAsia="Aptos" w:hAnsi="Times New Roman" w:cs="Times New Roman"/>
          <w:b/>
          <w:color w:val="008080"/>
          <w:szCs w:val="24"/>
          <w:lang w:val="en-GB"/>
        </w:rPr>
        <w:fldChar w:fldCharType="separate"/>
      </w:r>
      <w:r w:rsidR="001350BC" w:rsidRPr="00EB1076">
        <w:rPr>
          <w:rFonts w:ascii="Times New Roman" w:eastAsia="Aptos" w:hAnsi="Times New Roman" w:cs="Times New Roman"/>
          <w:b/>
          <w:noProof/>
          <w:color w:val="008080"/>
          <w:szCs w:val="24"/>
          <w:lang w:val="en-GB"/>
        </w:rPr>
        <w:t>1</w:t>
      </w:r>
      <w:r w:rsidRPr="00EB1076">
        <w:rPr>
          <w:rFonts w:ascii="Times New Roman" w:eastAsia="Aptos" w:hAnsi="Times New Roman" w:cs="Times New Roman"/>
          <w:b/>
          <w:color w:val="008080"/>
          <w:szCs w:val="24"/>
          <w:lang w:val="en-GB"/>
        </w:rPr>
        <w:fldChar w:fldCharType="end"/>
      </w:r>
      <w:bookmarkEnd w:id="16"/>
      <w:r w:rsidRPr="00EB1076">
        <w:rPr>
          <w:rFonts w:ascii="Times New Roman" w:eastAsia="Aptos" w:hAnsi="Times New Roman" w:cs="Times New Roman"/>
          <w:b/>
          <w:color w:val="008080"/>
          <w:szCs w:val="24"/>
          <w:lang w:val="en-GB"/>
        </w:rPr>
        <w:t>: Detailed Information on the subprojects</w:t>
      </w:r>
      <w:bookmarkEnd w:id="17"/>
      <w:bookmarkEnd w:id="18"/>
    </w:p>
    <w:tbl>
      <w:tblPr>
        <w:tblStyle w:val="LHCTablestyle1"/>
        <w:tblW w:w="5000" w:type="pct"/>
        <w:tblLook w:val="04A0" w:firstRow="1" w:lastRow="0" w:firstColumn="1" w:lastColumn="0" w:noHBand="0" w:noVBand="1"/>
      </w:tblPr>
      <w:tblGrid>
        <w:gridCol w:w="709"/>
        <w:gridCol w:w="5552"/>
        <w:gridCol w:w="3342"/>
      </w:tblGrid>
      <w:tr w:rsidR="00CF78F5" w:rsidRPr="00807C5D" w14:paraId="42496F12" w14:textId="77777777" w:rsidTr="009D0DF6">
        <w:trPr>
          <w:cnfStyle w:val="100000000000" w:firstRow="1" w:lastRow="0" w:firstColumn="0" w:lastColumn="0" w:oddVBand="0" w:evenVBand="0" w:oddHBand="0" w:evenHBand="0" w:firstRowFirstColumn="0" w:firstRowLastColumn="0" w:lastRowFirstColumn="0" w:lastRowLastColumn="0"/>
          <w:trHeight w:val="227"/>
        </w:trPr>
        <w:tc>
          <w:tcPr>
            <w:tcW w:w="369" w:type="pct"/>
          </w:tcPr>
          <w:p w14:paraId="7CD74FDD" w14:textId="77777777" w:rsidR="00CF78F5" w:rsidRPr="00807C5D" w:rsidRDefault="00CF78F5" w:rsidP="006B17C9">
            <w:pPr>
              <w:widowControl w:val="0"/>
              <w:spacing w:before="80" w:after="80" w:line="264" w:lineRule="auto"/>
              <w:jc w:val="center"/>
              <w:rPr>
                <w:rFonts w:ascii="Times New Roman" w:eastAsia="Times New Roman" w:hAnsi="Times New Roman"/>
                <w:color w:val="008080"/>
                <w:kern w:val="2"/>
                <w:sz w:val="20"/>
                <w14:ligatures w14:val="standardContextual"/>
              </w:rPr>
            </w:pPr>
            <w:r w:rsidRPr="00807C5D">
              <w:rPr>
                <w:rFonts w:ascii="Times New Roman" w:eastAsia="Times New Roman" w:hAnsi="Times New Roman"/>
                <w:bCs/>
                <w:color w:val="008080"/>
                <w:kern w:val="2"/>
                <w:sz w:val="20"/>
                <w:lang w:eastAsia="vi-VN" w:bidi="vi-VN"/>
                <w14:ligatures w14:val="standardContextual"/>
              </w:rPr>
              <w:t>No.</w:t>
            </w:r>
          </w:p>
        </w:tc>
        <w:tc>
          <w:tcPr>
            <w:tcW w:w="2891" w:type="pct"/>
          </w:tcPr>
          <w:p w14:paraId="6B1FD6CE" w14:textId="77777777" w:rsidR="00CF78F5" w:rsidRPr="00807C5D" w:rsidRDefault="00CF78F5" w:rsidP="006B17C9">
            <w:pPr>
              <w:widowControl w:val="0"/>
              <w:spacing w:before="80" w:after="80" w:line="264" w:lineRule="auto"/>
              <w:jc w:val="center"/>
              <w:rPr>
                <w:rFonts w:ascii="Times New Roman" w:eastAsia="Times New Roman" w:hAnsi="Times New Roman"/>
                <w:color w:val="008080"/>
                <w:kern w:val="2"/>
                <w:sz w:val="20"/>
                <w14:ligatures w14:val="standardContextual"/>
              </w:rPr>
            </w:pPr>
            <w:r w:rsidRPr="00807C5D">
              <w:rPr>
                <w:rFonts w:ascii="Times New Roman" w:eastAsia="Times New Roman" w:hAnsi="Times New Roman"/>
                <w:bCs/>
                <w:color w:val="008080"/>
                <w:kern w:val="2"/>
                <w:sz w:val="20"/>
                <w14:ligatures w14:val="standardContextual"/>
              </w:rPr>
              <w:t>Sub-projects</w:t>
            </w:r>
          </w:p>
        </w:tc>
        <w:tc>
          <w:tcPr>
            <w:tcW w:w="1740" w:type="pct"/>
          </w:tcPr>
          <w:p w14:paraId="3F80910D" w14:textId="77777777" w:rsidR="00CF78F5" w:rsidRPr="00807C5D" w:rsidRDefault="00CF78F5" w:rsidP="006B17C9">
            <w:pPr>
              <w:widowControl w:val="0"/>
              <w:spacing w:before="80" w:after="80" w:line="264" w:lineRule="auto"/>
              <w:jc w:val="center"/>
              <w:rPr>
                <w:rFonts w:ascii="Times New Roman" w:eastAsia="Times New Roman" w:hAnsi="Times New Roman"/>
                <w:color w:val="008080"/>
                <w:kern w:val="2"/>
                <w:sz w:val="20"/>
                <w14:ligatures w14:val="standardContextual"/>
              </w:rPr>
            </w:pPr>
            <w:r w:rsidRPr="00807C5D">
              <w:rPr>
                <w:rFonts w:ascii="Times New Roman" w:eastAsia="Times New Roman" w:hAnsi="Times New Roman"/>
                <w:bCs/>
                <w:color w:val="008080"/>
                <w:kern w:val="2"/>
                <w:sz w:val="20"/>
                <w:lang w:eastAsia="vi-VN" w:bidi="vi-VN"/>
                <w14:ligatures w14:val="standardContextual"/>
              </w:rPr>
              <w:t>Location</w:t>
            </w:r>
          </w:p>
        </w:tc>
      </w:tr>
      <w:tr w:rsidR="00CF78F5" w:rsidRPr="00807C5D" w14:paraId="2C893F07" w14:textId="77777777" w:rsidTr="009D0DF6">
        <w:trPr>
          <w:trHeight w:val="227"/>
        </w:trPr>
        <w:tc>
          <w:tcPr>
            <w:tcW w:w="369" w:type="pct"/>
          </w:tcPr>
          <w:p w14:paraId="1636ED18" w14:textId="77777777" w:rsidR="00CF78F5" w:rsidRPr="00807C5D" w:rsidRDefault="00CF78F5" w:rsidP="006B17C9">
            <w:pPr>
              <w:widowControl w:val="0"/>
              <w:spacing w:before="80" w:after="80" w:line="264" w:lineRule="auto"/>
              <w:ind w:firstLine="220"/>
              <w:rPr>
                <w:rFonts w:ascii="Times New Roman" w:eastAsia="Times New Roman" w:hAnsi="Times New Roman"/>
                <w:b/>
                <w:bCs/>
                <w:kern w:val="2"/>
                <w:sz w:val="20"/>
                <w14:ligatures w14:val="standardContextual"/>
              </w:rPr>
            </w:pPr>
            <w:r w:rsidRPr="00807C5D">
              <w:rPr>
                <w:rFonts w:ascii="Times New Roman" w:eastAsia="Times New Roman" w:hAnsi="Times New Roman"/>
                <w:b/>
                <w:bCs/>
                <w:kern w:val="2"/>
                <w:sz w:val="20"/>
                <w14:ligatures w14:val="standardContextual"/>
              </w:rPr>
              <w:t>I</w:t>
            </w:r>
          </w:p>
        </w:tc>
        <w:tc>
          <w:tcPr>
            <w:tcW w:w="4631" w:type="pct"/>
            <w:gridSpan w:val="2"/>
          </w:tcPr>
          <w:p w14:paraId="5432663E" w14:textId="77777777" w:rsidR="00CF78F5" w:rsidRPr="00807C5D" w:rsidRDefault="00CF78F5" w:rsidP="006B17C9">
            <w:pPr>
              <w:widowControl w:val="0"/>
              <w:spacing w:before="80" w:after="80" w:line="264" w:lineRule="auto"/>
              <w:rPr>
                <w:rFonts w:ascii="Times New Roman" w:eastAsia="Times New Roman" w:hAnsi="Times New Roman"/>
                <w:b/>
                <w:bCs/>
                <w:kern w:val="2"/>
                <w:sz w:val="20"/>
                <w14:ligatures w14:val="standardContextual"/>
              </w:rPr>
            </w:pPr>
            <w:r w:rsidRPr="00807C5D">
              <w:rPr>
                <w:rFonts w:ascii="Times New Roman" w:eastAsia="Times New Roman" w:hAnsi="Times New Roman"/>
                <w:b/>
                <w:bCs/>
                <w:kern w:val="2"/>
                <w:sz w:val="20"/>
                <w14:ligatures w14:val="standardContextual"/>
              </w:rPr>
              <w:t>Investment in construction and upgrading major fishing logistics centers</w:t>
            </w:r>
          </w:p>
        </w:tc>
      </w:tr>
      <w:tr w:rsidR="00CF78F5" w:rsidRPr="00807C5D" w14:paraId="41E804FC" w14:textId="77777777" w:rsidTr="009D0DF6">
        <w:trPr>
          <w:trHeight w:val="227"/>
        </w:trPr>
        <w:tc>
          <w:tcPr>
            <w:tcW w:w="369" w:type="pct"/>
          </w:tcPr>
          <w:p w14:paraId="2843B59A" w14:textId="77777777" w:rsidR="00CF78F5" w:rsidRPr="00807C5D" w:rsidRDefault="00CF78F5" w:rsidP="006B17C9">
            <w:pPr>
              <w:widowControl w:val="0"/>
              <w:spacing w:before="80" w:after="80" w:line="264" w:lineRule="auto"/>
              <w:ind w:firstLine="220"/>
              <w:rPr>
                <w:rFonts w:ascii="Times New Roman" w:eastAsia="Times New Roman" w:hAnsi="Times New Roman"/>
                <w:kern w:val="2"/>
                <w:sz w:val="20"/>
                <w14:ligatures w14:val="standardContextual"/>
              </w:rPr>
            </w:pPr>
            <w:r w:rsidRPr="00807C5D">
              <w:rPr>
                <w:rFonts w:ascii="Times New Roman" w:eastAsia="Times New Roman" w:hAnsi="Times New Roman"/>
                <w:color w:val="000000"/>
                <w:kern w:val="2"/>
                <w:sz w:val="20"/>
                <w:lang w:eastAsia="vi-VN" w:bidi="vi-VN"/>
                <w14:ligatures w14:val="standardContextual"/>
              </w:rPr>
              <w:t>1</w:t>
            </w:r>
          </w:p>
        </w:tc>
        <w:tc>
          <w:tcPr>
            <w:tcW w:w="2891" w:type="pct"/>
          </w:tcPr>
          <w:p w14:paraId="489AA86A" w14:textId="77777777" w:rsidR="00CF78F5" w:rsidRPr="00807C5D" w:rsidRDefault="00CF78F5" w:rsidP="006B17C9">
            <w:pPr>
              <w:widowControl w:val="0"/>
              <w:spacing w:before="80" w:after="80" w:line="264" w:lineRule="auto"/>
              <w:ind w:right="124"/>
              <w:rPr>
                <w:rFonts w:ascii="Times New Roman" w:eastAsia="Times New Roman" w:hAnsi="Times New Roman"/>
                <w:kern w:val="2"/>
                <w:sz w:val="20"/>
                <w14:ligatures w14:val="standardContextual"/>
              </w:rPr>
            </w:pPr>
            <w:r w:rsidRPr="00807C5D">
              <w:rPr>
                <w:rFonts w:ascii="Times New Roman" w:eastAsia="Times New Roman" w:hAnsi="Times New Roman"/>
                <w:kern w:val="2"/>
                <w:sz w:val="20"/>
                <w14:ligatures w14:val="standardContextual"/>
              </w:rPr>
              <w:t>Investment in construction of Khanh Hoa Fisheries Hub</w:t>
            </w:r>
          </w:p>
        </w:tc>
        <w:tc>
          <w:tcPr>
            <w:tcW w:w="1740" w:type="pct"/>
          </w:tcPr>
          <w:p w14:paraId="703BD1AE" w14:textId="17F79CAB" w:rsidR="00CF78F5" w:rsidRPr="00807C5D" w:rsidRDefault="00CF78F5" w:rsidP="006B17C9">
            <w:pPr>
              <w:widowControl w:val="0"/>
              <w:spacing w:before="80" w:after="80" w:line="264" w:lineRule="auto"/>
              <w:rPr>
                <w:rFonts w:ascii="Times New Roman" w:eastAsia="Times New Roman" w:hAnsi="Times New Roman"/>
                <w:kern w:val="2"/>
                <w:sz w:val="20"/>
                <w14:ligatures w14:val="standardContextual"/>
              </w:rPr>
            </w:pPr>
            <w:r w:rsidRPr="00807C5D">
              <w:rPr>
                <w:rFonts w:ascii="Times New Roman" w:eastAsia="Times New Roman" w:hAnsi="Times New Roman"/>
                <w:color w:val="000000"/>
                <w:kern w:val="2"/>
                <w:sz w:val="20"/>
                <w:lang w:eastAsia="vi-VN" w:bidi="vi-VN"/>
                <w14:ligatures w14:val="standardContextual"/>
              </w:rPr>
              <w:t xml:space="preserve">Cam Linh Ward </w:t>
            </w:r>
            <w:r w:rsidR="004C4EE1" w:rsidRPr="009D0DF6">
              <w:rPr>
                <w:rFonts w:ascii="Times New Roman" w:eastAsia="Times New Roman" w:hAnsi="Times New Roman"/>
                <w:i/>
                <w:iCs/>
                <w:color w:val="000000"/>
                <w:kern w:val="2"/>
                <w:sz w:val="20"/>
                <w:lang w:eastAsia="vi-VN" w:bidi="vi-VN"/>
                <w14:ligatures w14:val="standardContextual"/>
              </w:rPr>
              <w:t xml:space="preserve">(formerly Cam Linh Ward, </w:t>
            </w:r>
            <w:r w:rsidRPr="009D0DF6">
              <w:rPr>
                <w:rFonts w:ascii="Times New Roman" w:eastAsia="Times New Roman" w:hAnsi="Times New Roman"/>
                <w:i/>
                <w:iCs/>
                <w:color w:val="000000"/>
                <w:kern w:val="2"/>
                <w:sz w:val="20"/>
                <w:lang w:eastAsia="vi-VN" w:bidi="vi-VN"/>
                <w14:ligatures w14:val="standardContextual"/>
              </w:rPr>
              <w:t>Cam Ranh City</w:t>
            </w:r>
            <w:r w:rsidR="00AD54A9" w:rsidRPr="009D0DF6">
              <w:rPr>
                <w:rFonts w:ascii="Times New Roman" w:eastAsia="Times New Roman" w:hAnsi="Times New Roman"/>
                <w:i/>
                <w:iCs/>
                <w:color w:val="000000"/>
                <w:kern w:val="2"/>
                <w:sz w:val="20"/>
                <w:lang w:eastAsia="vi-VN" w:bidi="vi-VN"/>
                <w14:ligatures w14:val="standardContextual"/>
              </w:rPr>
              <w:t>)</w:t>
            </w:r>
            <w:r w:rsidRPr="00807C5D">
              <w:rPr>
                <w:rFonts w:ascii="Times New Roman" w:eastAsia="Times New Roman" w:hAnsi="Times New Roman"/>
                <w:color w:val="000000"/>
                <w:kern w:val="2"/>
                <w:sz w:val="20"/>
                <w:lang w:eastAsia="vi-VN" w:bidi="vi-VN"/>
                <w14:ligatures w14:val="standardContextual"/>
              </w:rPr>
              <w:t>, Khanh Hoa Province</w:t>
            </w:r>
          </w:p>
        </w:tc>
      </w:tr>
      <w:tr w:rsidR="00CF78F5" w:rsidRPr="00807C5D" w14:paraId="0D805C7E" w14:textId="77777777" w:rsidTr="009D0DF6">
        <w:trPr>
          <w:trHeight w:val="227"/>
        </w:trPr>
        <w:tc>
          <w:tcPr>
            <w:tcW w:w="369" w:type="pct"/>
          </w:tcPr>
          <w:p w14:paraId="7D140C4A" w14:textId="77777777" w:rsidR="00CF78F5" w:rsidRPr="00807C5D" w:rsidRDefault="00CF78F5" w:rsidP="006B17C9">
            <w:pPr>
              <w:widowControl w:val="0"/>
              <w:spacing w:before="80" w:after="80" w:line="264" w:lineRule="auto"/>
              <w:jc w:val="center"/>
              <w:rPr>
                <w:rFonts w:ascii="Times New Roman" w:eastAsia="Times New Roman" w:hAnsi="Times New Roman"/>
                <w:kern w:val="2"/>
                <w:sz w:val="20"/>
                <w14:ligatures w14:val="standardContextual"/>
              </w:rPr>
            </w:pPr>
            <w:r w:rsidRPr="00807C5D">
              <w:rPr>
                <w:rFonts w:ascii="Times New Roman" w:eastAsia="Times New Roman" w:hAnsi="Times New Roman"/>
                <w:color w:val="000000"/>
                <w:kern w:val="2"/>
                <w:sz w:val="20"/>
                <w:lang w:eastAsia="vi-VN" w:bidi="vi-VN"/>
                <w14:ligatures w14:val="standardContextual"/>
              </w:rPr>
              <w:t>2</w:t>
            </w:r>
          </w:p>
        </w:tc>
        <w:tc>
          <w:tcPr>
            <w:tcW w:w="2891" w:type="pct"/>
          </w:tcPr>
          <w:p w14:paraId="05285D6F" w14:textId="1141FA48" w:rsidR="00CF78F5" w:rsidRPr="00807C5D" w:rsidRDefault="00CF78F5" w:rsidP="006B17C9">
            <w:pPr>
              <w:widowControl w:val="0"/>
              <w:spacing w:before="80" w:after="80" w:line="264" w:lineRule="auto"/>
              <w:ind w:right="124"/>
              <w:rPr>
                <w:rFonts w:ascii="Times New Roman" w:eastAsia="Times New Roman" w:hAnsi="Times New Roman"/>
                <w:kern w:val="2"/>
                <w:sz w:val="20"/>
                <w14:ligatures w14:val="standardContextual"/>
              </w:rPr>
            </w:pPr>
            <w:r w:rsidRPr="00807C5D">
              <w:rPr>
                <w:rFonts w:ascii="Times New Roman" w:eastAsia="Times New Roman" w:hAnsi="Times New Roman"/>
                <w:kern w:val="2"/>
                <w:sz w:val="20"/>
                <w14:ligatures w14:val="standardContextual"/>
              </w:rPr>
              <w:t xml:space="preserve">Investment in construction of </w:t>
            </w:r>
            <w:proofErr w:type="gramStart"/>
            <w:r w:rsidR="00BC346C">
              <w:rPr>
                <w:rFonts w:ascii="Times New Roman" w:eastAsia="Times New Roman" w:hAnsi="Times New Roman"/>
                <w:kern w:val="2"/>
                <w:sz w:val="20"/>
                <w14:ligatures w14:val="standardContextual"/>
              </w:rPr>
              <w:t>A</w:t>
            </w:r>
            <w:r w:rsidRPr="00807C5D">
              <w:rPr>
                <w:rFonts w:ascii="Times New Roman" w:eastAsia="Times New Roman" w:hAnsi="Times New Roman"/>
                <w:kern w:val="2"/>
                <w:sz w:val="20"/>
                <w14:ligatures w14:val="standardContextual"/>
              </w:rPr>
              <w:t>n</w:t>
            </w:r>
            <w:proofErr w:type="gramEnd"/>
            <w:r w:rsidRPr="00807C5D">
              <w:rPr>
                <w:rFonts w:ascii="Times New Roman" w:eastAsia="Times New Roman" w:hAnsi="Times New Roman"/>
                <w:kern w:val="2"/>
                <w:sz w:val="20"/>
                <w14:ligatures w14:val="standardContextual"/>
              </w:rPr>
              <w:t xml:space="preserve"> Giang Fisheries Hub</w:t>
            </w:r>
          </w:p>
        </w:tc>
        <w:tc>
          <w:tcPr>
            <w:tcW w:w="1740" w:type="pct"/>
          </w:tcPr>
          <w:p w14:paraId="78952A30" w14:textId="2B2B4B70" w:rsidR="00CF78F5" w:rsidRPr="00807C5D" w:rsidRDefault="004C4EE1" w:rsidP="006B17C9">
            <w:pPr>
              <w:widowControl w:val="0"/>
              <w:spacing w:before="80" w:after="80" w:line="264" w:lineRule="auto"/>
              <w:rPr>
                <w:rFonts w:ascii="Times New Roman" w:eastAsia="Times New Roman" w:hAnsi="Times New Roman"/>
                <w:kern w:val="2"/>
                <w:sz w:val="20"/>
                <w14:ligatures w14:val="standardContextual"/>
              </w:rPr>
            </w:pPr>
            <w:r>
              <w:rPr>
                <w:rFonts w:ascii="Times New Roman" w:eastAsia="Times New Roman" w:hAnsi="Times New Roman"/>
                <w:color w:val="000000"/>
                <w:kern w:val="2"/>
                <w:sz w:val="20"/>
                <w:lang w:eastAsia="vi-VN" w:bidi="vi-VN"/>
                <w14:ligatures w14:val="standardContextual"/>
              </w:rPr>
              <w:t xml:space="preserve">Tay Yen Commune </w:t>
            </w:r>
            <w:r w:rsidRPr="009D0DF6">
              <w:rPr>
                <w:rFonts w:ascii="Times New Roman" w:eastAsia="Times New Roman" w:hAnsi="Times New Roman"/>
                <w:i/>
                <w:iCs/>
                <w:color w:val="000000"/>
                <w:kern w:val="2"/>
                <w:sz w:val="20"/>
                <w:lang w:eastAsia="vi-VN" w:bidi="vi-VN"/>
                <w14:ligatures w14:val="standardContextual"/>
              </w:rPr>
              <w:t xml:space="preserve">(formerly </w:t>
            </w:r>
            <w:r w:rsidR="00CF78F5" w:rsidRPr="009D0DF6">
              <w:rPr>
                <w:rFonts w:ascii="Times New Roman" w:eastAsia="Times New Roman" w:hAnsi="Times New Roman"/>
                <w:i/>
                <w:iCs/>
                <w:color w:val="000000"/>
                <w:kern w:val="2"/>
                <w:sz w:val="20"/>
                <w:lang w:eastAsia="vi-VN" w:bidi="vi-VN"/>
                <w14:ligatures w14:val="standardContextual"/>
              </w:rPr>
              <w:t xml:space="preserve">Tay Yen A Commune, </w:t>
            </w:r>
            <w:proofErr w:type="gramStart"/>
            <w:r w:rsidR="00CF78F5" w:rsidRPr="009D0DF6">
              <w:rPr>
                <w:rFonts w:ascii="Times New Roman" w:eastAsia="Times New Roman" w:hAnsi="Times New Roman"/>
                <w:i/>
                <w:iCs/>
                <w:color w:val="000000"/>
                <w:kern w:val="2"/>
                <w:sz w:val="20"/>
                <w:lang w:eastAsia="vi-VN" w:bidi="vi-VN"/>
                <w14:ligatures w14:val="standardContextual"/>
              </w:rPr>
              <w:t>An</w:t>
            </w:r>
            <w:proofErr w:type="gramEnd"/>
            <w:r w:rsidR="00CF78F5" w:rsidRPr="009D0DF6">
              <w:rPr>
                <w:rFonts w:ascii="Times New Roman" w:eastAsia="Times New Roman" w:hAnsi="Times New Roman"/>
                <w:i/>
                <w:iCs/>
                <w:color w:val="000000"/>
                <w:kern w:val="2"/>
                <w:sz w:val="20"/>
                <w:lang w:eastAsia="vi-VN" w:bidi="vi-VN"/>
                <w14:ligatures w14:val="standardContextual"/>
              </w:rPr>
              <w:t xml:space="preserve"> Bien District</w:t>
            </w:r>
            <w:r w:rsidRPr="009D0DF6">
              <w:rPr>
                <w:rFonts w:ascii="Times New Roman" w:eastAsia="Times New Roman" w:hAnsi="Times New Roman"/>
                <w:i/>
                <w:iCs/>
                <w:color w:val="000000"/>
                <w:kern w:val="2"/>
                <w:sz w:val="20"/>
                <w:lang w:eastAsia="vi-VN" w:bidi="vi-VN"/>
                <w14:ligatures w14:val="standardContextual"/>
              </w:rPr>
              <w:t>, Kien Giang Pro</w:t>
            </w:r>
            <w:r w:rsidR="00AD54A9" w:rsidRPr="009D0DF6">
              <w:rPr>
                <w:rFonts w:ascii="Times New Roman" w:eastAsia="Times New Roman" w:hAnsi="Times New Roman"/>
                <w:i/>
                <w:iCs/>
                <w:color w:val="000000"/>
                <w:kern w:val="2"/>
                <w:sz w:val="20"/>
                <w:lang w:eastAsia="vi-VN" w:bidi="vi-VN"/>
                <w14:ligatures w14:val="standardContextual"/>
              </w:rPr>
              <w:t>vince)</w:t>
            </w:r>
            <w:r w:rsidR="00CF78F5" w:rsidRPr="00807C5D">
              <w:rPr>
                <w:rFonts w:ascii="Times New Roman" w:eastAsia="Times New Roman" w:hAnsi="Times New Roman"/>
                <w:color w:val="000000"/>
                <w:kern w:val="2"/>
                <w:sz w:val="20"/>
                <w:lang w:eastAsia="vi-VN" w:bidi="vi-VN"/>
                <w14:ligatures w14:val="standardContextual"/>
              </w:rPr>
              <w:t xml:space="preserve">, </w:t>
            </w:r>
            <w:proofErr w:type="gramStart"/>
            <w:r w:rsidR="00095C5C">
              <w:rPr>
                <w:rFonts w:ascii="Times New Roman" w:eastAsia="Times New Roman" w:hAnsi="Times New Roman"/>
                <w:color w:val="000000"/>
                <w:kern w:val="2"/>
                <w:sz w:val="20"/>
                <w:lang w:eastAsia="vi-VN" w:bidi="vi-VN"/>
                <w14:ligatures w14:val="standardContextual"/>
              </w:rPr>
              <w:t>An</w:t>
            </w:r>
            <w:proofErr w:type="gramEnd"/>
            <w:r w:rsidR="00CF78F5" w:rsidRPr="00807C5D">
              <w:rPr>
                <w:rFonts w:ascii="Times New Roman" w:eastAsia="Times New Roman" w:hAnsi="Times New Roman"/>
                <w:color w:val="000000"/>
                <w:kern w:val="2"/>
                <w:sz w:val="20"/>
                <w:lang w:eastAsia="vi-VN" w:bidi="vi-VN"/>
                <w14:ligatures w14:val="standardContextual"/>
              </w:rPr>
              <w:t xml:space="preserve"> Giang Province.</w:t>
            </w:r>
          </w:p>
        </w:tc>
      </w:tr>
      <w:tr w:rsidR="00CF78F5" w:rsidRPr="00807C5D" w14:paraId="55A3A2EE" w14:textId="77777777" w:rsidTr="009D0DF6">
        <w:trPr>
          <w:trHeight w:val="227"/>
        </w:trPr>
        <w:tc>
          <w:tcPr>
            <w:tcW w:w="369" w:type="pct"/>
          </w:tcPr>
          <w:p w14:paraId="1068F45D" w14:textId="77777777" w:rsidR="00CF78F5" w:rsidRPr="00807C5D" w:rsidRDefault="00CF78F5" w:rsidP="006B17C9">
            <w:pPr>
              <w:widowControl w:val="0"/>
              <w:spacing w:before="80" w:after="80" w:line="264" w:lineRule="auto"/>
              <w:jc w:val="center"/>
              <w:rPr>
                <w:rFonts w:ascii="Times New Roman" w:eastAsia="Times New Roman" w:hAnsi="Times New Roman"/>
                <w:kern w:val="2"/>
                <w:sz w:val="20"/>
                <w14:ligatures w14:val="standardContextual"/>
              </w:rPr>
            </w:pPr>
            <w:r w:rsidRPr="00807C5D">
              <w:rPr>
                <w:rFonts w:ascii="Times New Roman" w:eastAsia="Times New Roman" w:hAnsi="Times New Roman"/>
                <w:b/>
                <w:bCs/>
                <w:color w:val="000000"/>
                <w:kern w:val="2"/>
                <w:sz w:val="20"/>
                <w:lang w:eastAsia="vi-VN" w:bidi="vi-VN"/>
                <w14:ligatures w14:val="standardContextual"/>
              </w:rPr>
              <w:t>II</w:t>
            </w:r>
          </w:p>
        </w:tc>
        <w:tc>
          <w:tcPr>
            <w:tcW w:w="4631" w:type="pct"/>
            <w:gridSpan w:val="2"/>
          </w:tcPr>
          <w:p w14:paraId="25735C2B" w14:textId="77777777" w:rsidR="00CF78F5" w:rsidRPr="00807C5D" w:rsidRDefault="00CF78F5" w:rsidP="006B17C9">
            <w:pPr>
              <w:widowControl w:val="0"/>
              <w:spacing w:before="80" w:after="80" w:line="264" w:lineRule="auto"/>
              <w:rPr>
                <w:rFonts w:ascii="Times New Roman" w:eastAsia="Times New Roman" w:hAnsi="Times New Roman"/>
                <w:kern w:val="2"/>
                <w:sz w:val="20"/>
                <w14:ligatures w14:val="standardContextual"/>
              </w:rPr>
            </w:pPr>
            <w:r w:rsidRPr="00807C5D">
              <w:rPr>
                <w:rFonts w:ascii="Times New Roman" w:eastAsia="Times New Roman" w:hAnsi="Times New Roman"/>
                <w:b/>
                <w:bCs/>
                <w:color w:val="000000"/>
                <w:kern w:val="2"/>
                <w:sz w:val="20"/>
                <w:lang w:eastAsia="vi-VN" w:bidi="vi-VN"/>
                <w14:ligatures w14:val="standardContextual"/>
              </w:rPr>
              <w:t>Investment in infrastructure construction and upgrading of Graded-I fishing ports</w:t>
            </w:r>
          </w:p>
        </w:tc>
      </w:tr>
      <w:tr w:rsidR="00CF78F5" w:rsidRPr="00807C5D" w14:paraId="5E47074F" w14:textId="77777777" w:rsidTr="009D0DF6">
        <w:trPr>
          <w:trHeight w:val="227"/>
        </w:trPr>
        <w:tc>
          <w:tcPr>
            <w:tcW w:w="369" w:type="pct"/>
          </w:tcPr>
          <w:p w14:paraId="0EDA512F" w14:textId="58EDAC27" w:rsidR="00CF78F5" w:rsidRPr="00807C5D" w:rsidRDefault="00D03863" w:rsidP="006B17C9">
            <w:pPr>
              <w:widowControl w:val="0"/>
              <w:spacing w:before="80" w:after="80" w:line="264" w:lineRule="auto"/>
              <w:ind w:firstLine="220"/>
              <w:rPr>
                <w:rFonts w:ascii="Times New Roman" w:eastAsia="Times New Roman" w:hAnsi="Times New Roman"/>
                <w:kern w:val="2"/>
                <w:sz w:val="20"/>
                <w14:ligatures w14:val="standardContextual"/>
              </w:rPr>
            </w:pPr>
            <w:r>
              <w:rPr>
                <w:rFonts w:ascii="Times New Roman" w:eastAsia="Times New Roman" w:hAnsi="Times New Roman"/>
                <w:color w:val="000000"/>
                <w:kern w:val="2"/>
                <w:sz w:val="20"/>
                <w:lang w:eastAsia="vi-VN" w:bidi="vi-VN"/>
                <w14:ligatures w14:val="standardContextual"/>
              </w:rPr>
              <w:lastRenderedPageBreak/>
              <w:t>3</w:t>
            </w:r>
          </w:p>
        </w:tc>
        <w:tc>
          <w:tcPr>
            <w:tcW w:w="2891" w:type="pct"/>
          </w:tcPr>
          <w:p w14:paraId="686924E1" w14:textId="77777777" w:rsidR="00CF78F5" w:rsidRPr="00807C5D" w:rsidRDefault="00CF78F5" w:rsidP="006B17C9">
            <w:pPr>
              <w:widowControl w:val="0"/>
              <w:spacing w:before="80" w:after="80" w:line="264" w:lineRule="auto"/>
              <w:ind w:right="124"/>
              <w:rPr>
                <w:rFonts w:ascii="Times New Roman" w:eastAsia="Times New Roman" w:hAnsi="Times New Roman"/>
                <w:kern w:val="2"/>
                <w:sz w:val="20"/>
                <w14:ligatures w14:val="standardContextual"/>
              </w:rPr>
            </w:pPr>
            <w:r w:rsidRPr="00807C5D">
              <w:rPr>
                <w:rFonts w:ascii="Times New Roman" w:eastAsia="Times New Roman" w:hAnsi="Times New Roman"/>
                <w:kern w:val="2"/>
                <w:sz w:val="20"/>
                <w14:ligatures w14:val="standardContextual"/>
              </w:rPr>
              <w:t>Upgrading and repairing</w:t>
            </w:r>
            <w:r w:rsidRPr="00807C5D">
              <w:rPr>
                <w:rFonts w:ascii="Times New Roman" w:eastAsia="Times New Roman" w:hAnsi="Times New Roman"/>
                <w:color w:val="000000"/>
                <w:kern w:val="2"/>
                <w:sz w:val="20"/>
                <w14:ligatures w14:val="standardContextual"/>
              </w:rPr>
              <w:t xml:space="preserve"> </w:t>
            </w:r>
            <w:r w:rsidRPr="00807C5D">
              <w:rPr>
                <w:rFonts w:ascii="Times New Roman" w:eastAsia="Times New Roman" w:hAnsi="Times New Roman"/>
                <w:kern w:val="2"/>
                <w:sz w:val="20"/>
                <w14:ligatures w14:val="standardContextual"/>
              </w:rPr>
              <w:t>of Lach Hoi fishing port</w:t>
            </w:r>
          </w:p>
        </w:tc>
        <w:tc>
          <w:tcPr>
            <w:tcW w:w="1740" w:type="pct"/>
          </w:tcPr>
          <w:p w14:paraId="24B8BD68" w14:textId="6FA12428" w:rsidR="00CF78F5" w:rsidRPr="00807C5D" w:rsidRDefault="00AD54A9" w:rsidP="006B17C9">
            <w:pPr>
              <w:widowControl w:val="0"/>
              <w:spacing w:before="80" w:after="80" w:line="264" w:lineRule="auto"/>
              <w:rPr>
                <w:rFonts w:ascii="Times New Roman" w:eastAsia="Times New Roman" w:hAnsi="Times New Roman"/>
                <w:kern w:val="2"/>
                <w:sz w:val="20"/>
                <w14:ligatures w14:val="standardContextual"/>
              </w:rPr>
            </w:pPr>
            <w:r>
              <w:rPr>
                <w:rFonts w:ascii="Times New Roman" w:eastAsia="Times New Roman" w:hAnsi="Times New Roman"/>
                <w:color w:val="000000"/>
                <w:kern w:val="2"/>
                <w:sz w:val="20"/>
                <w:lang w:eastAsia="vi-VN" w:bidi="vi-VN"/>
                <w14:ligatures w14:val="standardContextual"/>
              </w:rPr>
              <w:t xml:space="preserve">Sam Son 1 Ward </w:t>
            </w:r>
            <w:r w:rsidRPr="009D0DF6">
              <w:rPr>
                <w:rFonts w:ascii="Times New Roman" w:eastAsia="Times New Roman" w:hAnsi="Times New Roman"/>
                <w:i/>
                <w:iCs/>
                <w:color w:val="000000"/>
                <w:kern w:val="2"/>
                <w:sz w:val="20"/>
                <w:lang w:eastAsia="vi-VN" w:bidi="vi-VN"/>
                <w14:ligatures w14:val="standardContextual"/>
              </w:rPr>
              <w:t xml:space="preserve">(formerly </w:t>
            </w:r>
            <w:r w:rsidR="00CF78F5" w:rsidRPr="009D0DF6">
              <w:rPr>
                <w:rFonts w:ascii="Times New Roman" w:eastAsia="Times New Roman" w:hAnsi="Times New Roman"/>
                <w:i/>
                <w:iCs/>
                <w:color w:val="000000"/>
                <w:kern w:val="2"/>
                <w:sz w:val="20"/>
                <w:lang w:eastAsia="vi-VN" w:bidi="vi-VN"/>
                <w14:ligatures w14:val="standardContextual"/>
              </w:rPr>
              <w:t>Quang Tien Ward, Sam Son City</w:t>
            </w:r>
            <w:r w:rsidRPr="009D0DF6">
              <w:rPr>
                <w:rFonts w:ascii="Times New Roman" w:eastAsia="Times New Roman" w:hAnsi="Times New Roman"/>
                <w:i/>
                <w:iCs/>
                <w:color w:val="000000"/>
                <w:kern w:val="2"/>
                <w:sz w:val="20"/>
                <w:lang w:eastAsia="vi-VN" w:bidi="vi-VN"/>
                <w14:ligatures w14:val="standardContextual"/>
              </w:rPr>
              <w:t>)</w:t>
            </w:r>
            <w:r w:rsidR="00CF78F5" w:rsidRPr="00807C5D">
              <w:rPr>
                <w:rFonts w:ascii="Times New Roman" w:eastAsia="Times New Roman" w:hAnsi="Times New Roman"/>
                <w:color w:val="000000"/>
                <w:kern w:val="2"/>
                <w:sz w:val="20"/>
                <w:lang w:eastAsia="vi-VN" w:bidi="vi-VN"/>
                <w14:ligatures w14:val="standardContextual"/>
              </w:rPr>
              <w:t>, Thanh Hoa Province</w:t>
            </w:r>
          </w:p>
        </w:tc>
      </w:tr>
      <w:tr w:rsidR="00CF78F5" w:rsidRPr="00807C5D" w14:paraId="220E24D1" w14:textId="77777777" w:rsidTr="009D0DF6">
        <w:trPr>
          <w:trHeight w:val="227"/>
        </w:trPr>
        <w:tc>
          <w:tcPr>
            <w:tcW w:w="369" w:type="pct"/>
          </w:tcPr>
          <w:p w14:paraId="65F05B4E" w14:textId="30F241F0" w:rsidR="00CF78F5" w:rsidRPr="00807C5D" w:rsidRDefault="00D03863" w:rsidP="006B17C9">
            <w:pPr>
              <w:widowControl w:val="0"/>
              <w:spacing w:before="80" w:after="80" w:line="264" w:lineRule="auto"/>
              <w:ind w:firstLine="220"/>
              <w:rPr>
                <w:rFonts w:ascii="Times New Roman" w:eastAsia="Times New Roman" w:hAnsi="Times New Roman"/>
                <w:kern w:val="2"/>
                <w:sz w:val="20"/>
                <w14:ligatures w14:val="standardContextual"/>
              </w:rPr>
            </w:pPr>
            <w:r>
              <w:rPr>
                <w:rFonts w:ascii="Times New Roman" w:eastAsia="Times New Roman" w:hAnsi="Times New Roman"/>
                <w:color w:val="000000"/>
                <w:kern w:val="2"/>
                <w:sz w:val="20"/>
                <w:lang w:eastAsia="vi-VN" w:bidi="vi-VN"/>
                <w14:ligatures w14:val="standardContextual"/>
              </w:rPr>
              <w:t>4</w:t>
            </w:r>
          </w:p>
        </w:tc>
        <w:tc>
          <w:tcPr>
            <w:tcW w:w="2891" w:type="pct"/>
          </w:tcPr>
          <w:p w14:paraId="50EBB7F8" w14:textId="77777777" w:rsidR="00CF78F5" w:rsidRPr="00807C5D" w:rsidRDefault="00CF78F5" w:rsidP="006B17C9">
            <w:pPr>
              <w:widowControl w:val="0"/>
              <w:spacing w:before="80" w:after="80" w:line="264" w:lineRule="auto"/>
              <w:ind w:right="124"/>
              <w:rPr>
                <w:rFonts w:ascii="Times New Roman" w:eastAsia="Times New Roman" w:hAnsi="Times New Roman"/>
                <w:kern w:val="2"/>
                <w:sz w:val="20"/>
                <w14:ligatures w14:val="standardContextual"/>
              </w:rPr>
            </w:pPr>
            <w:r w:rsidRPr="00807C5D">
              <w:rPr>
                <w:rFonts w:ascii="Times New Roman" w:eastAsia="Times New Roman" w:hAnsi="Times New Roman"/>
                <w:kern w:val="2"/>
                <w:sz w:val="20"/>
                <w14:ligatures w14:val="standardContextual"/>
              </w:rPr>
              <w:t>Upgrading and repairing</w:t>
            </w:r>
            <w:r w:rsidRPr="00807C5D">
              <w:rPr>
                <w:rFonts w:ascii="Times New Roman" w:eastAsia="Times New Roman" w:hAnsi="Times New Roman"/>
                <w:color w:val="000000"/>
                <w:kern w:val="2"/>
                <w:sz w:val="20"/>
                <w14:ligatures w14:val="standardContextual"/>
              </w:rPr>
              <w:t xml:space="preserve"> </w:t>
            </w:r>
            <w:r w:rsidRPr="00807C5D">
              <w:rPr>
                <w:rFonts w:ascii="Times New Roman" w:eastAsia="Times New Roman" w:hAnsi="Times New Roman"/>
                <w:kern w:val="2"/>
                <w:sz w:val="20"/>
                <w14:ligatures w14:val="standardContextual"/>
              </w:rPr>
              <w:t>of Lach Bang fishing port</w:t>
            </w:r>
          </w:p>
        </w:tc>
        <w:tc>
          <w:tcPr>
            <w:tcW w:w="1740" w:type="pct"/>
          </w:tcPr>
          <w:p w14:paraId="03850B46" w14:textId="629700FD" w:rsidR="00CF78F5" w:rsidRPr="00807C5D" w:rsidRDefault="004C356E" w:rsidP="004C356E">
            <w:pPr>
              <w:widowControl w:val="0"/>
              <w:spacing w:before="80" w:after="80" w:line="264" w:lineRule="auto"/>
              <w:rPr>
                <w:rFonts w:ascii="Times New Roman" w:eastAsia="Times New Roman" w:hAnsi="Times New Roman"/>
                <w:kern w:val="2"/>
                <w:sz w:val="20"/>
                <w14:ligatures w14:val="standardContextual"/>
              </w:rPr>
            </w:pPr>
            <w:r>
              <w:rPr>
                <w:rFonts w:ascii="Times New Roman" w:eastAsia="Times New Roman" w:hAnsi="Times New Roman"/>
                <w:color w:val="000000"/>
                <w:kern w:val="2"/>
                <w:sz w:val="20"/>
                <w:lang w:eastAsia="vi-VN" w:bidi="vi-VN"/>
                <w14:ligatures w14:val="standardContextual"/>
              </w:rPr>
              <w:t xml:space="preserve">Hai Binh and </w:t>
            </w:r>
            <w:r w:rsidR="00EE1B75">
              <w:rPr>
                <w:rFonts w:ascii="Times New Roman" w:eastAsia="Times New Roman" w:hAnsi="Times New Roman"/>
                <w:color w:val="000000"/>
                <w:kern w:val="2"/>
                <w:sz w:val="20"/>
                <w:lang w:eastAsia="vi-VN" w:bidi="vi-VN"/>
                <w14:ligatures w14:val="standardContextual"/>
              </w:rPr>
              <w:t>Tinh Gia</w:t>
            </w:r>
            <w:r w:rsidR="00AD54A9">
              <w:rPr>
                <w:rFonts w:ascii="Times New Roman" w:eastAsia="Times New Roman" w:hAnsi="Times New Roman"/>
                <w:color w:val="000000"/>
                <w:kern w:val="2"/>
                <w:sz w:val="20"/>
                <w:lang w:eastAsia="vi-VN" w:bidi="vi-VN"/>
                <w14:ligatures w14:val="standardContextual"/>
              </w:rPr>
              <w:t xml:space="preserve"> Ward </w:t>
            </w:r>
            <w:r w:rsidR="00AD54A9" w:rsidRPr="009D0DF6">
              <w:rPr>
                <w:rFonts w:ascii="Times New Roman" w:eastAsia="Times New Roman" w:hAnsi="Times New Roman"/>
                <w:i/>
                <w:iCs/>
                <w:color w:val="000000"/>
                <w:kern w:val="2"/>
                <w:sz w:val="20"/>
                <w:lang w:eastAsia="vi-VN" w:bidi="vi-VN"/>
                <w14:ligatures w14:val="standardContextual"/>
              </w:rPr>
              <w:t xml:space="preserve">(formerly </w:t>
            </w:r>
            <w:r w:rsidR="00CF78F5" w:rsidRPr="009D0DF6">
              <w:rPr>
                <w:rFonts w:ascii="Times New Roman" w:eastAsia="Times New Roman" w:hAnsi="Times New Roman"/>
                <w:i/>
                <w:iCs/>
                <w:color w:val="000000"/>
                <w:kern w:val="2"/>
                <w:sz w:val="20"/>
                <w:lang w:eastAsia="vi-VN" w:bidi="vi-VN"/>
                <w14:ligatures w14:val="standardContextual"/>
              </w:rPr>
              <w:t xml:space="preserve">Hai Thanh Ward and Hai Binh </w:t>
            </w:r>
            <w:r w:rsidR="00922A59" w:rsidRPr="009D0DF6">
              <w:rPr>
                <w:rFonts w:ascii="Times New Roman" w:eastAsia="Times New Roman" w:hAnsi="Times New Roman"/>
                <w:i/>
                <w:iCs/>
                <w:color w:val="000000"/>
                <w:kern w:val="2"/>
                <w:sz w:val="20"/>
                <w:lang w:eastAsia="vi-VN" w:bidi="vi-VN"/>
                <w14:ligatures w14:val="standardContextual"/>
              </w:rPr>
              <w:t>Ward, Tinh</w:t>
            </w:r>
            <w:r w:rsidR="00CF78F5" w:rsidRPr="009D0DF6">
              <w:rPr>
                <w:rFonts w:ascii="Times New Roman" w:eastAsia="Times New Roman" w:hAnsi="Times New Roman"/>
                <w:i/>
                <w:iCs/>
                <w:color w:val="000000"/>
                <w:kern w:val="2"/>
                <w:sz w:val="20"/>
                <w:lang w:eastAsia="vi-VN" w:bidi="vi-VN"/>
                <w14:ligatures w14:val="standardContextual"/>
              </w:rPr>
              <w:t xml:space="preserve"> Gia Town</w:t>
            </w:r>
            <w:r w:rsidR="00AD54A9" w:rsidRPr="009D0DF6">
              <w:rPr>
                <w:rFonts w:ascii="Times New Roman" w:eastAsia="Times New Roman" w:hAnsi="Times New Roman"/>
                <w:i/>
                <w:iCs/>
                <w:color w:val="000000"/>
                <w:kern w:val="2"/>
                <w:sz w:val="20"/>
                <w:lang w:eastAsia="vi-VN" w:bidi="vi-VN"/>
                <w14:ligatures w14:val="standardContextual"/>
              </w:rPr>
              <w:t>)</w:t>
            </w:r>
            <w:r w:rsidR="00CF78F5" w:rsidRPr="00807C5D">
              <w:rPr>
                <w:rFonts w:ascii="Times New Roman" w:eastAsia="Times New Roman" w:hAnsi="Times New Roman"/>
                <w:color w:val="000000"/>
                <w:kern w:val="2"/>
                <w:sz w:val="20"/>
                <w:lang w:eastAsia="vi-VN" w:bidi="vi-VN"/>
                <w14:ligatures w14:val="standardContextual"/>
              </w:rPr>
              <w:t>, Thanh Hoa Province</w:t>
            </w:r>
          </w:p>
        </w:tc>
      </w:tr>
      <w:tr w:rsidR="00CF78F5" w:rsidRPr="00807C5D" w14:paraId="09FB0D20" w14:textId="77777777" w:rsidTr="009D0DF6">
        <w:trPr>
          <w:trHeight w:val="227"/>
        </w:trPr>
        <w:tc>
          <w:tcPr>
            <w:tcW w:w="369" w:type="pct"/>
          </w:tcPr>
          <w:p w14:paraId="13A73C19" w14:textId="77777777" w:rsidR="00CF78F5" w:rsidRPr="00807C5D" w:rsidRDefault="00CF78F5" w:rsidP="006B17C9">
            <w:pPr>
              <w:widowControl w:val="0"/>
              <w:spacing w:before="80" w:after="80" w:line="264" w:lineRule="auto"/>
              <w:jc w:val="center"/>
              <w:rPr>
                <w:rFonts w:ascii="Times New Roman" w:eastAsia="Times New Roman" w:hAnsi="Times New Roman"/>
                <w:kern w:val="2"/>
                <w:sz w:val="20"/>
                <w14:ligatures w14:val="standardContextual"/>
              </w:rPr>
            </w:pPr>
            <w:r w:rsidRPr="00807C5D">
              <w:rPr>
                <w:rFonts w:ascii="Times New Roman" w:eastAsia="Times New Roman" w:hAnsi="Times New Roman"/>
                <w:b/>
                <w:bCs/>
                <w:color w:val="000000"/>
                <w:kern w:val="2"/>
                <w:sz w:val="20"/>
                <w:lang w:eastAsia="vi-VN" w:bidi="vi-VN"/>
                <w14:ligatures w14:val="standardContextual"/>
              </w:rPr>
              <w:t>III</w:t>
            </w:r>
          </w:p>
        </w:tc>
        <w:tc>
          <w:tcPr>
            <w:tcW w:w="4631" w:type="pct"/>
            <w:gridSpan w:val="2"/>
          </w:tcPr>
          <w:p w14:paraId="11B93A37" w14:textId="77777777" w:rsidR="00CF78F5" w:rsidRPr="00807C5D" w:rsidRDefault="00CF78F5" w:rsidP="006B17C9">
            <w:pPr>
              <w:widowControl w:val="0"/>
              <w:spacing w:before="80" w:after="80" w:line="264" w:lineRule="auto"/>
              <w:rPr>
                <w:rFonts w:ascii="Times New Roman" w:eastAsia="Times New Roman" w:hAnsi="Times New Roman"/>
                <w:kern w:val="2"/>
                <w:sz w:val="20"/>
                <w14:ligatures w14:val="standardContextual"/>
              </w:rPr>
            </w:pPr>
            <w:r w:rsidRPr="00807C5D">
              <w:rPr>
                <w:rFonts w:ascii="Times New Roman" w:eastAsia="Times New Roman" w:hAnsi="Times New Roman"/>
                <w:b/>
                <w:bCs/>
                <w:color w:val="000000"/>
                <w:kern w:val="2"/>
                <w:sz w:val="20"/>
                <w:lang w:eastAsia="vi-VN" w:bidi="vi-VN"/>
                <w14:ligatures w14:val="standardContextual"/>
              </w:rPr>
              <w:t>Investment in the construction of regional storm shelter</w:t>
            </w:r>
          </w:p>
        </w:tc>
      </w:tr>
      <w:tr w:rsidR="00CF78F5" w:rsidRPr="00807C5D" w14:paraId="3CD87AA2" w14:textId="77777777" w:rsidTr="009D0DF6">
        <w:trPr>
          <w:trHeight w:val="227"/>
        </w:trPr>
        <w:tc>
          <w:tcPr>
            <w:tcW w:w="369" w:type="pct"/>
          </w:tcPr>
          <w:p w14:paraId="7F33407D" w14:textId="5AEE747C" w:rsidR="00CF78F5" w:rsidRPr="00807C5D" w:rsidRDefault="00D03863" w:rsidP="006B17C9">
            <w:pPr>
              <w:widowControl w:val="0"/>
              <w:spacing w:before="80" w:after="80" w:line="264" w:lineRule="auto"/>
              <w:ind w:firstLine="220"/>
              <w:rPr>
                <w:rFonts w:ascii="Times New Roman" w:eastAsia="Times New Roman" w:hAnsi="Times New Roman"/>
                <w:kern w:val="2"/>
                <w:sz w:val="20"/>
                <w14:ligatures w14:val="standardContextual"/>
              </w:rPr>
            </w:pPr>
            <w:r>
              <w:rPr>
                <w:rFonts w:ascii="Times New Roman" w:eastAsia="Times New Roman" w:hAnsi="Times New Roman"/>
                <w:color w:val="000000"/>
                <w:kern w:val="2"/>
                <w:sz w:val="20"/>
                <w:lang w:eastAsia="vi-VN" w:bidi="vi-VN"/>
                <w14:ligatures w14:val="standardContextual"/>
              </w:rPr>
              <w:t>5</w:t>
            </w:r>
          </w:p>
        </w:tc>
        <w:tc>
          <w:tcPr>
            <w:tcW w:w="2891" w:type="pct"/>
          </w:tcPr>
          <w:p w14:paraId="6C3E00A1" w14:textId="77777777" w:rsidR="00CF78F5" w:rsidRPr="00807C5D" w:rsidRDefault="00CF78F5" w:rsidP="006B17C9">
            <w:pPr>
              <w:widowControl w:val="0"/>
              <w:spacing w:before="80" w:after="80" w:line="264" w:lineRule="auto"/>
              <w:ind w:right="124"/>
              <w:rPr>
                <w:rFonts w:ascii="Times New Roman" w:eastAsia="Times New Roman" w:hAnsi="Times New Roman"/>
                <w:kern w:val="2"/>
                <w:sz w:val="20"/>
                <w:lang w:val="sv-SE"/>
                <w14:ligatures w14:val="standardContextual"/>
              </w:rPr>
            </w:pPr>
            <w:r w:rsidRPr="00807C5D">
              <w:rPr>
                <w:rFonts w:ascii="Times New Roman" w:eastAsia="Times New Roman" w:hAnsi="Times New Roman"/>
                <w:kern w:val="2"/>
                <w:sz w:val="20"/>
                <w:lang w:val="sv-SE"/>
                <w14:ligatures w14:val="standardContextual"/>
              </w:rPr>
              <w:t>Upgrading Bach Long Vi storm shelter</w:t>
            </w:r>
          </w:p>
        </w:tc>
        <w:tc>
          <w:tcPr>
            <w:tcW w:w="1740" w:type="pct"/>
          </w:tcPr>
          <w:p w14:paraId="21AB1F32" w14:textId="65CA0FE9" w:rsidR="00CF78F5" w:rsidRPr="00807C5D" w:rsidRDefault="00CF78F5" w:rsidP="006B17C9">
            <w:pPr>
              <w:widowControl w:val="0"/>
              <w:spacing w:before="80" w:after="80" w:line="264" w:lineRule="auto"/>
              <w:rPr>
                <w:rFonts w:ascii="Times New Roman" w:eastAsia="Times New Roman" w:hAnsi="Times New Roman"/>
                <w:kern w:val="2"/>
                <w:sz w:val="20"/>
                <w14:ligatures w14:val="standardContextual"/>
              </w:rPr>
            </w:pPr>
            <w:r w:rsidRPr="00807C5D">
              <w:rPr>
                <w:rFonts w:ascii="Times New Roman" w:eastAsia="Times New Roman" w:hAnsi="Times New Roman"/>
                <w:color w:val="000000"/>
                <w:kern w:val="2"/>
                <w:sz w:val="20"/>
                <w:lang w:eastAsia="vi-VN" w:bidi="vi-VN"/>
                <w14:ligatures w14:val="standardContextual"/>
              </w:rPr>
              <w:t>Bach Long Vi Island, Bach Long Vi</w:t>
            </w:r>
            <w:r w:rsidR="00E251BE">
              <w:rPr>
                <w:rFonts w:ascii="Times New Roman" w:eastAsia="Times New Roman" w:hAnsi="Times New Roman"/>
                <w:color w:val="000000"/>
                <w:kern w:val="2"/>
                <w:sz w:val="20"/>
                <w:lang w:eastAsia="vi-VN" w:bidi="vi-VN"/>
                <w14:ligatures w14:val="standardContextual"/>
              </w:rPr>
              <w:t xml:space="preserve"> special zone</w:t>
            </w:r>
            <w:r w:rsidR="004C356E">
              <w:rPr>
                <w:rFonts w:ascii="Times New Roman" w:eastAsia="Times New Roman" w:hAnsi="Times New Roman"/>
                <w:color w:val="000000"/>
                <w:kern w:val="2"/>
                <w:sz w:val="20"/>
                <w:lang w:eastAsia="vi-VN" w:bidi="vi-VN"/>
                <w14:ligatures w14:val="standardContextual"/>
              </w:rPr>
              <w:t xml:space="preserve"> </w:t>
            </w:r>
            <w:r w:rsidR="004C356E" w:rsidRPr="009D0DF6">
              <w:rPr>
                <w:rFonts w:ascii="Times New Roman" w:eastAsia="Times New Roman" w:hAnsi="Times New Roman"/>
                <w:i/>
                <w:iCs/>
                <w:color w:val="000000"/>
                <w:kern w:val="2"/>
                <w:sz w:val="20"/>
                <w:lang w:eastAsia="vi-VN" w:bidi="vi-VN"/>
                <w14:ligatures w14:val="standardContextual"/>
              </w:rPr>
              <w:t>(formerly Bach Long Vi Island</w:t>
            </w:r>
            <w:r w:rsidRPr="009D0DF6">
              <w:rPr>
                <w:rFonts w:ascii="Times New Roman" w:eastAsia="Times New Roman" w:hAnsi="Times New Roman"/>
                <w:i/>
                <w:iCs/>
                <w:color w:val="000000"/>
                <w:kern w:val="2"/>
                <w:sz w:val="20"/>
                <w:lang w:eastAsia="vi-VN" w:bidi="vi-VN"/>
                <w14:ligatures w14:val="standardContextual"/>
              </w:rPr>
              <w:t xml:space="preserve"> District</w:t>
            </w:r>
            <w:r w:rsidR="004C356E" w:rsidRPr="009D0DF6">
              <w:rPr>
                <w:rFonts w:ascii="Times New Roman" w:eastAsia="Times New Roman" w:hAnsi="Times New Roman"/>
                <w:i/>
                <w:iCs/>
                <w:color w:val="000000"/>
                <w:kern w:val="2"/>
                <w:sz w:val="20"/>
                <w:lang w:eastAsia="vi-VN" w:bidi="vi-VN"/>
                <w14:ligatures w14:val="standardContextual"/>
              </w:rPr>
              <w:t>)</w:t>
            </w:r>
            <w:r w:rsidRPr="00807C5D">
              <w:rPr>
                <w:rFonts w:ascii="Times New Roman" w:eastAsia="Times New Roman" w:hAnsi="Times New Roman"/>
                <w:color w:val="000000"/>
                <w:kern w:val="2"/>
                <w:sz w:val="20"/>
                <w:lang w:eastAsia="vi-VN" w:bidi="vi-VN"/>
                <w14:ligatures w14:val="standardContextual"/>
              </w:rPr>
              <w:t>, Hai Phong City</w:t>
            </w:r>
          </w:p>
        </w:tc>
      </w:tr>
      <w:tr w:rsidR="00CF78F5" w:rsidRPr="00807C5D" w14:paraId="3CBCD21C" w14:textId="77777777" w:rsidTr="009D0DF6">
        <w:trPr>
          <w:trHeight w:val="227"/>
        </w:trPr>
        <w:tc>
          <w:tcPr>
            <w:tcW w:w="369" w:type="pct"/>
          </w:tcPr>
          <w:p w14:paraId="57E57EE7" w14:textId="08F7A0FA" w:rsidR="00CF78F5" w:rsidRPr="00807C5D" w:rsidRDefault="00D03863" w:rsidP="006B17C9">
            <w:pPr>
              <w:widowControl w:val="0"/>
              <w:spacing w:before="80" w:after="80" w:line="264" w:lineRule="auto"/>
              <w:jc w:val="center"/>
              <w:rPr>
                <w:rFonts w:ascii="Times New Roman" w:eastAsia="Times New Roman" w:hAnsi="Times New Roman"/>
                <w:kern w:val="2"/>
                <w:sz w:val="20"/>
                <w14:ligatures w14:val="standardContextual"/>
              </w:rPr>
            </w:pPr>
            <w:r>
              <w:rPr>
                <w:rFonts w:ascii="Times New Roman" w:eastAsia="Times New Roman" w:hAnsi="Times New Roman"/>
                <w:color w:val="000000"/>
                <w:kern w:val="2"/>
                <w:sz w:val="20"/>
                <w:lang w:eastAsia="vi-VN" w:bidi="vi-VN"/>
                <w14:ligatures w14:val="standardContextual"/>
              </w:rPr>
              <w:t>6</w:t>
            </w:r>
          </w:p>
        </w:tc>
        <w:tc>
          <w:tcPr>
            <w:tcW w:w="2891" w:type="pct"/>
          </w:tcPr>
          <w:p w14:paraId="1A424CE5" w14:textId="77777777" w:rsidR="00CF78F5" w:rsidRPr="00807C5D" w:rsidRDefault="00CF78F5" w:rsidP="006B17C9">
            <w:pPr>
              <w:widowControl w:val="0"/>
              <w:spacing w:before="80" w:after="80" w:line="264" w:lineRule="auto"/>
              <w:ind w:right="124"/>
              <w:rPr>
                <w:rFonts w:ascii="Times New Roman" w:eastAsia="Times New Roman" w:hAnsi="Times New Roman"/>
                <w:kern w:val="2"/>
                <w:sz w:val="20"/>
                <w14:ligatures w14:val="standardContextual"/>
              </w:rPr>
            </w:pPr>
            <w:r w:rsidRPr="00807C5D">
              <w:rPr>
                <w:rFonts w:ascii="Times New Roman" w:eastAsia="Times New Roman" w:hAnsi="Times New Roman"/>
                <w:kern w:val="2"/>
                <w:sz w:val="20"/>
                <w14:ligatures w14:val="standardContextual"/>
              </w:rPr>
              <w:t>Investment in construction of Tam Quan storm shelter</w:t>
            </w:r>
          </w:p>
        </w:tc>
        <w:tc>
          <w:tcPr>
            <w:tcW w:w="1740" w:type="pct"/>
          </w:tcPr>
          <w:p w14:paraId="7C8CB305" w14:textId="5F3B2278" w:rsidR="00CF78F5" w:rsidRPr="00807C5D" w:rsidRDefault="004C356E" w:rsidP="006B17C9">
            <w:pPr>
              <w:widowControl w:val="0"/>
              <w:spacing w:before="80" w:after="80" w:line="264" w:lineRule="auto"/>
              <w:rPr>
                <w:rFonts w:ascii="Times New Roman" w:eastAsia="Times New Roman" w:hAnsi="Times New Roman"/>
                <w:kern w:val="2"/>
                <w:sz w:val="20"/>
                <w14:ligatures w14:val="standardContextual"/>
              </w:rPr>
            </w:pPr>
            <w:r>
              <w:rPr>
                <w:rFonts w:ascii="Times New Roman" w:eastAsia="Times New Roman" w:hAnsi="Times New Roman"/>
                <w:color w:val="000000"/>
                <w:kern w:val="2"/>
                <w:sz w:val="20"/>
                <w:lang w:eastAsia="vi-VN" w:bidi="vi-VN"/>
                <w14:ligatures w14:val="standardContextual"/>
              </w:rPr>
              <w:t xml:space="preserve">Hoai Nhon 7 Ward </w:t>
            </w:r>
            <w:r w:rsidRPr="009D0DF6">
              <w:rPr>
                <w:rFonts w:ascii="Times New Roman" w:eastAsia="Times New Roman" w:hAnsi="Times New Roman"/>
                <w:i/>
                <w:iCs/>
                <w:color w:val="000000"/>
                <w:kern w:val="2"/>
                <w:sz w:val="20"/>
                <w:lang w:eastAsia="vi-VN" w:bidi="vi-VN"/>
                <w14:ligatures w14:val="standardContextual"/>
              </w:rPr>
              <w:t>(</w:t>
            </w:r>
            <w:r w:rsidR="00F06464">
              <w:rPr>
                <w:rFonts w:ascii="Times New Roman" w:eastAsia="Times New Roman" w:hAnsi="Times New Roman"/>
                <w:i/>
                <w:iCs/>
                <w:color w:val="000000"/>
                <w:kern w:val="2"/>
                <w:sz w:val="20"/>
                <w:lang w:eastAsia="vi-VN" w:bidi="vi-VN"/>
                <w14:ligatures w14:val="standardContextual"/>
              </w:rPr>
              <w:t xml:space="preserve">formerly </w:t>
            </w:r>
            <w:r w:rsidR="00CF78F5" w:rsidRPr="009D0DF6">
              <w:rPr>
                <w:rFonts w:ascii="Times New Roman" w:eastAsia="Times New Roman" w:hAnsi="Times New Roman"/>
                <w:i/>
                <w:iCs/>
                <w:color w:val="000000"/>
                <w:kern w:val="2"/>
                <w:sz w:val="20"/>
                <w:lang w:eastAsia="vi-VN" w:bidi="vi-VN"/>
                <w14:ligatures w14:val="standardContextual"/>
              </w:rPr>
              <w:t>Tam Quan Bac Ward, Hoai Nhon Town, Binh Dinh</w:t>
            </w:r>
            <w:r w:rsidRPr="009D0DF6">
              <w:rPr>
                <w:rFonts w:ascii="Times New Roman" w:eastAsia="Times New Roman" w:hAnsi="Times New Roman"/>
                <w:i/>
                <w:iCs/>
                <w:color w:val="000000"/>
                <w:kern w:val="2"/>
                <w:sz w:val="20"/>
                <w:lang w:eastAsia="vi-VN" w:bidi="vi-VN"/>
                <w14:ligatures w14:val="standardContextual"/>
              </w:rPr>
              <w:t xml:space="preserve"> Province)</w:t>
            </w:r>
            <w:r>
              <w:rPr>
                <w:rFonts w:ascii="Times New Roman" w:eastAsia="Times New Roman" w:hAnsi="Times New Roman"/>
                <w:color w:val="000000"/>
                <w:kern w:val="2"/>
                <w:sz w:val="20"/>
                <w:lang w:eastAsia="vi-VN" w:bidi="vi-VN"/>
                <w14:ligatures w14:val="standardContextual"/>
              </w:rPr>
              <w:t xml:space="preserve">, </w:t>
            </w:r>
            <w:r w:rsidR="00EE6251">
              <w:rPr>
                <w:rFonts w:ascii="Times New Roman" w:eastAsia="Times New Roman" w:hAnsi="Times New Roman"/>
                <w:color w:val="000000"/>
                <w:kern w:val="2"/>
                <w:sz w:val="20"/>
                <w:lang w:eastAsia="vi-VN" w:bidi="vi-VN"/>
                <w14:ligatures w14:val="standardContextual"/>
              </w:rPr>
              <w:t>Gia Lai</w:t>
            </w:r>
            <w:r w:rsidR="00CF78F5" w:rsidRPr="00807C5D">
              <w:rPr>
                <w:rFonts w:ascii="Times New Roman" w:eastAsia="Times New Roman" w:hAnsi="Times New Roman"/>
                <w:color w:val="000000"/>
                <w:kern w:val="2"/>
                <w:sz w:val="20"/>
                <w:lang w:eastAsia="vi-VN" w:bidi="vi-VN"/>
                <w14:ligatures w14:val="standardContextual"/>
              </w:rPr>
              <w:t xml:space="preserve"> Province</w:t>
            </w:r>
          </w:p>
        </w:tc>
      </w:tr>
    </w:tbl>
    <w:p w14:paraId="32D5496D" w14:textId="77777777" w:rsidR="00CF78F5" w:rsidRPr="00EB1076" w:rsidRDefault="00CF78F5" w:rsidP="006B17C9">
      <w:pPr>
        <w:spacing w:before="80" w:after="80" w:line="264" w:lineRule="auto"/>
        <w:jc w:val="right"/>
        <w:rPr>
          <w:rFonts w:ascii="Times New Roman" w:eastAsia="Aptos" w:hAnsi="Times New Roman" w:cs="Times New Roman"/>
          <w:i/>
          <w:iCs/>
          <w:szCs w:val="24"/>
        </w:rPr>
      </w:pPr>
      <w:r w:rsidRPr="00EB1076">
        <w:rPr>
          <w:rFonts w:ascii="Times New Roman" w:eastAsia="Aptos" w:hAnsi="Times New Roman" w:cs="Times New Roman"/>
          <w:i/>
          <w:iCs/>
          <w:szCs w:val="24"/>
        </w:rPr>
        <w:t>Sources: Project preparatory documents, December 2024</w:t>
      </w:r>
    </w:p>
    <w:p w14:paraId="21988967" w14:textId="3B6E987D" w:rsidR="00CF78F5" w:rsidRPr="00EB1076" w:rsidRDefault="00CF78F5"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The locations of the sub-projects are shown in Figure 1 below and the detailed descriptions of the sub-projects are provided in Table 2.</w:t>
      </w:r>
    </w:p>
    <w:p w14:paraId="17606598" w14:textId="7492BD73" w:rsidR="00922A59" w:rsidRDefault="00922A59" w:rsidP="002B5B7C">
      <w:pPr>
        <w:pStyle w:val="P68B1DB1-Normal3"/>
        <w:tabs>
          <w:tab w:val="left" w:pos="720"/>
        </w:tabs>
        <w:spacing w:before="80" w:after="80" w:line="264" w:lineRule="auto"/>
        <w:jc w:val="both"/>
        <w:rPr>
          <w:sz w:val="24"/>
          <w:szCs w:val="24"/>
        </w:rPr>
      </w:pPr>
      <w:r w:rsidRPr="00EB1076">
        <w:rPr>
          <w:rFonts w:eastAsia="Aptos"/>
          <w:noProof/>
          <w:color w:val="000000"/>
          <w:sz w:val="24"/>
          <w:szCs w:val="24"/>
          <w:shd w:val="clear" w:color="auto" w:fill="auto"/>
        </w:rPr>
        <w:lastRenderedPageBreak/>
        <w:drawing>
          <wp:anchor distT="0" distB="0" distL="114300" distR="114300" simplePos="0" relativeHeight="251870208" behindDoc="0" locked="0" layoutInCell="1" allowOverlap="1" wp14:anchorId="26C490C5" wp14:editId="3D16DBBB">
            <wp:simplePos x="0" y="0"/>
            <wp:positionH relativeFrom="margin">
              <wp:posOffset>132715</wp:posOffset>
            </wp:positionH>
            <wp:positionV relativeFrom="margin">
              <wp:posOffset>43815</wp:posOffset>
            </wp:positionV>
            <wp:extent cx="5933440" cy="8778240"/>
            <wp:effectExtent l="0" t="0" r="0" b="3810"/>
            <wp:wrapSquare wrapText="bothSides"/>
            <wp:docPr id="6" name="Picture 6" descr="E:\Dự án hợp tác\Dự án phát triển thủy sản bền vững\Tài liệu thực hiện\Sửa báo cáo 06-4-2025\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ự án hợp tác\Dự án phát triển thủy sản bền vững\Tài liệu thực hiện\Sửa báo cáo 06-4-2025\Untitled.pn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5933440" cy="8778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9" w:name="_Toc195792399"/>
    </w:p>
    <w:p w14:paraId="5EB30E86" w14:textId="229A5FF8" w:rsidR="00D967DD" w:rsidRPr="00EB1076" w:rsidRDefault="00D967DD" w:rsidP="006B17C9">
      <w:pPr>
        <w:pStyle w:val="Caption"/>
        <w:spacing w:before="80" w:after="80" w:line="264" w:lineRule="auto"/>
        <w:jc w:val="center"/>
        <w:rPr>
          <w:rFonts w:ascii="Times New Roman" w:eastAsia="Aptos" w:hAnsi="Times New Roman" w:cs="Times New Roman"/>
          <w:noProof/>
          <w:color w:val="000000"/>
          <w:sz w:val="24"/>
          <w:szCs w:val="24"/>
        </w:rPr>
      </w:pPr>
      <w:r w:rsidRPr="00EB1076">
        <w:rPr>
          <w:rFonts w:ascii="Times New Roman" w:hAnsi="Times New Roman" w:cs="Times New Roman"/>
          <w:sz w:val="24"/>
          <w:szCs w:val="24"/>
        </w:rPr>
        <w:lastRenderedPageBreak/>
        <w:t xml:space="preserve">Figure </w:t>
      </w:r>
      <w:r w:rsidRPr="00EB1076">
        <w:rPr>
          <w:rFonts w:ascii="Times New Roman" w:hAnsi="Times New Roman" w:cs="Times New Roman"/>
          <w:sz w:val="24"/>
          <w:szCs w:val="24"/>
        </w:rPr>
        <w:fldChar w:fldCharType="begin"/>
      </w:r>
      <w:r w:rsidRPr="00EB1076">
        <w:rPr>
          <w:rFonts w:ascii="Times New Roman" w:hAnsi="Times New Roman" w:cs="Times New Roman"/>
          <w:sz w:val="24"/>
          <w:szCs w:val="24"/>
        </w:rPr>
        <w:instrText xml:space="preserve"> SEQ Figure \* ARABIC </w:instrText>
      </w:r>
      <w:r w:rsidRPr="00EB1076">
        <w:rPr>
          <w:rFonts w:ascii="Times New Roman" w:hAnsi="Times New Roman" w:cs="Times New Roman"/>
          <w:sz w:val="24"/>
          <w:szCs w:val="24"/>
        </w:rPr>
        <w:fldChar w:fldCharType="separate"/>
      </w:r>
      <w:r w:rsidR="001350BC" w:rsidRPr="00EB1076">
        <w:rPr>
          <w:rFonts w:ascii="Times New Roman" w:hAnsi="Times New Roman" w:cs="Times New Roman"/>
          <w:noProof/>
          <w:sz w:val="24"/>
          <w:szCs w:val="24"/>
        </w:rPr>
        <w:t>1</w:t>
      </w:r>
      <w:r w:rsidRPr="00EB1076">
        <w:rPr>
          <w:rFonts w:ascii="Times New Roman" w:hAnsi="Times New Roman" w:cs="Times New Roman"/>
          <w:sz w:val="24"/>
          <w:szCs w:val="24"/>
        </w:rPr>
        <w:fldChar w:fldCharType="end"/>
      </w:r>
      <w:r w:rsidRPr="00EB1076">
        <w:rPr>
          <w:rFonts w:ascii="Times New Roman" w:hAnsi="Times New Roman" w:cs="Times New Roman"/>
          <w:sz w:val="24"/>
          <w:szCs w:val="24"/>
        </w:rPr>
        <w:t>: Locations of the subprojects</w:t>
      </w:r>
      <w:bookmarkEnd w:id="19"/>
    </w:p>
    <w:p w14:paraId="6EC8E344" w14:textId="47B791CF" w:rsidR="00CB7413" w:rsidRPr="00EB1076" w:rsidRDefault="00881868" w:rsidP="006B17C9">
      <w:pPr>
        <w:pStyle w:val="P68B1DB1-Normal3"/>
        <w:tabs>
          <w:tab w:val="left" w:pos="720"/>
        </w:tabs>
        <w:spacing w:before="80" w:after="80" w:line="264" w:lineRule="auto"/>
        <w:rPr>
          <w:rFonts w:eastAsia="Aptos"/>
          <w:b/>
          <w:color w:val="008080"/>
          <w:sz w:val="24"/>
          <w:szCs w:val="24"/>
          <w:shd w:val="clear" w:color="auto" w:fill="auto"/>
          <w:lang w:val="en-GB"/>
        </w:rPr>
      </w:pPr>
      <w:bookmarkStart w:id="20" w:name="_Toc195094036"/>
      <w:bookmarkStart w:id="21" w:name="_Toc195792384"/>
      <w:r w:rsidRPr="00EB1076">
        <w:rPr>
          <w:rFonts w:eastAsia="Aptos"/>
          <w:b/>
          <w:color w:val="008080"/>
          <w:sz w:val="24"/>
          <w:szCs w:val="24"/>
          <w:shd w:val="clear" w:color="auto" w:fill="auto"/>
          <w:lang w:val="en-GB"/>
        </w:rPr>
        <w:t xml:space="preserve">Table </w:t>
      </w:r>
      <w:r w:rsidRPr="00EB1076">
        <w:rPr>
          <w:rFonts w:eastAsia="Aptos"/>
          <w:b/>
          <w:color w:val="008080"/>
          <w:sz w:val="24"/>
          <w:szCs w:val="24"/>
          <w:shd w:val="clear" w:color="auto" w:fill="auto"/>
          <w:lang w:val="en-GB"/>
        </w:rPr>
        <w:fldChar w:fldCharType="begin"/>
      </w:r>
      <w:r w:rsidRPr="00EB1076">
        <w:rPr>
          <w:rFonts w:eastAsia="Aptos"/>
          <w:b/>
          <w:color w:val="008080"/>
          <w:sz w:val="24"/>
          <w:szCs w:val="24"/>
          <w:shd w:val="clear" w:color="auto" w:fill="auto"/>
          <w:lang w:val="en-GB"/>
        </w:rPr>
        <w:instrText xml:space="preserve"> SEQ Table \* ARABIC </w:instrText>
      </w:r>
      <w:r w:rsidRPr="00EB1076">
        <w:rPr>
          <w:rFonts w:eastAsia="Aptos"/>
          <w:b/>
          <w:color w:val="008080"/>
          <w:sz w:val="24"/>
          <w:szCs w:val="24"/>
          <w:shd w:val="clear" w:color="auto" w:fill="auto"/>
          <w:lang w:val="en-GB"/>
        </w:rPr>
        <w:fldChar w:fldCharType="separate"/>
      </w:r>
      <w:r w:rsidR="001350BC" w:rsidRPr="00EB1076">
        <w:rPr>
          <w:rFonts w:eastAsia="Aptos"/>
          <w:b/>
          <w:noProof/>
          <w:color w:val="008080"/>
          <w:sz w:val="24"/>
          <w:szCs w:val="24"/>
          <w:shd w:val="clear" w:color="auto" w:fill="auto"/>
          <w:lang w:val="en-GB"/>
        </w:rPr>
        <w:t>2</w:t>
      </w:r>
      <w:r w:rsidRPr="00EB1076">
        <w:rPr>
          <w:rFonts w:eastAsia="Aptos"/>
          <w:b/>
          <w:color w:val="008080"/>
          <w:sz w:val="24"/>
          <w:szCs w:val="24"/>
          <w:shd w:val="clear" w:color="auto" w:fill="auto"/>
          <w:lang w:val="en-GB"/>
        </w:rPr>
        <w:fldChar w:fldCharType="end"/>
      </w:r>
      <w:r w:rsidRPr="00EB1076">
        <w:rPr>
          <w:rFonts w:eastAsia="Aptos"/>
          <w:b/>
          <w:color w:val="008080"/>
          <w:sz w:val="24"/>
          <w:szCs w:val="24"/>
          <w:shd w:val="clear" w:color="auto" w:fill="auto"/>
          <w:lang w:val="en-GB"/>
        </w:rPr>
        <w:t>: Detailed descriptions of the sub-projects</w:t>
      </w:r>
      <w:bookmarkEnd w:id="20"/>
      <w:bookmarkEnd w:id="21"/>
    </w:p>
    <w:tbl>
      <w:tblPr>
        <w:tblStyle w:val="Tableconte1"/>
        <w:tblW w:w="9625" w:type="dxa"/>
        <w:tblLook w:val="04A0" w:firstRow="1" w:lastRow="0" w:firstColumn="1" w:lastColumn="0" w:noHBand="0" w:noVBand="1"/>
      </w:tblPr>
      <w:tblGrid>
        <w:gridCol w:w="4855"/>
        <w:gridCol w:w="4770"/>
      </w:tblGrid>
      <w:tr w:rsidR="0080569C" w:rsidRPr="00807C5D" w14:paraId="52D92AE3" w14:textId="77777777" w:rsidTr="00807C5D">
        <w:trPr>
          <w:tblHeader/>
        </w:trPr>
        <w:tc>
          <w:tcPr>
            <w:tcW w:w="4855" w:type="dxa"/>
            <w:shd w:val="clear" w:color="auto" w:fill="95DCF7"/>
          </w:tcPr>
          <w:p w14:paraId="18A64D29" w14:textId="77777777" w:rsidR="0080569C" w:rsidRPr="00807C5D" w:rsidRDefault="0080569C" w:rsidP="006B17C9">
            <w:pPr>
              <w:spacing w:before="80" w:after="80" w:line="264" w:lineRule="auto"/>
              <w:jc w:val="center"/>
              <w:rPr>
                <w:rFonts w:ascii="Times New Roman" w:eastAsia="Aptos" w:hAnsi="Times New Roman" w:cs="Times New Roman"/>
                <w:b/>
                <w:bCs/>
                <w:sz w:val="20"/>
                <w:szCs w:val="20"/>
                <w:lang w:val="vi-VN"/>
              </w:rPr>
            </w:pPr>
            <w:r w:rsidRPr="00807C5D">
              <w:rPr>
                <w:rFonts w:ascii="Times New Roman" w:eastAsia="Aptos" w:hAnsi="Times New Roman" w:cs="Times New Roman"/>
                <w:b/>
                <w:bCs/>
                <w:sz w:val="20"/>
                <w:szCs w:val="20"/>
                <w:lang w:val="en-GB"/>
              </w:rPr>
              <w:t>Sub-project location</w:t>
            </w:r>
          </w:p>
        </w:tc>
        <w:tc>
          <w:tcPr>
            <w:tcW w:w="4770" w:type="dxa"/>
            <w:shd w:val="clear" w:color="auto" w:fill="95DCF7"/>
          </w:tcPr>
          <w:p w14:paraId="3EEADAD0" w14:textId="77777777" w:rsidR="0080569C" w:rsidRPr="00807C5D" w:rsidRDefault="0080569C" w:rsidP="006B17C9">
            <w:pPr>
              <w:spacing w:before="80" w:after="80" w:line="264" w:lineRule="auto"/>
              <w:jc w:val="center"/>
              <w:rPr>
                <w:rFonts w:ascii="Times New Roman" w:eastAsia="Aptos" w:hAnsi="Times New Roman" w:cs="Times New Roman"/>
                <w:b/>
                <w:bCs/>
                <w:noProof/>
                <w:sz w:val="20"/>
                <w:szCs w:val="20"/>
                <w:lang w:val="vi-VN"/>
              </w:rPr>
            </w:pPr>
            <w:r w:rsidRPr="00807C5D">
              <w:rPr>
                <w:rFonts w:ascii="Times New Roman" w:eastAsia="Aptos" w:hAnsi="Times New Roman" w:cs="Times New Roman"/>
                <w:b/>
                <w:bCs/>
                <w:noProof/>
                <w:sz w:val="20"/>
                <w:szCs w:val="20"/>
                <w:lang w:val="en-GB"/>
              </w:rPr>
              <w:t>Location Map</w:t>
            </w:r>
          </w:p>
        </w:tc>
      </w:tr>
      <w:tr w:rsidR="0080569C" w:rsidRPr="00807C5D" w14:paraId="5AE391FB" w14:textId="77777777" w:rsidTr="00807C5D">
        <w:tc>
          <w:tcPr>
            <w:tcW w:w="4855" w:type="dxa"/>
          </w:tcPr>
          <w:p w14:paraId="17C955A0" w14:textId="2255839F" w:rsidR="0080569C" w:rsidRPr="00807C5D" w:rsidRDefault="00D03863" w:rsidP="006B17C9">
            <w:pPr>
              <w:spacing w:before="80" w:after="80" w:line="264" w:lineRule="auto"/>
              <w:rPr>
                <w:rFonts w:ascii="Times New Roman" w:eastAsia="Aptos" w:hAnsi="Times New Roman" w:cs="Times New Roman"/>
                <w:b/>
                <w:sz w:val="20"/>
                <w:szCs w:val="20"/>
                <w:lang w:val="pl-PL"/>
              </w:rPr>
            </w:pPr>
            <w:r>
              <w:rPr>
                <w:rFonts w:ascii="Times New Roman" w:eastAsia="Aptos" w:hAnsi="Times New Roman" w:cs="Times New Roman"/>
                <w:b/>
                <w:sz w:val="20"/>
                <w:szCs w:val="20"/>
                <w:lang w:val="en-GB"/>
              </w:rPr>
              <w:t>1</w:t>
            </w:r>
            <w:r w:rsidR="0080569C" w:rsidRPr="00807C5D">
              <w:rPr>
                <w:rFonts w:ascii="Times New Roman" w:eastAsia="Aptos" w:hAnsi="Times New Roman" w:cs="Times New Roman"/>
                <w:b/>
                <w:sz w:val="20"/>
                <w:szCs w:val="20"/>
                <w:lang w:val="en-GB"/>
              </w:rPr>
              <w:t>. Sub-project of Upgrading and repairing Lach Hoi fishing port</w:t>
            </w:r>
          </w:p>
          <w:p w14:paraId="21E698B8" w14:textId="353DF616" w:rsidR="0080569C" w:rsidRPr="00807C5D" w:rsidRDefault="0080569C" w:rsidP="006B17C9">
            <w:pPr>
              <w:spacing w:before="80" w:after="80" w:line="264" w:lineRule="auto"/>
              <w:rPr>
                <w:rFonts w:ascii="Times New Roman" w:eastAsia="Aptos" w:hAnsi="Times New Roman" w:cs="Times New Roman"/>
                <w:sz w:val="20"/>
                <w:szCs w:val="20"/>
                <w:lang w:val="vi-VN"/>
              </w:rPr>
            </w:pPr>
            <w:r w:rsidRPr="00807C5D">
              <w:rPr>
                <w:rFonts w:ascii="Times New Roman" w:eastAsia="Aptos" w:hAnsi="Times New Roman" w:cs="Times New Roman"/>
                <w:sz w:val="20"/>
                <w:szCs w:val="20"/>
                <w:lang w:val="en-GB"/>
              </w:rPr>
              <w:t xml:space="preserve">- Location: </w:t>
            </w:r>
            <w:r w:rsidR="00442A2C">
              <w:rPr>
                <w:rFonts w:ascii="Times New Roman" w:eastAsia="Aptos" w:hAnsi="Times New Roman" w:cs="Times New Roman"/>
                <w:sz w:val="20"/>
                <w:szCs w:val="20"/>
                <w:lang w:val="en-GB"/>
              </w:rPr>
              <w:t>Sam Son 1 Ward</w:t>
            </w:r>
            <w:r w:rsidR="00A82CC5">
              <w:rPr>
                <w:rFonts w:ascii="Times New Roman" w:eastAsia="Aptos" w:hAnsi="Times New Roman" w:cs="Times New Roman"/>
                <w:sz w:val="20"/>
                <w:szCs w:val="20"/>
                <w:lang w:val="en-GB"/>
              </w:rPr>
              <w:t xml:space="preserve"> (former </w:t>
            </w:r>
            <w:r w:rsidRPr="00807C5D">
              <w:rPr>
                <w:rFonts w:ascii="Times New Roman" w:eastAsia="Aptos" w:hAnsi="Times New Roman" w:cs="Times New Roman"/>
                <w:sz w:val="20"/>
                <w:szCs w:val="20"/>
                <w:lang w:val="en-GB"/>
              </w:rPr>
              <w:t>Quang Tien Ward, Sam Son City</w:t>
            </w:r>
            <w:r w:rsidR="00A82CC5">
              <w:rPr>
                <w:rFonts w:ascii="Times New Roman" w:eastAsia="Aptos" w:hAnsi="Times New Roman" w:cs="Times New Roman"/>
                <w:sz w:val="20"/>
                <w:szCs w:val="20"/>
                <w:lang w:val="en-GB"/>
              </w:rPr>
              <w:t>)</w:t>
            </w:r>
            <w:r w:rsidRPr="00807C5D">
              <w:rPr>
                <w:rFonts w:ascii="Times New Roman" w:eastAsia="Aptos" w:hAnsi="Times New Roman" w:cs="Times New Roman"/>
                <w:sz w:val="20"/>
                <w:szCs w:val="20"/>
                <w:lang w:val="en-GB"/>
              </w:rPr>
              <w:t xml:space="preserve">, Thanh Hoa Province. </w:t>
            </w:r>
          </w:p>
          <w:p w14:paraId="267D8A29" w14:textId="45A72940" w:rsidR="0080569C" w:rsidRPr="00807C5D" w:rsidRDefault="0080569C" w:rsidP="006B17C9">
            <w:pPr>
              <w:spacing w:before="80" w:after="80" w:line="264" w:lineRule="auto"/>
              <w:rPr>
                <w:rFonts w:ascii="Times New Roman" w:eastAsia="Aptos" w:hAnsi="Times New Roman" w:cs="Times New Roman"/>
                <w:sz w:val="20"/>
                <w:szCs w:val="20"/>
                <w:lang w:val="pl-PL"/>
              </w:rPr>
            </w:pPr>
            <w:r w:rsidRPr="00807C5D">
              <w:rPr>
                <w:rFonts w:ascii="Times New Roman" w:eastAsia="Aptos" w:hAnsi="Times New Roman" w:cs="Times New Roman"/>
                <w:sz w:val="20"/>
                <w:szCs w:val="20"/>
                <w:lang w:val="en-GB"/>
              </w:rPr>
              <w:t xml:space="preserve">+ Lach Hoi fishing port area </w:t>
            </w:r>
            <w:proofErr w:type="gramStart"/>
            <w:r w:rsidRPr="00807C5D">
              <w:rPr>
                <w:rFonts w:ascii="Times New Roman" w:eastAsia="Aptos" w:hAnsi="Times New Roman" w:cs="Times New Roman"/>
                <w:sz w:val="20"/>
                <w:szCs w:val="20"/>
                <w:lang w:val="en-GB"/>
              </w:rPr>
              <w:t>is located in</w:t>
            </w:r>
            <w:proofErr w:type="gramEnd"/>
            <w:r w:rsidRPr="00807C5D">
              <w:rPr>
                <w:rFonts w:ascii="Times New Roman" w:eastAsia="Aptos" w:hAnsi="Times New Roman" w:cs="Times New Roman"/>
                <w:sz w:val="20"/>
                <w:szCs w:val="20"/>
                <w:lang w:val="en-GB"/>
              </w:rPr>
              <w:t xml:space="preserve"> the north bordering the Ma River, the south, the East and the West bordering the residential area of </w:t>
            </w:r>
            <w:r w:rsidR="00A82CC5">
              <w:rPr>
                <w:rFonts w:ascii="Times New Roman" w:eastAsia="Aptos" w:hAnsi="Times New Roman" w:cs="Times New Roman"/>
                <w:sz w:val="20"/>
                <w:szCs w:val="20"/>
                <w:lang w:val="en-GB"/>
              </w:rPr>
              <w:t>Sam Son 1</w:t>
            </w:r>
            <w:r w:rsidRPr="00807C5D">
              <w:rPr>
                <w:rFonts w:ascii="Times New Roman" w:eastAsia="Aptos" w:hAnsi="Times New Roman" w:cs="Times New Roman"/>
                <w:sz w:val="20"/>
                <w:szCs w:val="20"/>
                <w:lang w:val="en-GB"/>
              </w:rPr>
              <w:t xml:space="preserve"> ward.</w:t>
            </w:r>
          </w:p>
          <w:p w14:paraId="392A0D07" w14:textId="38E668D2" w:rsidR="0080569C" w:rsidRPr="00807C5D" w:rsidRDefault="0080569C" w:rsidP="006B17C9">
            <w:pPr>
              <w:spacing w:before="80" w:after="80" w:line="264" w:lineRule="auto"/>
              <w:rPr>
                <w:rFonts w:ascii="Times New Roman" w:eastAsia="Aptos" w:hAnsi="Times New Roman" w:cs="Times New Roman"/>
                <w:sz w:val="20"/>
                <w:szCs w:val="20"/>
                <w:lang w:val="pl-PL"/>
              </w:rPr>
            </w:pPr>
            <w:r w:rsidRPr="00807C5D">
              <w:rPr>
                <w:rFonts w:ascii="Times New Roman" w:eastAsia="Aptos" w:hAnsi="Times New Roman" w:cs="Times New Roman"/>
                <w:sz w:val="20"/>
                <w:szCs w:val="20"/>
                <w:lang w:val="en-GB"/>
              </w:rPr>
              <w:t xml:space="preserve">+ The Lach Hoi storm shelter area </w:t>
            </w:r>
            <w:proofErr w:type="gramStart"/>
            <w:r w:rsidRPr="00807C5D">
              <w:rPr>
                <w:rFonts w:ascii="Times New Roman" w:eastAsia="Aptos" w:hAnsi="Times New Roman" w:cs="Times New Roman"/>
                <w:sz w:val="20"/>
                <w:szCs w:val="20"/>
                <w:lang w:val="en-GB"/>
              </w:rPr>
              <w:t>is located in</w:t>
            </w:r>
            <w:proofErr w:type="gramEnd"/>
            <w:r w:rsidRPr="00807C5D">
              <w:rPr>
                <w:rFonts w:ascii="Times New Roman" w:eastAsia="Aptos" w:hAnsi="Times New Roman" w:cs="Times New Roman"/>
                <w:sz w:val="20"/>
                <w:szCs w:val="20"/>
                <w:lang w:val="en-GB"/>
              </w:rPr>
              <w:t xml:space="preserve"> the north bordering the Ma River in the north, Au Co Road and Sun Riverside Village Sam Son urban area in the south, Au </w:t>
            </w:r>
            <w:r w:rsidRPr="00807C5D">
              <w:rPr>
                <w:rFonts w:ascii="Times New Roman" w:eastAsia="Aptos" w:hAnsi="Times New Roman" w:cs="Times New Roman"/>
                <w:color w:val="000000"/>
                <w:sz w:val="20"/>
                <w:szCs w:val="20"/>
                <w:u w:color="FF0000"/>
                <w:lang w:val="en-GB"/>
              </w:rPr>
              <w:t>Co Street</w:t>
            </w:r>
            <w:r w:rsidRPr="00807C5D">
              <w:rPr>
                <w:rFonts w:ascii="Times New Roman" w:eastAsia="Aptos" w:hAnsi="Times New Roman" w:cs="Times New Roman"/>
                <w:sz w:val="20"/>
                <w:szCs w:val="20"/>
                <w:lang w:val="en-GB"/>
              </w:rPr>
              <w:t xml:space="preserve"> and residential area in </w:t>
            </w:r>
            <w:r w:rsidR="00A82CC5">
              <w:rPr>
                <w:rFonts w:ascii="Times New Roman" w:eastAsia="Aptos" w:hAnsi="Times New Roman" w:cs="Times New Roman"/>
                <w:sz w:val="20"/>
                <w:szCs w:val="20"/>
                <w:lang w:val="en-GB"/>
              </w:rPr>
              <w:t>Sam Son 1</w:t>
            </w:r>
            <w:r w:rsidRPr="00807C5D">
              <w:rPr>
                <w:rFonts w:ascii="Times New Roman" w:eastAsia="Aptos" w:hAnsi="Times New Roman" w:cs="Times New Roman"/>
                <w:sz w:val="20"/>
                <w:szCs w:val="20"/>
                <w:lang w:val="en-GB"/>
              </w:rPr>
              <w:t xml:space="preserve"> ward in the east, and the lake near the Ma river in the west.</w:t>
            </w:r>
          </w:p>
          <w:p w14:paraId="1D429FFC" w14:textId="77777777" w:rsidR="0080569C" w:rsidRPr="00807C5D" w:rsidRDefault="0080569C" w:rsidP="006B17C9">
            <w:pPr>
              <w:spacing w:before="80" w:after="80" w:line="264" w:lineRule="auto"/>
              <w:rPr>
                <w:rFonts w:ascii="Times New Roman" w:eastAsia="Aptos" w:hAnsi="Times New Roman" w:cs="Times New Roman"/>
                <w:sz w:val="20"/>
                <w:szCs w:val="20"/>
                <w:lang w:val="pl-PL"/>
              </w:rPr>
            </w:pPr>
            <w:r w:rsidRPr="00807C5D">
              <w:rPr>
                <w:rFonts w:ascii="Times New Roman" w:eastAsia="Aptos" w:hAnsi="Times New Roman" w:cs="Times New Roman"/>
                <w:sz w:val="20"/>
                <w:szCs w:val="20"/>
                <w:lang w:val="en-GB"/>
              </w:rPr>
              <w:t xml:space="preserve">- Current land use status: the upgraded construction area in Lach </w:t>
            </w:r>
            <w:proofErr w:type="gramStart"/>
            <w:r w:rsidRPr="00807C5D">
              <w:rPr>
                <w:rFonts w:ascii="Times New Roman" w:eastAsia="Aptos" w:hAnsi="Times New Roman" w:cs="Times New Roman"/>
                <w:sz w:val="20"/>
                <w:szCs w:val="20"/>
                <w:lang w:val="en-GB"/>
              </w:rPr>
              <w:t>Hoi</w:t>
            </w:r>
            <w:proofErr w:type="gramEnd"/>
            <w:r w:rsidRPr="00807C5D">
              <w:rPr>
                <w:rFonts w:ascii="Times New Roman" w:eastAsia="Aptos" w:hAnsi="Times New Roman" w:cs="Times New Roman"/>
                <w:sz w:val="20"/>
                <w:szCs w:val="20"/>
                <w:lang w:val="en-GB"/>
              </w:rPr>
              <w:t xml:space="preserve"> Fishing Port and the existing Lach Hoi storm shelter. The fishing port will be renovated and upgraded, which will temporarily affect fishermen's activities during the construction process.</w:t>
            </w:r>
          </w:p>
          <w:p w14:paraId="2000433E" w14:textId="77777777" w:rsidR="0080569C" w:rsidRPr="00807C5D" w:rsidRDefault="0080569C" w:rsidP="006B17C9">
            <w:pPr>
              <w:spacing w:before="80" w:after="80" w:line="264" w:lineRule="auto"/>
              <w:rPr>
                <w:rFonts w:ascii="Times New Roman" w:eastAsia="Aptos" w:hAnsi="Times New Roman" w:cs="Times New Roman"/>
                <w:sz w:val="20"/>
                <w:szCs w:val="20"/>
                <w:lang w:val="en-GB"/>
              </w:rPr>
            </w:pPr>
            <w:r w:rsidRPr="00807C5D">
              <w:rPr>
                <w:rFonts w:ascii="Times New Roman" w:eastAsia="Aptos" w:hAnsi="Times New Roman" w:cs="Times New Roman"/>
                <w:sz w:val="20"/>
                <w:szCs w:val="20"/>
                <w:lang w:val="en-GB"/>
              </w:rPr>
              <w:t xml:space="preserve">- Infrastructure status: 9m wide asphalt concrete road, 16m wide Tran Hung Dao Road approaching Lach </w:t>
            </w:r>
            <w:proofErr w:type="gramStart"/>
            <w:r w:rsidRPr="00807C5D">
              <w:rPr>
                <w:rFonts w:ascii="Times New Roman" w:eastAsia="Aptos" w:hAnsi="Times New Roman" w:cs="Times New Roman"/>
                <w:sz w:val="20"/>
                <w:szCs w:val="20"/>
                <w:lang w:val="en-GB"/>
              </w:rPr>
              <w:t>Hoi</w:t>
            </w:r>
            <w:proofErr w:type="gramEnd"/>
            <w:r w:rsidRPr="00807C5D">
              <w:rPr>
                <w:rFonts w:ascii="Times New Roman" w:eastAsia="Aptos" w:hAnsi="Times New Roman" w:cs="Times New Roman"/>
                <w:sz w:val="20"/>
                <w:szCs w:val="20"/>
                <w:lang w:val="en-GB"/>
              </w:rPr>
              <w:t xml:space="preserve"> Fishing Port, 6m wide </w:t>
            </w:r>
            <w:proofErr w:type="gramStart"/>
            <w:r w:rsidRPr="00807C5D">
              <w:rPr>
                <w:rFonts w:ascii="Times New Roman" w:eastAsia="Aptos" w:hAnsi="Times New Roman" w:cs="Times New Roman"/>
                <w:sz w:val="20"/>
                <w:szCs w:val="20"/>
                <w:lang w:val="en-GB"/>
              </w:rPr>
              <w:t>Au Co road</w:t>
            </w:r>
            <w:proofErr w:type="gramEnd"/>
            <w:r w:rsidRPr="00807C5D">
              <w:rPr>
                <w:rFonts w:ascii="Times New Roman" w:eastAsia="Aptos" w:hAnsi="Times New Roman" w:cs="Times New Roman"/>
                <w:sz w:val="20"/>
                <w:szCs w:val="20"/>
                <w:lang w:val="en-GB"/>
              </w:rPr>
              <w:t xml:space="preserve"> surrounding Lach Hoi storm shelter area, there is also a power supply system, water, drainage system pouring into </w:t>
            </w:r>
            <w:r w:rsidRPr="00807C5D">
              <w:rPr>
                <w:rFonts w:ascii="Times New Roman" w:eastAsia="Aptos" w:hAnsi="Times New Roman" w:cs="Times New Roman"/>
                <w:color w:val="000000"/>
                <w:sz w:val="20"/>
                <w:szCs w:val="20"/>
                <w:u w:color="FF0000"/>
                <w:lang w:val="en-GB"/>
              </w:rPr>
              <w:t>the Ma</w:t>
            </w:r>
            <w:r w:rsidRPr="00807C5D">
              <w:rPr>
                <w:rFonts w:ascii="Times New Roman" w:eastAsia="Aptos" w:hAnsi="Times New Roman" w:cs="Times New Roman"/>
                <w:sz w:val="20"/>
                <w:szCs w:val="20"/>
                <w:lang w:val="en-GB"/>
              </w:rPr>
              <w:t xml:space="preserve"> River in the port area.</w:t>
            </w:r>
          </w:p>
          <w:p w14:paraId="452059F2" w14:textId="77777777" w:rsidR="0080569C" w:rsidRPr="00807C5D" w:rsidRDefault="0080569C" w:rsidP="006B17C9">
            <w:pPr>
              <w:spacing w:before="80" w:after="80" w:line="264" w:lineRule="auto"/>
              <w:rPr>
                <w:rFonts w:ascii="Times New Roman" w:eastAsia="Aptos" w:hAnsi="Times New Roman" w:cs="Times New Roman"/>
                <w:color w:val="000000"/>
                <w:sz w:val="20"/>
                <w:szCs w:val="20"/>
                <w:lang w:val="pl-PL"/>
              </w:rPr>
            </w:pPr>
            <w:r w:rsidRPr="00807C5D">
              <w:rPr>
                <w:rFonts w:ascii="Times New Roman" w:eastAsia="Aptos" w:hAnsi="Times New Roman" w:cs="Times New Roman"/>
                <w:sz w:val="20"/>
                <w:szCs w:val="20"/>
                <w:lang w:val="en-GB"/>
              </w:rPr>
              <w:t xml:space="preserve">- Total Acquired Area: Approximately 4.035 hectares, of which: the entire acquired area is non-agricultural land, located within the existing Lach Hoi fishing port under the management of the Lach </w:t>
            </w:r>
            <w:proofErr w:type="gramStart"/>
            <w:r w:rsidRPr="00807C5D">
              <w:rPr>
                <w:rFonts w:ascii="Times New Roman" w:eastAsia="Aptos" w:hAnsi="Times New Roman" w:cs="Times New Roman"/>
                <w:sz w:val="20"/>
                <w:szCs w:val="20"/>
                <w:lang w:val="en-GB"/>
              </w:rPr>
              <w:t>Hoi</w:t>
            </w:r>
            <w:proofErr w:type="gramEnd"/>
            <w:r w:rsidRPr="00807C5D">
              <w:rPr>
                <w:rFonts w:ascii="Times New Roman" w:eastAsia="Aptos" w:hAnsi="Times New Roman" w:cs="Times New Roman"/>
                <w:sz w:val="20"/>
                <w:szCs w:val="20"/>
                <w:lang w:val="en-GB"/>
              </w:rPr>
              <w:t xml:space="preserve"> Port Management Board. Eleven (11) households conducting business within the fishing port will experience business disruption during the construction of the project.</w:t>
            </w:r>
          </w:p>
        </w:tc>
        <w:tc>
          <w:tcPr>
            <w:tcW w:w="4770" w:type="dxa"/>
          </w:tcPr>
          <w:p w14:paraId="05276A24" w14:textId="77777777" w:rsidR="0080569C" w:rsidRPr="00807C5D" w:rsidRDefault="0080569C" w:rsidP="006B17C9">
            <w:pPr>
              <w:spacing w:before="80" w:after="80" w:line="264" w:lineRule="auto"/>
              <w:jc w:val="center"/>
              <w:rPr>
                <w:rFonts w:ascii="Times New Roman" w:eastAsia="Aptos" w:hAnsi="Times New Roman" w:cs="Times New Roman"/>
                <w:color w:val="000000"/>
                <w:sz w:val="20"/>
                <w:szCs w:val="20"/>
                <w:lang w:val="en-GB"/>
              </w:rPr>
            </w:pPr>
            <w:r w:rsidRPr="00807C5D">
              <w:rPr>
                <w:rFonts w:ascii="Times New Roman" w:eastAsia="Aptos" w:hAnsi="Times New Roman" w:cs="Times New Roman"/>
                <w:noProof/>
                <w:sz w:val="20"/>
                <w:szCs w:val="20"/>
              </w:rPr>
              <w:drawing>
                <wp:inline distT="0" distB="0" distL="0" distR="0" wp14:anchorId="37BC67EB" wp14:editId="08A3A53E">
                  <wp:extent cx="2824593" cy="1921933"/>
                  <wp:effectExtent l="0" t="0" r="0" b="0"/>
                  <wp:docPr id="1599525332" name="Picture 1599525332" descr="Aerial view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35218" name="Picture 2035535218" descr="Aerial view of a city&#10;&#10;Description automatically generated"/>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852559" cy="1940962"/>
                          </a:xfrm>
                          <a:prstGeom prst="rect">
                            <a:avLst/>
                          </a:prstGeom>
                          <a:noFill/>
                          <a:ln>
                            <a:noFill/>
                          </a:ln>
                        </pic:spPr>
                      </pic:pic>
                    </a:graphicData>
                  </a:graphic>
                </wp:inline>
              </w:drawing>
            </w:r>
          </w:p>
          <w:p w14:paraId="541F96A8" w14:textId="7A5021B1" w:rsidR="0080569C" w:rsidRPr="00807C5D" w:rsidRDefault="0080569C" w:rsidP="006B17C9">
            <w:pPr>
              <w:spacing w:before="80" w:after="80" w:line="264" w:lineRule="auto"/>
              <w:jc w:val="center"/>
              <w:rPr>
                <w:rFonts w:ascii="Times New Roman" w:eastAsia="Aptos" w:hAnsi="Times New Roman" w:cs="Times New Roman"/>
                <w:bCs/>
                <w:color w:val="000000"/>
                <w:sz w:val="20"/>
                <w:szCs w:val="20"/>
                <w:lang w:val="en-GB"/>
              </w:rPr>
            </w:pPr>
            <w:bookmarkStart w:id="22" w:name="_Ref195790797"/>
            <w:bookmarkStart w:id="23" w:name="_Toc195094288"/>
            <w:bookmarkStart w:id="24" w:name="_Toc195792401"/>
            <w:r w:rsidRPr="00807C5D">
              <w:rPr>
                <w:rFonts w:ascii="Times New Roman" w:eastAsia="Aptos" w:hAnsi="Times New Roman" w:cs="Times New Roman"/>
                <w:color w:val="000000"/>
                <w:sz w:val="20"/>
                <w:szCs w:val="20"/>
                <w:lang w:val="en-GB"/>
              </w:rPr>
              <w:t xml:space="preserve">Figure </w:t>
            </w:r>
            <w:r w:rsidRPr="00807C5D">
              <w:rPr>
                <w:rFonts w:ascii="Times New Roman" w:eastAsia="Aptos" w:hAnsi="Times New Roman" w:cs="Times New Roman"/>
                <w:i/>
                <w:iCs/>
                <w:color w:val="000000"/>
                <w:sz w:val="20"/>
                <w:szCs w:val="20"/>
                <w:lang w:val="en-GB"/>
              </w:rPr>
              <w:fldChar w:fldCharType="begin"/>
            </w:r>
            <w:r w:rsidRPr="00807C5D">
              <w:rPr>
                <w:rFonts w:ascii="Times New Roman" w:eastAsia="Aptos" w:hAnsi="Times New Roman" w:cs="Times New Roman"/>
                <w:color w:val="000000"/>
                <w:sz w:val="20"/>
                <w:szCs w:val="20"/>
                <w:lang w:val="en-GB"/>
              </w:rPr>
              <w:instrText xml:space="preserve"> SEQ Figure \* ARABIC </w:instrText>
            </w:r>
            <w:r w:rsidRPr="00807C5D">
              <w:rPr>
                <w:rFonts w:ascii="Times New Roman" w:eastAsia="Aptos" w:hAnsi="Times New Roman" w:cs="Times New Roman"/>
                <w:i/>
                <w:iCs/>
                <w:color w:val="000000"/>
                <w:sz w:val="20"/>
                <w:szCs w:val="20"/>
                <w:lang w:val="en-GB"/>
              </w:rPr>
              <w:fldChar w:fldCharType="separate"/>
            </w:r>
            <w:r w:rsidR="00D03863">
              <w:rPr>
                <w:rFonts w:ascii="Times New Roman" w:eastAsia="Aptos" w:hAnsi="Times New Roman" w:cs="Times New Roman"/>
                <w:noProof/>
                <w:color w:val="000000"/>
                <w:sz w:val="20"/>
                <w:szCs w:val="20"/>
                <w:lang w:val="en-GB"/>
              </w:rPr>
              <w:t>2</w:t>
            </w:r>
            <w:r w:rsidRPr="00807C5D">
              <w:rPr>
                <w:rFonts w:ascii="Times New Roman" w:eastAsia="Aptos" w:hAnsi="Times New Roman" w:cs="Times New Roman"/>
                <w:i/>
                <w:iCs/>
                <w:color w:val="000000"/>
                <w:sz w:val="20"/>
                <w:szCs w:val="20"/>
                <w:lang w:val="en-GB"/>
              </w:rPr>
              <w:fldChar w:fldCharType="end"/>
            </w:r>
            <w:bookmarkEnd w:id="22"/>
            <w:r w:rsidRPr="00807C5D">
              <w:rPr>
                <w:rFonts w:ascii="Times New Roman" w:eastAsia="Aptos" w:hAnsi="Times New Roman" w:cs="Times New Roman"/>
                <w:bCs/>
                <w:sz w:val="20"/>
                <w:szCs w:val="20"/>
                <w:lang w:val="en-GB"/>
              </w:rPr>
              <w:t>. Location of Lach Hoi fishing port and Lach Hoi storm shelter sub-project</w:t>
            </w:r>
            <w:bookmarkEnd w:id="23"/>
            <w:bookmarkEnd w:id="24"/>
          </w:p>
        </w:tc>
      </w:tr>
      <w:tr w:rsidR="0080569C" w:rsidRPr="00807C5D" w14:paraId="349C0F1E" w14:textId="77777777" w:rsidTr="00807C5D">
        <w:tc>
          <w:tcPr>
            <w:tcW w:w="4855" w:type="dxa"/>
          </w:tcPr>
          <w:p w14:paraId="67643A0D" w14:textId="2B225CA4" w:rsidR="0080569C" w:rsidRPr="00807C5D" w:rsidRDefault="00D03863" w:rsidP="006B17C9">
            <w:pPr>
              <w:spacing w:before="80" w:after="80" w:line="264" w:lineRule="auto"/>
              <w:rPr>
                <w:rFonts w:ascii="Times New Roman" w:eastAsia="Aptos" w:hAnsi="Times New Roman" w:cs="Times New Roman"/>
                <w:b/>
                <w:sz w:val="20"/>
                <w:szCs w:val="20"/>
                <w:lang w:val="pl-PL"/>
              </w:rPr>
            </w:pPr>
            <w:r>
              <w:rPr>
                <w:rFonts w:ascii="Times New Roman" w:eastAsia="Aptos" w:hAnsi="Times New Roman" w:cs="Times New Roman"/>
                <w:b/>
                <w:sz w:val="20"/>
                <w:szCs w:val="20"/>
                <w:lang w:val="en-GB"/>
              </w:rPr>
              <w:t>2</w:t>
            </w:r>
            <w:r w:rsidR="0080569C" w:rsidRPr="00807C5D">
              <w:rPr>
                <w:rFonts w:ascii="Times New Roman" w:eastAsia="Aptos" w:hAnsi="Times New Roman" w:cs="Times New Roman"/>
                <w:b/>
                <w:sz w:val="20"/>
                <w:szCs w:val="20"/>
                <w:lang w:val="en-GB"/>
              </w:rPr>
              <w:t>. Sub-project of Lach Bang Fishing Port</w:t>
            </w:r>
          </w:p>
          <w:p w14:paraId="0B13E5D5" w14:textId="6048D49F" w:rsidR="0080569C" w:rsidRPr="00807C5D" w:rsidRDefault="0080569C" w:rsidP="006B17C9">
            <w:pPr>
              <w:spacing w:before="80" w:after="80" w:line="264" w:lineRule="auto"/>
              <w:rPr>
                <w:rFonts w:ascii="Times New Roman" w:eastAsia="Aptos" w:hAnsi="Times New Roman" w:cs="Times New Roman"/>
                <w:sz w:val="20"/>
                <w:szCs w:val="20"/>
                <w:lang w:val="pl-PL"/>
              </w:rPr>
            </w:pPr>
            <w:r w:rsidRPr="00807C5D">
              <w:rPr>
                <w:rFonts w:ascii="Times New Roman" w:eastAsia="Aptos" w:hAnsi="Times New Roman" w:cs="Times New Roman"/>
                <w:sz w:val="20"/>
                <w:szCs w:val="20"/>
                <w:lang w:val="en-GB"/>
              </w:rPr>
              <w:t>- Location: Hai Binh Ward</w:t>
            </w:r>
            <w:r w:rsidR="000369DD">
              <w:rPr>
                <w:rFonts w:ascii="Times New Roman" w:eastAsia="Aptos" w:hAnsi="Times New Roman" w:cs="Times New Roman"/>
                <w:sz w:val="20"/>
                <w:szCs w:val="20"/>
                <w:lang w:val="en-GB"/>
              </w:rPr>
              <w:t xml:space="preserve"> and Tinh Gia Ward</w:t>
            </w:r>
            <w:r w:rsidRPr="00807C5D">
              <w:rPr>
                <w:rFonts w:ascii="Times New Roman" w:eastAsia="Aptos" w:hAnsi="Times New Roman" w:cs="Times New Roman"/>
                <w:sz w:val="20"/>
                <w:szCs w:val="20"/>
                <w:lang w:val="en-GB"/>
              </w:rPr>
              <w:t xml:space="preserve"> </w:t>
            </w:r>
            <w:r w:rsidR="00880815">
              <w:rPr>
                <w:rFonts w:ascii="Times New Roman" w:eastAsia="Aptos" w:hAnsi="Times New Roman" w:cs="Times New Roman"/>
                <w:sz w:val="20"/>
                <w:szCs w:val="20"/>
                <w:lang w:val="en-GB"/>
              </w:rPr>
              <w:t xml:space="preserve">(former Hai Binh and </w:t>
            </w:r>
            <w:r w:rsidRPr="00807C5D">
              <w:rPr>
                <w:rFonts w:ascii="Times New Roman" w:eastAsia="Aptos" w:hAnsi="Times New Roman" w:cs="Times New Roman"/>
                <w:sz w:val="20"/>
                <w:szCs w:val="20"/>
                <w:lang w:val="en-GB"/>
              </w:rPr>
              <w:t>Hai Thanh, Nghi Son Town</w:t>
            </w:r>
            <w:r w:rsidR="00880815">
              <w:rPr>
                <w:rFonts w:ascii="Times New Roman" w:eastAsia="Aptos" w:hAnsi="Times New Roman" w:cs="Times New Roman"/>
                <w:sz w:val="20"/>
                <w:szCs w:val="20"/>
                <w:lang w:val="en-GB"/>
              </w:rPr>
              <w:t>)</w:t>
            </w:r>
            <w:r w:rsidRPr="00807C5D">
              <w:rPr>
                <w:rFonts w:ascii="Times New Roman" w:eastAsia="Aptos" w:hAnsi="Times New Roman" w:cs="Times New Roman"/>
                <w:sz w:val="20"/>
                <w:szCs w:val="20"/>
                <w:lang w:val="en-GB"/>
              </w:rPr>
              <w:t>, Thanh Hoa Province</w:t>
            </w:r>
            <w:r w:rsidR="004F5096">
              <w:rPr>
                <w:rFonts w:ascii="Times New Roman" w:eastAsia="Aptos" w:hAnsi="Times New Roman" w:cs="Times New Roman"/>
                <w:sz w:val="20"/>
                <w:szCs w:val="20"/>
                <w:lang w:val="en-GB"/>
              </w:rPr>
              <w:t>.</w:t>
            </w:r>
          </w:p>
          <w:p w14:paraId="1564DF71" w14:textId="77777777" w:rsidR="0080569C" w:rsidRPr="00807C5D" w:rsidRDefault="0080569C" w:rsidP="006B17C9">
            <w:pPr>
              <w:spacing w:before="80" w:after="80" w:line="264" w:lineRule="auto"/>
              <w:rPr>
                <w:rFonts w:ascii="Times New Roman" w:eastAsia="Aptos" w:hAnsi="Times New Roman" w:cs="Times New Roman"/>
                <w:sz w:val="20"/>
                <w:szCs w:val="20"/>
                <w:lang w:val="pl-PL"/>
              </w:rPr>
            </w:pPr>
            <w:r w:rsidRPr="00807C5D">
              <w:rPr>
                <w:rFonts w:ascii="Times New Roman" w:eastAsia="Aptos" w:hAnsi="Times New Roman" w:cs="Times New Roman"/>
                <w:sz w:val="20"/>
                <w:szCs w:val="20"/>
                <w:lang w:val="en-GB"/>
              </w:rPr>
              <w:t xml:space="preserve">+ The area of Lach Bang fishing port (Hai Binh ward) </w:t>
            </w:r>
            <w:proofErr w:type="gramStart"/>
            <w:r w:rsidRPr="00807C5D">
              <w:rPr>
                <w:rFonts w:ascii="Times New Roman" w:eastAsia="Aptos" w:hAnsi="Times New Roman" w:cs="Times New Roman"/>
                <w:sz w:val="20"/>
                <w:szCs w:val="20"/>
                <w:lang w:val="en-GB"/>
              </w:rPr>
              <w:t>is located in</w:t>
            </w:r>
            <w:proofErr w:type="gramEnd"/>
            <w:r w:rsidRPr="00807C5D">
              <w:rPr>
                <w:rFonts w:ascii="Times New Roman" w:eastAsia="Aptos" w:hAnsi="Times New Roman" w:cs="Times New Roman"/>
                <w:sz w:val="20"/>
                <w:szCs w:val="20"/>
                <w:lang w:val="en-GB"/>
              </w:rPr>
              <w:t xml:space="preserve"> the north bordering the Lach Bang river, the south bordering the residential area of Hai Binh ward, the east </w:t>
            </w:r>
            <w:r w:rsidRPr="00807C5D">
              <w:rPr>
                <w:rFonts w:ascii="Times New Roman" w:eastAsia="Aptos" w:hAnsi="Times New Roman" w:cs="Times New Roman"/>
                <w:color w:val="000000"/>
                <w:sz w:val="20"/>
                <w:szCs w:val="20"/>
                <w:u w:color="FF0000"/>
                <w:lang w:val="en-GB"/>
              </w:rPr>
              <w:t>bordering the fairway</w:t>
            </w:r>
            <w:r w:rsidRPr="00807C5D">
              <w:rPr>
                <w:rFonts w:ascii="Times New Roman" w:eastAsia="Aptos" w:hAnsi="Times New Roman" w:cs="Times New Roman"/>
                <w:sz w:val="20"/>
                <w:szCs w:val="20"/>
                <w:lang w:val="en-GB"/>
              </w:rPr>
              <w:t xml:space="preserve"> to the port, the west bordering the route leading to</w:t>
            </w:r>
            <w:r w:rsidRPr="00807C5D">
              <w:rPr>
                <w:rFonts w:ascii="Times New Roman" w:eastAsia="Aptos" w:hAnsi="Times New Roman" w:cs="Times New Roman"/>
                <w:color w:val="000000"/>
                <w:sz w:val="20"/>
                <w:szCs w:val="20"/>
                <w:u w:color="FF0000"/>
                <w:lang w:val="en-GB"/>
              </w:rPr>
              <w:t xml:space="preserve"> Lach Bang 2</w:t>
            </w:r>
            <w:r w:rsidRPr="00807C5D">
              <w:rPr>
                <w:rFonts w:ascii="Times New Roman" w:eastAsia="Aptos" w:hAnsi="Times New Roman" w:cs="Times New Roman"/>
                <w:sz w:val="20"/>
                <w:szCs w:val="20"/>
                <w:lang w:val="en-GB"/>
              </w:rPr>
              <w:t xml:space="preserve"> bridge.</w:t>
            </w:r>
          </w:p>
          <w:p w14:paraId="59DCBB54" w14:textId="059205B8" w:rsidR="0080569C" w:rsidRPr="00807C5D" w:rsidRDefault="0080569C" w:rsidP="006B17C9">
            <w:pPr>
              <w:spacing w:before="80" w:after="80" w:line="264" w:lineRule="auto"/>
              <w:rPr>
                <w:rFonts w:ascii="Times New Roman" w:eastAsia="Aptos" w:hAnsi="Times New Roman" w:cs="Times New Roman"/>
                <w:sz w:val="20"/>
                <w:szCs w:val="20"/>
                <w:lang w:val="pl-PL"/>
              </w:rPr>
            </w:pPr>
            <w:r w:rsidRPr="00807C5D">
              <w:rPr>
                <w:rFonts w:ascii="Times New Roman" w:eastAsia="Aptos" w:hAnsi="Times New Roman" w:cs="Times New Roman"/>
                <w:sz w:val="20"/>
                <w:szCs w:val="20"/>
                <w:lang w:val="en-GB"/>
              </w:rPr>
              <w:t>+ The area of Lach Bang fishing port (</w:t>
            </w:r>
            <w:r w:rsidR="000369DD">
              <w:rPr>
                <w:rFonts w:ascii="Times New Roman" w:eastAsia="Aptos" w:hAnsi="Times New Roman" w:cs="Times New Roman"/>
                <w:sz w:val="20"/>
                <w:szCs w:val="20"/>
                <w:lang w:val="en-GB"/>
              </w:rPr>
              <w:t>Tinh Gia</w:t>
            </w:r>
            <w:r w:rsidRPr="00807C5D">
              <w:rPr>
                <w:rFonts w:ascii="Times New Roman" w:eastAsia="Aptos" w:hAnsi="Times New Roman" w:cs="Times New Roman"/>
                <w:sz w:val="20"/>
                <w:szCs w:val="20"/>
                <w:lang w:val="en-GB"/>
              </w:rPr>
              <w:t xml:space="preserve"> ward) </w:t>
            </w:r>
            <w:proofErr w:type="gramStart"/>
            <w:r w:rsidRPr="00807C5D">
              <w:rPr>
                <w:rFonts w:ascii="Times New Roman" w:eastAsia="Aptos" w:hAnsi="Times New Roman" w:cs="Times New Roman"/>
                <w:sz w:val="20"/>
                <w:szCs w:val="20"/>
                <w:lang w:val="en-GB"/>
              </w:rPr>
              <w:t>is located in</w:t>
            </w:r>
            <w:proofErr w:type="gramEnd"/>
            <w:r w:rsidRPr="00807C5D">
              <w:rPr>
                <w:rFonts w:ascii="Times New Roman" w:eastAsia="Aptos" w:hAnsi="Times New Roman" w:cs="Times New Roman"/>
                <w:sz w:val="20"/>
                <w:szCs w:val="20"/>
                <w:lang w:val="en-GB"/>
              </w:rPr>
              <w:t xml:space="preserve"> the north bordering the Lach Bang river and the population of </w:t>
            </w:r>
            <w:r w:rsidR="000369DD">
              <w:rPr>
                <w:rFonts w:ascii="Times New Roman" w:eastAsia="Aptos" w:hAnsi="Times New Roman" w:cs="Times New Roman"/>
                <w:sz w:val="20"/>
                <w:szCs w:val="20"/>
                <w:lang w:val="en-GB"/>
              </w:rPr>
              <w:t>Tinh Gia</w:t>
            </w:r>
            <w:r w:rsidRPr="00807C5D">
              <w:rPr>
                <w:rFonts w:ascii="Times New Roman" w:eastAsia="Aptos" w:hAnsi="Times New Roman" w:cs="Times New Roman"/>
                <w:sz w:val="20"/>
                <w:szCs w:val="20"/>
                <w:lang w:val="en-GB"/>
              </w:rPr>
              <w:t xml:space="preserve"> ward, the south and east bordering the residential area of </w:t>
            </w:r>
            <w:r w:rsidR="000369DD">
              <w:rPr>
                <w:rFonts w:ascii="Times New Roman" w:eastAsia="Aptos" w:hAnsi="Times New Roman" w:cs="Times New Roman"/>
                <w:sz w:val="20"/>
                <w:szCs w:val="20"/>
                <w:lang w:val="en-GB"/>
              </w:rPr>
              <w:t>Tinh Gia</w:t>
            </w:r>
            <w:r w:rsidRPr="00807C5D">
              <w:rPr>
                <w:rFonts w:ascii="Times New Roman" w:eastAsia="Aptos" w:hAnsi="Times New Roman" w:cs="Times New Roman"/>
                <w:sz w:val="20"/>
                <w:szCs w:val="20"/>
                <w:lang w:val="en-GB"/>
              </w:rPr>
              <w:t xml:space="preserve"> ward, the west bordering the fairway to the port.</w:t>
            </w:r>
          </w:p>
          <w:p w14:paraId="040B7816" w14:textId="77777777" w:rsidR="0080569C" w:rsidRPr="00807C5D" w:rsidRDefault="0080569C" w:rsidP="006B17C9">
            <w:pPr>
              <w:spacing w:before="80" w:after="80" w:line="264" w:lineRule="auto"/>
              <w:rPr>
                <w:rFonts w:ascii="Times New Roman" w:eastAsia="Aptos" w:hAnsi="Times New Roman" w:cs="Times New Roman"/>
                <w:sz w:val="20"/>
                <w:szCs w:val="20"/>
                <w:lang w:val="pl-PL"/>
              </w:rPr>
            </w:pPr>
            <w:r w:rsidRPr="00807C5D">
              <w:rPr>
                <w:rFonts w:ascii="Times New Roman" w:eastAsia="Aptos" w:hAnsi="Times New Roman" w:cs="Times New Roman"/>
                <w:sz w:val="20"/>
                <w:szCs w:val="20"/>
                <w:lang w:val="en-GB"/>
              </w:rPr>
              <w:t xml:space="preserve">- Current land use status: the upgraded construction area in the existing Lach Bang fishing port. The fishing port will be renovated and upgraded, which will temporarily </w:t>
            </w:r>
            <w:r w:rsidRPr="00807C5D">
              <w:rPr>
                <w:rFonts w:ascii="Times New Roman" w:eastAsia="Aptos" w:hAnsi="Times New Roman" w:cs="Times New Roman"/>
                <w:sz w:val="20"/>
                <w:szCs w:val="20"/>
                <w:lang w:val="en-GB"/>
              </w:rPr>
              <w:lastRenderedPageBreak/>
              <w:t>affect fishermen's activities during the construction process.</w:t>
            </w:r>
          </w:p>
          <w:p w14:paraId="470A8D0E" w14:textId="4DF20470" w:rsidR="0080569C" w:rsidRPr="00807C5D" w:rsidRDefault="0080569C" w:rsidP="006B17C9">
            <w:pPr>
              <w:spacing w:before="80" w:after="80" w:line="264" w:lineRule="auto"/>
              <w:rPr>
                <w:rFonts w:ascii="Times New Roman" w:eastAsia="Aptos" w:hAnsi="Times New Roman" w:cs="Times New Roman"/>
                <w:sz w:val="20"/>
                <w:szCs w:val="20"/>
                <w:lang w:val="en-GB"/>
              </w:rPr>
            </w:pPr>
            <w:r w:rsidRPr="00807C5D">
              <w:rPr>
                <w:rFonts w:ascii="Times New Roman" w:eastAsia="Aptos" w:hAnsi="Times New Roman" w:cs="Times New Roman"/>
                <w:sz w:val="20"/>
                <w:szCs w:val="20"/>
                <w:lang w:val="en-GB"/>
              </w:rPr>
              <w:t xml:space="preserve">- Current infrastructure status: The road to the Lach Bang fishing port area (Hai Binh ward) has a concrete road to prevent </w:t>
            </w:r>
            <w:r w:rsidRPr="00807C5D">
              <w:rPr>
                <w:rFonts w:ascii="Times New Roman" w:eastAsia="Aptos" w:hAnsi="Times New Roman" w:cs="Times New Roman"/>
                <w:color w:val="000000"/>
                <w:sz w:val="20"/>
                <w:szCs w:val="20"/>
                <w:u w:color="FF0000"/>
                <w:lang w:val="en-GB"/>
              </w:rPr>
              <w:t>salinity about</w:t>
            </w:r>
            <w:r w:rsidRPr="00807C5D">
              <w:rPr>
                <w:rFonts w:ascii="Times New Roman" w:eastAsia="Aptos" w:hAnsi="Times New Roman" w:cs="Times New Roman"/>
                <w:sz w:val="20"/>
                <w:szCs w:val="20"/>
                <w:lang w:val="en-GB"/>
              </w:rPr>
              <w:t xml:space="preserve"> 6m wide, the western asphalt road running along the </w:t>
            </w:r>
            <w:r w:rsidRPr="00807C5D">
              <w:rPr>
                <w:rFonts w:ascii="Times New Roman" w:eastAsia="Aptos" w:hAnsi="Times New Roman" w:cs="Times New Roman"/>
                <w:color w:val="000000"/>
                <w:sz w:val="20"/>
                <w:szCs w:val="20"/>
                <w:u w:color="FF0000"/>
                <w:lang w:val="en-GB"/>
              </w:rPr>
              <w:t>port is about</w:t>
            </w:r>
            <w:r w:rsidRPr="00807C5D">
              <w:rPr>
                <w:rFonts w:ascii="Times New Roman" w:eastAsia="Aptos" w:hAnsi="Times New Roman" w:cs="Times New Roman"/>
                <w:sz w:val="20"/>
                <w:szCs w:val="20"/>
                <w:lang w:val="en-GB"/>
              </w:rPr>
              <w:t xml:space="preserve"> 23m wide, and the asphalt concrete roads in Hai Binh ward. The road to Lach Bang fishing port (</w:t>
            </w:r>
            <w:r w:rsidR="000369DD">
              <w:rPr>
                <w:rFonts w:ascii="Times New Roman" w:eastAsia="Aptos" w:hAnsi="Times New Roman" w:cs="Times New Roman"/>
                <w:sz w:val="20"/>
                <w:szCs w:val="20"/>
                <w:lang w:val="en-GB"/>
              </w:rPr>
              <w:t>Tinh Gia</w:t>
            </w:r>
            <w:r w:rsidRPr="00807C5D">
              <w:rPr>
                <w:rFonts w:ascii="Times New Roman" w:eastAsia="Aptos" w:hAnsi="Times New Roman" w:cs="Times New Roman"/>
                <w:sz w:val="20"/>
                <w:szCs w:val="20"/>
                <w:lang w:val="en-GB"/>
              </w:rPr>
              <w:t xml:space="preserve"> ward) has a 9m </w:t>
            </w:r>
            <w:r w:rsidRPr="00807C5D">
              <w:rPr>
                <w:rFonts w:ascii="Times New Roman" w:eastAsia="Aptos" w:hAnsi="Times New Roman" w:cs="Times New Roman"/>
                <w:color w:val="000000"/>
                <w:sz w:val="20"/>
                <w:szCs w:val="20"/>
                <w:u w:color="FF0000"/>
                <w:lang w:val="en-GB"/>
              </w:rPr>
              <w:t>wide asphalt concrete road,</w:t>
            </w:r>
            <w:r w:rsidRPr="00807C5D">
              <w:rPr>
                <w:rFonts w:ascii="Times New Roman" w:eastAsia="Aptos" w:hAnsi="Times New Roman" w:cs="Times New Roman"/>
                <w:sz w:val="20"/>
                <w:szCs w:val="20"/>
                <w:lang w:val="en-GB"/>
              </w:rPr>
              <w:t xml:space="preserve"> the fishing port area also has a power supply system, water, and drainage system pouring into the Lach Bang River.</w:t>
            </w:r>
          </w:p>
          <w:p w14:paraId="7AD21A3D" w14:textId="77777777" w:rsidR="0080569C" w:rsidRPr="00807C5D" w:rsidRDefault="0080569C" w:rsidP="006B17C9">
            <w:pPr>
              <w:spacing w:before="80" w:after="80" w:line="264" w:lineRule="auto"/>
              <w:rPr>
                <w:rFonts w:ascii="Times New Roman" w:eastAsia="Aptos" w:hAnsi="Times New Roman" w:cs="Times New Roman"/>
                <w:color w:val="000000"/>
                <w:sz w:val="20"/>
                <w:szCs w:val="20"/>
                <w:lang w:val="pl-PL"/>
              </w:rPr>
            </w:pPr>
            <w:r w:rsidRPr="00807C5D">
              <w:rPr>
                <w:rFonts w:ascii="Times New Roman" w:eastAsia="Aptos" w:hAnsi="Times New Roman" w:cs="Times New Roman"/>
                <w:sz w:val="20"/>
                <w:szCs w:val="20"/>
                <w:lang w:val="en-GB"/>
              </w:rPr>
              <w:t>- Total Acquired Area: Approximately 2.62 hectares, of which: the entire acquired area is non-agricultural land, located within the existing Lach Bang fishing port under the management of the Lach Bang Port Management Board. Fifteen (15) households conducting business within the fishing port will experience business disruption during the construction of the project.</w:t>
            </w:r>
          </w:p>
        </w:tc>
        <w:tc>
          <w:tcPr>
            <w:tcW w:w="4770" w:type="dxa"/>
          </w:tcPr>
          <w:p w14:paraId="6945934A" w14:textId="77777777" w:rsidR="0080569C" w:rsidRPr="00807C5D" w:rsidRDefault="0080569C" w:rsidP="006B17C9">
            <w:pPr>
              <w:spacing w:before="80" w:after="80" w:line="264" w:lineRule="auto"/>
              <w:jc w:val="center"/>
              <w:rPr>
                <w:rFonts w:ascii="Times New Roman" w:eastAsia="Aptos" w:hAnsi="Times New Roman" w:cs="Times New Roman"/>
                <w:color w:val="000000"/>
                <w:sz w:val="20"/>
                <w:szCs w:val="20"/>
                <w:lang w:val="vi-VN"/>
              </w:rPr>
            </w:pPr>
            <w:r w:rsidRPr="00807C5D">
              <w:rPr>
                <w:rFonts w:ascii="Times New Roman" w:eastAsia="Aptos" w:hAnsi="Times New Roman" w:cs="Times New Roman"/>
                <w:noProof/>
                <w:sz w:val="20"/>
                <w:szCs w:val="20"/>
              </w:rPr>
              <w:lastRenderedPageBreak/>
              <w:drawing>
                <wp:inline distT="0" distB="0" distL="0" distR="0" wp14:anchorId="4E7F7E07" wp14:editId="589FE1BB">
                  <wp:extent cx="2756452" cy="1828800"/>
                  <wp:effectExtent l="0" t="0" r="0" b="0"/>
                  <wp:docPr id="5" name="Picture 2" descr="Aerial view of a city with boats and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19323" name="Picture 2" descr="Aerial view of a city with boats and buildings&#10;&#10;Description automatically generated"/>
                          <pic:cNvPicPr>
                            <a:picLocks noChangeAspect="1" noChangeArrowheads="1"/>
                          </pic:cNvPicPr>
                        </pic:nvPicPr>
                        <pic:blipFill>
                          <a:blip r:embed="rId24" cstate="email">
                            <a:extLst>
                              <a:ext uri="{28A0092B-C50C-407E-A947-70E740481C1C}">
                                <a14:useLocalDpi xmlns:a14="http://schemas.microsoft.com/office/drawing/2010/main"/>
                              </a:ext>
                            </a:extLst>
                          </a:blip>
                          <a:stretch>
                            <a:fillRect/>
                          </a:stretch>
                        </pic:blipFill>
                        <pic:spPr bwMode="auto">
                          <a:xfrm>
                            <a:off x="0" y="0"/>
                            <a:ext cx="2770040" cy="1837815"/>
                          </a:xfrm>
                          <a:prstGeom prst="rect">
                            <a:avLst/>
                          </a:prstGeom>
                          <a:noFill/>
                        </pic:spPr>
                      </pic:pic>
                    </a:graphicData>
                  </a:graphic>
                </wp:inline>
              </w:drawing>
            </w:r>
          </w:p>
          <w:p w14:paraId="2D3064E9" w14:textId="58A1170D" w:rsidR="0080569C" w:rsidRPr="00807C5D" w:rsidRDefault="0080569C" w:rsidP="006B17C9">
            <w:pPr>
              <w:spacing w:before="80" w:after="80" w:line="264" w:lineRule="auto"/>
              <w:jc w:val="center"/>
              <w:rPr>
                <w:rFonts w:ascii="Times New Roman" w:eastAsia="Aptos" w:hAnsi="Times New Roman" w:cs="Times New Roman"/>
                <w:bCs/>
                <w:color w:val="000000"/>
                <w:sz w:val="20"/>
                <w:szCs w:val="20"/>
                <w:lang w:val="vi-VN"/>
              </w:rPr>
            </w:pPr>
            <w:bookmarkStart w:id="25" w:name="_Toc195094289"/>
            <w:bookmarkStart w:id="26" w:name="_Toc195792402"/>
            <w:r w:rsidRPr="00807C5D">
              <w:rPr>
                <w:rFonts w:ascii="Times New Roman" w:eastAsia="Aptos" w:hAnsi="Times New Roman" w:cs="Times New Roman"/>
                <w:color w:val="000000"/>
                <w:sz w:val="20"/>
                <w:szCs w:val="20"/>
                <w:lang w:val="en-GB"/>
              </w:rPr>
              <w:t xml:space="preserve">Figure </w:t>
            </w:r>
            <w:r w:rsidRPr="00807C5D">
              <w:rPr>
                <w:rFonts w:ascii="Times New Roman" w:eastAsia="Aptos" w:hAnsi="Times New Roman" w:cs="Times New Roman"/>
                <w:i/>
                <w:iCs/>
                <w:color w:val="000000"/>
                <w:sz w:val="20"/>
                <w:szCs w:val="20"/>
                <w:lang w:val="en-GB"/>
              </w:rPr>
              <w:fldChar w:fldCharType="begin"/>
            </w:r>
            <w:r w:rsidRPr="00807C5D">
              <w:rPr>
                <w:rFonts w:ascii="Times New Roman" w:eastAsia="Aptos" w:hAnsi="Times New Roman" w:cs="Times New Roman"/>
                <w:color w:val="000000"/>
                <w:sz w:val="20"/>
                <w:szCs w:val="20"/>
                <w:lang w:val="en-GB"/>
              </w:rPr>
              <w:instrText xml:space="preserve"> SEQ Figure \* ARABIC </w:instrText>
            </w:r>
            <w:r w:rsidRPr="00807C5D">
              <w:rPr>
                <w:rFonts w:ascii="Times New Roman" w:eastAsia="Aptos" w:hAnsi="Times New Roman" w:cs="Times New Roman"/>
                <w:i/>
                <w:iCs/>
                <w:color w:val="000000"/>
                <w:sz w:val="20"/>
                <w:szCs w:val="20"/>
                <w:lang w:val="en-GB"/>
              </w:rPr>
              <w:fldChar w:fldCharType="separate"/>
            </w:r>
            <w:r w:rsidR="00D03863">
              <w:rPr>
                <w:rFonts w:ascii="Times New Roman" w:eastAsia="Aptos" w:hAnsi="Times New Roman" w:cs="Times New Roman"/>
                <w:noProof/>
                <w:color w:val="000000"/>
                <w:sz w:val="20"/>
                <w:szCs w:val="20"/>
                <w:lang w:val="en-GB"/>
              </w:rPr>
              <w:t>3</w:t>
            </w:r>
            <w:r w:rsidRPr="00807C5D">
              <w:rPr>
                <w:rFonts w:ascii="Times New Roman" w:eastAsia="Aptos" w:hAnsi="Times New Roman" w:cs="Times New Roman"/>
                <w:i/>
                <w:iCs/>
                <w:color w:val="000000"/>
                <w:sz w:val="20"/>
                <w:szCs w:val="20"/>
                <w:lang w:val="en-GB"/>
              </w:rPr>
              <w:fldChar w:fldCharType="end"/>
            </w:r>
            <w:r w:rsidRPr="00807C5D">
              <w:rPr>
                <w:rFonts w:ascii="Times New Roman" w:eastAsia="Aptos" w:hAnsi="Times New Roman" w:cs="Times New Roman"/>
                <w:bCs/>
                <w:sz w:val="20"/>
                <w:szCs w:val="20"/>
                <w:lang w:val="en-GB"/>
              </w:rPr>
              <w:t>. Location of Lach Bang Fishing Port sub-project</w:t>
            </w:r>
            <w:bookmarkEnd w:id="25"/>
            <w:bookmarkEnd w:id="26"/>
          </w:p>
        </w:tc>
      </w:tr>
      <w:tr w:rsidR="0080569C" w:rsidRPr="00807C5D" w14:paraId="10E111CD" w14:textId="77777777" w:rsidTr="00807C5D">
        <w:tc>
          <w:tcPr>
            <w:tcW w:w="4855" w:type="dxa"/>
          </w:tcPr>
          <w:p w14:paraId="61FCCEE2" w14:textId="5B902C82" w:rsidR="0080569C" w:rsidRPr="00807C5D" w:rsidRDefault="00D03863" w:rsidP="006B17C9">
            <w:pPr>
              <w:spacing w:before="80" w:after="80" w:line="264" w:lineRule="auto"/>
              <w:rPr>
                <w:rFonts w:ascii="Times New Roman" w:eastAsia="Aptos" w:hAnsi="Times New Roman" w:cs="Times New Roman"/>
                <w:b/>
                <w:sz w:val="20"/>
                <w:szCs w:val="20"/>
                <w:lang w:val="pl-PL"/>
              </w:rPr>
            </w:pPr>
            <w:r>
              <w:rPr>
                <w:rFonts w:ascii="Times New Roman" w:eastAsia="Aptos" w:hAnsi="Times New Roman" w:cs="Times New Roman"/>
                <w:b/>
                <w:sz w:val="20"/>
                <w:szCs w:val="20"/>
                <w:lang w:val="en-GB"/>
              </w:rPr>
              <w:t>3</w:t>
            </w:r>
            <w:r w:rsidR="0080569C" w:rsidRPr="00807C5D">
              <w:rPr>
                <w:rFonts w:ascii="Times New Roman" w:eastAsia="Aptos" w:hAnsi="Times New Roman" w:cs="Times New Roman"/>
                <w:b/>
                <w:sz w:val="20"/>
                <w:szCs w:val="20"/>
                <w:lang w:val="en-GB"/>
              </w:rPr>
              <w:t>. Sub-project of Investment in construction of Tam Quan storm shelter</w:t>
            </w:r>
          </w:p>
          <w:p w14:paraId="3A999DE7" w14:textId="450869F1" w:rsidR="0080569C" w:rsidRPr="00807C5D" w:rsidRDefault="0080569C" w:rsidP="006B17C9">
            <w:pPr>
              <w:spacing w:before="80" w:after="80" w:line="264" w:lineRule="auto"/>
              <w:rPr>
                <w:rFonts w:ascii="Times New Roman" w:eastAsia="Aptos" w:hAnsi="Times New Roman" w:cs="Times New Roman"/>
                <w:sz w:val="20"/>
                <w:szCs w:val="20"/>
                <w:lang w:val="pl-PL"/>
              </w:rPr>
            </w:pPr>
            <w:r w:rsidRPr="00807C5D">
              <w:rPr>
                <w:rFonts w:ascii="Times New Roman" w:eastAsia="Aptos" w:hAnsi="Times New Roman" w:cs="Times New Roman"/>
                <w:sz w:val="20"/>
                <w:szCs w:val="20"/>
                <w:lang w:val="en-GB"/>
              </w:rPr>
              <w:t xml:space="preserve">- Location: </w:t>
            </w:r>
            <w:r w:rsidR="00897721">
              <w:rPr>
                <w:rFonts w:ascii="Times New Roman" w:eastAsia="Aptos" w:hAnsi="Times New Roman" w:cs="Times New Roman"/>
                <w:sz w:val="20"/>
                <w:szCs w:val="20"/>
                <w:lang w:val="en-GB"/>
              </w:rPr>
              <w:t>Hoai Nhon 7 Ward (former</w:t>
            </w:r>
            <w:r w:rsidR="008A0811">
              <w:rPr>
                <w:rFonts w:ascii="Times New Roman" w:eastAsia="Aptos" w:hAnsi="Times New Roman" w:cs="Times New Roman"/>
                <w:sz w:val="20"/>
                <w:szCs w:val="20"/>
                <w:lang w:val="en-GB"/>
              </w:rPr>
              <w:t>ly</w:t>
            </w:r>
            <w:r w:rsidR="00897721">
              <w:rPr>
                <w:rFonts w:ascii="Times New Roman" w:eastAsia="Aptos" w:hAnsi="Times New Roman" w:cs="Times New Roman"/>
                <w:sz w:val="20"/>
                <w:szCs w:val="20"/>
                <w:lang w:val="en-GB"/>
              </w:rPr>
              <w:t xml:space="preserve"> </w:t>
            </w:r>
            <w:r w:rsidRPr="00807C5D">
              <w:rPr>
                <w:rFonts w:ascii="Times New Roman" w:eastAsia="Aptos" w:hAnsi="Times New Roman" w:cs="Times New Roman"/>
                <w:sz w:val="20"/>
                <w:szCs w:val="20"/>
                <w:lang w:val="en-GB"/>
              </w:rPr>
              <w:t>Tam Quan Bac Ward, Hoai Nhon Town, Binh Dinh Province</w:t>
            </w:r>
            <w:r w:rsidR="00897721">
              <w:rPr>
                <w:rFonts w:ascii="Times New Roman" w:eastAsia="Aptos" w:hAnsi="Times New Roman" w:cs="Times New Roman"/>
                <w:sz w:val="20"/>
                <w:szCs w:val="20"/>
                <w:lang w:val="en-GB"/>
              </w:rPr>
              <w:t>), Gia Lai Province</w:t>
            </w:r>
            <w:r w:rsidRPr="00807C5D">
              <w:rPr>
                <w:rFonts w:ascii="Times New Roman" w:eastAsia="Aptos" w:hAnsi="Times New Roman" w:cs="Times New Roman"/>
                <w:sz w:val="20"/>
                <w:szCs w:val="20"/>
                <w:lang w:val="en-GB"/>
              </w:rPr>
              <w:t xml:space="preserve">. To the north and west it borders the residential area of </w:t>
            </w:r>
            <w:r w:rsidR="00897721">
              <w:rPr>
                <w:rFonts w:ascii="Times New Roman" w:eastAsia="Aptos" w:hAnsi="Times New Roman" w:cs="Times New Roman"/>
                <w:sz w:val="20"/>
                <w:szCs w:val="20"/>
                <w:lang w:val="en-GB"/>
              </w:rPr>
              <w:t>Hoai Nhon 7</w:t>
            </w:r>
            <w:r w:rsidRPr="00807C5D">
              <w:rPr>
                <w:rFonts w:ascii="Times New Roman" w:eastAsia="Aptos" w:hAnsi="Times New Roman" w:cs="Times New Roman"/>
                <w:sz w:val="20"/>
                <w:szCs w:val="20"/>
                <w:lang w:val="en-GB"/>
              </w:rPr>
              <w:t xml:space="preserve"> ward, to the south </w:t>
            </w:r>
            <w:r w:rsidRPr="00807C5D">
              <w:rPr>
                <w:rFonts w:ascii="Times New Roman" w:eastAsia="Aptos" w:hAnsi="Times New Roman" w:cs="Times New Roman"/>
                <w:color w:val="000000"/>
                <w:sz w:val="20"/>
                <w:szCs w:val="20"/>
                <w:u w:color="FF0000"/>
                <w:lang w:val="en-GB"/>
              </w:rPr>
              <w:t xml:space="preserve">it borders the </w:t>
            </w:r>
            <w:r w:rsidRPr="00807C5D">
              <w:rPr>
                <w:rFonts w:ascii="Times New Roman" w:eastAsia="Aptos" w:hAnsi="Times New Roman" w:cs="Times New Roman"/>
                <w:sz w:val="20"/>
                <w:szCs w:val="20"/>
                <w:lang w:val="en-GB"/>
              </w:rPr>
              <w:t>aquaculture pond, to the east it borders the residential area of Thien Chanh residential group.</w:t>
            </w:r>
          </w:p>
          <w:p w14:paraId="324B6CAD" w14:textId="77777777" w:rsidR="0080569C" w:rsidRPr="00807C5D" w:rsidRDefault="0080569C" w:rsidP="006B17C9">
            <w:pPr>
              <w:spacing w:before="80" w:after="80" w:line="264" w:lineRule="auto"/>
              <w:rPr>
                <w:rFonts w:ascii="Times New Roman" w:eastAsia="Aptos" w:hAnsi="Times New Roman" w:cs="Times New Roman"/>
                <w:sz w:val="20"/>
                <w:szCs w:val="20"/>
                <w:lang w:val="pl-PL"/>
              </w:rPr>
            </w:pPr>
            <w:r w:rsidRPr="00807C5D">
              <w:rPr>
                <w:rFonts w:ascii="Times New Roman" w:eastAsia="Aptos" w:hAnsi="Times New Roman" w:cs="Times New Roman"/>
                <w:sz w:val="20"/>
                <w:szCs w:val="20"/>
                <w:lang w:val="en-GB"/>
              </w:rPr>
              <w:t xml:space="preserve">- Current land use status: The sub-project area is mainly on the Tam Quan River area. </w:t>
            </w:r>
          </w:p>
          <w:p w14:paraId="129506D0" w14:textId="77777777" w:rsidR="0080569C" w:rsidRPr="00807C5D" w:rsidRDefault="0080569C" w:rsidP="006B17C9">
            <w:pPr>
              <w:spacing w:before="80" w:after="80" w:line="264" w:lineRule="auto"/>
              <w:rPr>
                <w:rFonts w:ascii="Times New Roman" w:eastAsia="Aptos" w:hAnsi="Times New Roman" w:cs="Times New Roman"/>
                <w:sz w:val="20"/>
                <w:szCs w:val="20"/>
                <w:lang w:val="en-GB"/>
              </w:rPr>
            </w:pPr>
            <w:r w:rsidRPr="00807C5D">
              <w:rPr>
                <w:rFonts w:ascii="Times New Roman" w:eastAsia="Aptos" w:hAnsi="Times New Roman" w:cs="Times New Roman"/>
                <w:sz w:val="20"/>
                <w:szCs w:val="20"/>
                <w:lang w:val="en-GB"/>
              </w:rPr>
              <w:t xml:space="preserve">- Current infrastructure status: the area has many concrete roads approaching Tam Quan fishing port, the waterway on the Tam Quan River has a </w:t>
            </w:r>
            <w:proofErr w:type="gramStart"/>
            <w:r w:rsidRPr="00807C5D">
              <w:rPr>
                <w:rFonts w:ascii="Times New Roman" w:eastAsia="Aptos" w:hAnsi="Times New Roman" w:cs="Times New Roman"/>
                <w:sz w:val="20"/>
                <w:szCs w:val="20"/>
                <w:lang w:val="en-GB"/>
              </w:rPr>
              <w:t>fairly crowded</w:t>
            </w:r>
            <w:proofErr w:type="gramEnd"/>
            <w:r w:rsidRPr="00807C5D">
              <w:rPr>
                <w:rFonts w:ascii="Times New Roman" w:eastAsia="Aptos" w:hAnsi="Times New Roman" w:cs="Times New Roman"/>
                <w:sz w:val="20"/>
                <w:szCs w:val="20"/>
                <w:lang w:val="en-GB"/>
              </w:rPr>
              <w:t xml:space="preserve"> traffic density, the port area also has a system of electricity, water, and drainage flowing into the Tam Quan River.</w:t>
            </w:r>
          </w:p>
          <w:p w14:paraId="7A33047E" w14:textId="77777777" w:rsidR="0080569C" w:rsidRPr="00807C5D" w:rsidRDefault="0080569C" w:rsidP="006B17C9">
            <w:pPr>
              <w:spacing w:before="80" w:after="80" w:line="264" w:lineRule="auto"/>
              <w:rPr>
                <w:rFonts w:ascii="Times New Roman" w:eastAsia="Aptos" w:hAnsi="Times New Roman" w:cs="Times New Roman"/>
                <w:sz w:val="20"/>
                <w:szCs w:val="20"/>
                <w:lang w:val="en-GB"/>
              </w:rPr>
            </w:pPr>
            <w:r w:rsidRPr="00807C5D">
              <w:rPr>
                <w:rFonts w:ascii="Times New Roman" w:eastAsia="Aptos" w:hAnsi="Times New Roman" w:cs="Times New Roman"/>
                <w:sz w:val="20"/>
                <w:szCs w:val="20"/>
                <w:lang w:val="en-GB"/>
              </w:rPr>
              <w:t>- Total Acquired Area: Approximately 109.13 hectares, including: Aquaculture land: 3.71 hectares; Non-agricultural production and business land: 0.93 hectares</w:t>
            </w:r>
          </w:p>
          <w:p w14:paraId="1240590D" w14:textId="77777777" w:rsidR="0080569C" w:rsidRPr="00807C5D" w:rsidRDefault="0080569C" w:rsidP="006B17C9">
            <w:pPr>
              <w:spacing w:before="80" w:after="80" w:line="264" w:lineRule="auto"/>
              <w:rPr>
                <w:rFonts w:ascii="Times New Roman" w:eastAsia="Aptos" w:hAnsi="Times New Roman" w:cs="Times New Roman"/>
                <w:sz w:val="20"/>
                <w:szCs w:val="20"/>
                <w:lang w:val="en-GB"/>
              </w:rPr>
            </w:pPr>
            <w:r w:rsidRPr="00807C5D">
              <w:rPr>
                <w:rFonts w:ascii="Times New Roman" w:eastAsia="Aptos" w:hAnsi="Times New Roman" w:cs="Times New Roman"/>
                <w:sz w:val="20"/>
                <w:szCs w:val="20"/>
                <w:lang w:val="en-GB"/>
              </w:rPr>
              <w:t>Public land: 1.59 hectares; River/stream land: 97.64 hectares; Unused land: 5.14 hectares; Seventeen (17) households with aquaculture land will be affected by land acquisition for dredged material storage sites.</w:t>
            </w:r>
          </w:p>
        </w:tc>
        <w:tc>
          <w:tcPr>
            <w:tcW w:w="4770" w:type="dxa"/>
          </w:tcPr>
          <w:p w14:paraId="49A50431" w14:textId="77777777" w:rsidR="0080569C" w:rsidRPr="00807C5D" w:rsidRDefault="0080569C" w:rsidP="006B17C9">
            <w:pPr>
              <w:spacing w:before="80" w:after="80" w:line="264" w:lineRule="auto"/>
              <w:jc w:val="center"/>
              <w:rPr>
                <w:rFonts w:ascii="Times New Roman" w:eastAsia="Aptos" w:hAnsi="Times New Roman" w:cs="Times New Roman"/>
                <w:color w:val="000000"/>
                <w:sz w:val="20"/>
                <w:szCs w:val="20"/>
                <w:lang w:val="en-GB"/>
              </w:rPr>
            </w:pPr>
            <w:r w:rsidRPr="00807C5D">
              <w:rPr>
                <w:rFonts w:ascii="Times New Roman" w:eastAsia="Aptos" w:hAnsi="Times New Roman" w:cs="Times New Roman"/>
                <w:noProof/>
                <w:sz w:val="20"/>
                <w:szCs w:val="20"/>
              </w:rPr>
              <w:drawing>
                <wp:inline distT="0" distB="0" distL="0" distR="0" wp14:anchorId="426C28C9" wp14:editId="35495071">
                  <wp:extent cx="2786902" cy="1710266"/>
                  <wp:effectExtent l="0" t="0" r="0" b="4445"/>
                  <wp:docPr id="7" name="Picture 1" descr="A map of a city with a brid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702726" name="Picture 1" descr="A map of a city with a bridge&#10;&#10;Description automatically generated with medium confidence"/>
                          <pic:cNvPicPr/>
                        </pic:nvPicPr>
                        <pic:blipFill>
                          <a:blip r:embed="rId25" cstate="email">
                            <a:extLst>
                              <a:ext uri="{28A0092B-C50C-407E-A947-70E740481C1C}">
                                <a14:useLocalDpi xmlns:a14="http://schemas.microsoft.com/office/drawing/2010/main"/>
                              </a:ext>
                            </a:extLst>
                          </a:blip>
                          <a:stretch>
                            <a:fillRect/>
                          </a:stretch>
                        </pic:blipFill>
                        <pic:spPr>
                          <a:xfrm>
                            <a:off x="0" y="0"/>
                            <a:ext cx="2830827" cy="1737222"/>
                          </a:xfrm>
                          <a:prstGeom prst="rect">
                            <a:avLst/>
                          </a:prstGeom>
                        </pic:spPr>
                      </pic:pic>
                    </a:graphicData>
                  </a:graphic>
                </wp:inline>
              </w:drawing>
            </w:r>
          </w:p>
          <w:p w14:paraId="5A9E95AE" w14:textId="6ED51FE9" w:rsidR="0080569C" w:rsidRPr="00807C5D" w:rsidRDefault="0080569C" w:rsidP="006B17C9">
            <w:pPr>
              <w:spacing w:before="80" w:after="80" w:line="264" w:lineRule="auto"/>
              <w:jc w:val="center"/>
              <w:rPr>
                <w:rFonts w:ascii="Times New Roman" w:eastAsia="Aptos" w:hAnsi="Times New Roman" w:cs="Times New Roman"/>
                <w:bCs/>
                <w:color w:val="000000"/>
                <w:sz w:val="20"/>
                <w:szCs w:val="20"/>
                <w:lang w:val="en-GB"/>
              </w:rPr>
            </w:pPr>
            <w:bookmarkStart w:id="27" w:name="_Toc195094290"/>
            <w:bookmarkStart w:id="28" w:name="_Toc195792403"/>
            <w:r w:rsidRPr="00807C5D">
              <w:rPr>
                <w:rFonts w:ascii="Times New Roman" w:eastAsia="Aptos" w:hAnsi="Times New Roman" w:cs="Times New Roman"/>
                <w:color w:val="000000"/>
                <w:sz w:val="20"/>
                <w:szCs w:val="20"/>
                <w:lang w:val="en-GB"/>
              </w:rPr>
              <w:t xml:space="preserve">Figure </w:t>
            </w:r>
            <w:r w:rsidRPr="00807C5D">
              <w:rPr>
                <w:rFonts w:ascii="Times New Roman" w:eastAsia="Aptos" w:hAnsi="Times New Roman" w:cs="Times New Roman"/>
                <w:i/>
                <w:iCs/>
                <w:color w:val="000000"/>
                <w:sz w:val="20"/>
                <w:szCs w:val="20"/>
                <w:lang w:val="en-GB"/>
              </w:rPr>
              <w:fldChar w:fldCharType="begin"/>
            </w:r>
            <w:r w:rsidRPr="00807C5D">
              <w:rPr>
                <w:rFonts w:ascii="Times New Roman" w:eastAsia="Aptos" w:hAnsi="Times New Roman" w:cs="Times New Roman"/>
                <w:color w:val="000000"/>
                <w:sz w:val="20"/>
                <w:szCs w:val="20"/>
                <w:lang w:val="en-GB"/>
              </w:rPr>
              <w:instrText xml:space="preserve"> SEQ Figure \* ARABIC </w:instrText>
            </w:r>
            <w:r w:rsidRPr="00807C5D">
              <w:rPr>
                <w:rFonts w:ascii="Times New Roman" w:eastAsia="Aptos" w:hAnsi="Times New Roman" w:cs="Times New Roman"/>
                <w:i/>
                <w:iCs/>
                <w:color w:val="000000"/>
                <w:sz w:val="20"/>
                <w:szCs w:val="20"/>
                <w:lang w:val="en-GB"/>
              </w:rPr>
              <w:fldChar w:fldCharType="separate"/>
            </w:r>
            <w:r w:rsidR="00D03863">
              <w:rPr>
                <w:rFonts w:ascii="Times New Roman" w:eastAsia="Aptos" w:hAnsi="Times New Roman" w:cs="Times New Roman"/>
                <w:noProof/>
                <w:color w:val="000000"/>
                <w:sz w:val="20"/>
                <w:szCs w:val="20"/>
                <w:lang w:val="en-GB"/>
              </w:rPr>
              <w:t>4</w:t>
            </w:r>
            <w:r w:rsidRPr="00807C5D">
              <w:rPr>
                <w:rFonts w:ascii="Times New Roman" w:eastAsia="Aptos" w:hAnsi="Times New Roman" w:cs="Times New Roman"/>
                <w:i/>
                <w:iCs/>
                <w:color w:val="000000"/>
                <w:sz w:val="20"/>
                <w:szCs w:val="20"/>
                <w:lang w:val="en-GB"/>
              </w:rPr>
              <w:fldChar w:fldCharType="end"/>
            </w:r>
            <w:r w:rsidRPr="00807C5D">
              <w:rPr>
                <w:rFonts w:ascii="Times New Roman" w:eastAsia="Aptos" w:hAnsi="Times New Roman" w:cs="Times New Roman"/>
                <w:bCs/>
                <w:sz w:val="20"/>
                <w:szCs w:val="20"/>
                <w:lang w:val="en-GB"/>
              </w:rPr>
              <w:t>. Location of the Tam Quan storm shelter area combined with Tam Quan fishing port sub-project</w:t>
            </w:r>
            <w:bookmarkEnd w:id="27"/>
            <w:bookmarkEnd w:id="28"/>
          </w:p>
        </w:tc>
      </w:tr>
      <w:tr w:rsidR="0080569C" w:rsidRPr="00807C5D" w14:paraId="1696D8DF" w14:textId="77777777" w:rsidTr="00807C5D">
        <w:tc>
          <w:tcPr>
            <w:tcW w:w="4855" w:type="dxa"/>
          </w:tcPr>
          <w:p w14:paraId="257493EE" w14:textId="5450AADB" w:rsidR="0080569C" w:rsidRPr="00807C5D" w:rsidRDefault="00D03863" w:rsidP="006B17C9">
            <w:pPr>
              <w:spacing w:before="80" w:after="80" w:line="264" w:lineRule="auto"/>
              <w:rPr>
                <w:rFonts w:ascii="Times New Roman" w:eastAsia="Aptos" w:hAnsi="Times New Roman" w:cs="Times New Roman"/>
                <w:b/>
                <w:sz w:val="20"/>
                <w:szCs w:val="20"/>
                <w:lang w:val="en-GB"/>
              </w:rPr>
            </w:pPr>
            <w:r>
              <w:rPr>
                <w:rFonts w:ascii="Times New Roman" w:eastAsia="Aptos" w:hAnsi="Times New Roman" w:cs="Times New Roman"/>
                <w:b/>
                <w:bCs/>
                <w:sz w:val="20"/>
                <w:szCs w:val="20"/>
                <w:lang w:val="en-GB"/>
              </w:rPr>
              <w:t>4</w:t>
            </w:r>
            <w:r w:rsidR="0080569C" w:rsidRPr="00807C5D">
              <w:rPr>
                <w:rFonts w:ascii="Times New Roman" w:eastAsia="Aptos" w:hAnsi="Times New Roman" w:cs="Times New Roman"/>
                <w:b/>
                <w:bCs/>
                <w:sz w:val="20"/>
                <w:szCs w:val="20"/>
                <w:lang w:val="en-GB"/>
              </w:rPr>
              <w:t xml:space="preserve">. Sub-project of </w:t>
            </w:r>
            <w:r w:rsidR="0080569C" w:rsidRPr="00807C5D">
              <w:rPr>
                <w:rFonts w:ascii="Times New Roman" w:eastAsia="Aptos" w:hAnsi="Times New Roman" w:cs="Times New Roman"/>
                <w:b/>
                <w:sz w:val="20"/>
                <w:szCs w:val="20"/>
                <w:lang w:val="en-GB"/>
              </w:rPr>
              <w:t xml:space="preserve">Investment in construction of Khanh Hoa Fisheries Hub </w:t>
            </w:r>
          </w:p>
          <w:p w14:paraId="045BDC9E" w14:textId="5A6262EA" w:rsidR="0080569C" w:rsidRPr="00807C5D" w:rsidRDefault="0080569C" w:rsidP="006B17C9">
            <w:pPr>
              <w:spacing w:before="80" w:after="80" w:line="264" w:lineRule="auto"/>
              <w:rPr>
                <w:rFonts w:ascii="Times New Roman" w:eastAsia="Aptos" w:hAnsi="Times New Roman" w:cs="Times New Roman"/>
                <w:sz w:val="20"/>
                <w:szCs w:val="20"/>
                <w:lang w:val="pl-PL"/>
              </w:rPr>
            </w:pPr>
            <w:r w:rsidRPr="00807C5D">
              <w:rPr>
                <w:rFonts w:ascii="Times New Roman" w:eastAsia="Aptos" w:hAnsi="Times New Roman" w:cs="Times New Roman"/>
                <w:sz w:val="20"/>
                <w:szCs w:val="20"/>
                <w:lang w:val="en-GB"/>
              </w:rPr>
              <w:t xml:space="preserve">- Location: Cam Linh Ward </w:t>
            </w:r>
            <w:r w:rsidR="00B70231">
              <w:rPr>
                <w:rFonts w:ascii="Times New Roman" w:eastAsia="Aptos" w:hAnsi="Times New Roman" w:cs="Times New Roman"/>
                <w:sz w:val="20"/>
                <w:szCs w:val="20"/>
                <w:lang w:val="en-GB"/>
              </w:rPr>
              <w:t>(former</w:t>
            </w:r>
            <w:r w:rsidR="008A0811">
              <w:rPr>
                <w:rFonts w:ascii="Times New Roman" w:eastAsia="Aptos" w:hAnsi="Times New Roman" w:cs="Times New Roman"/>
                <w:sz w:val="20"/>
                <w:szCs w:val="20"/>
                <w:lang w:val="en-GB"/>
              </w:rPr>
              <w:t>ly</w:t>
            </w:r>
            <w:r w:rsidR="00B70231">
              <w:rPr>
                <w:rFonts w:ascii="Times New Roman" w:eastAsia="Aptos" w:hAnsi="Times New Roman" w:cs="Times New Roman"/>
                <w:sz w:val="20"/>
                <w:szCs w:val="20"/>
                <w:lang w:val="en-GB"/>
              </w:rPr>
              <w:t xml:space="preserve"> Cam Linh Ward,</w:t>
            </w:r>
            <w:r w:rsidR="00B70231" w:rsidRPr="00807C5D">
              <w:rPr>
                <w:rFonts w:ascii="Times New Roman" w:eastAsia="Aptos" w:hAnsi="Times New Roman" w:cs="Times New Roman"/>
                <w:sz w:val="20"/>
                <w:szCs w:val="20"/>
                <w:lang w:val="en-GB"/>
              </w:rPr>
              <w:t xml:space="preserve"> </w:t>
            </w:r>
            <w:r w:rsidRPr="00807C5D">
              <w:rPr>
                <w:rFonts w:ascii="Times New Roman" w:eastAsia="Aptos" w:hAnsi="Times New Roman" w:cs="Times New Roman"/>
                <w:sz w:val="20"/>
                <w:szCs w:val="20"/>
                <w:lang w:val="en-GB"/>
              </w:rPr>
              <w:t>Cam Ranh City</w:t>
            </w:r>
            <w:r w:rsidR="00B70231">
              <w:rPr>
                <w:rFonts w:ascii="Times New Roman" w:eastAsia="Aptos" w:hAnsi="Times New Roman" w:cs="Times New Roman"/>
                <w:sz w:val="20"/>
                <w:szCs w:val="20"/>
                <w:lang w:val="en-GB"/>
              </w:rPr>
              <w:t>)</w:t>
            </w:r>
            <w:r w:rsidR="00212B18">
              <w:rPr>
                <w:rFonts w:ascii="Times New Roman" w:eastAsia="Aptos" w:hAnsi="Times New Roman" w:cs="Times New Roman"/>
                <w:sz w:val="20"/>
                <w:szCs w:val="20"/>
                <w:lang w:val="en-GB"/>
              </w:rPr>
              <w:t>,</w:t>
            </w:r>
            <w:r w:rsidRPr="00807C5D">
              <w:rPr>
                <w:rFonts w:ascii="Times New Roman" w:eastAsia="Aptos" w:hAnsi="Times New Roman" w:cs="Times New Roman"/>
                <w:sz w:val="20"/>
                <w:szCs w:val="20"/>
                <w:lang w:val="en-GB"/>
              </w:rPr>
              <w:t xml:space="preserve"> Khanh Hoa Province</w:t>
            </w:r>
            <w:r w:rsidR="00B70231">
              <w:rPr>
                <w:rFonts w:ascii="Times New Roman" w:eastAsia="Aptos" w:hAnsi="Times New Roman" w:cs="Times New Roman"/>
                <w:sz w:val="20"/>
                <w:szCs w:val="20"/>
                <w:lang w:val="en-GB"/>
              </w:rPr>
              <w:t>)</w:t>
            </w:r>
            <w:r w:rsidRPr="00807C5D">
              <w:rPr>
                <w:rFonts w:ascii="Times New Roman" w:eastAsia="Aptos" w:hAnsi="Times New Roman" w:cs="Times New Roman"/>
                <w:sz w:val="20"/>
                <w:szCs w:val="20"/>
                <w:lang w:val="en-GB"/>
              </w:rPr>
              <w:t xml:space="preserve">. The north and east are adjacent to the aquaculture ponds of </w:t>
            </w:r>
            <w:r w:rsidRPr="00807C5D">
              <w:rPr>
                <w:rFonts w:ascii="Times New Roman" w:eastAsia="Aptos" w:hAnsi="Times New Roman" w:cs="Times New Roman"/>
                <w:color w:val="000000"/>
                <w:sz w:val="20"/>
                <w:szCs w:val="20"/>
                <w:u w:color="FF0000"/>
                <w:lang w:val="en-GB"/>
              </w:rPr>
              <w:t xml:space="preserve">households in </w:t>
            </w:r>
            <w:r w:rsidRPr="00807C5D">
              <w:rPr>
                <w:rFonts w:ascii="Times New Roman" w:eastAsia="Aptos" w:hAnsi="Times New Roman" w:cs="Times New Roman"/>
                <w:sz w:val="20"/>
                <w:szCs w:val="20"/>
                <w:lang w:val="en-GB"/>
              </w:rPr>
              <w:t xml:space="preserve">Cam Linh ward, the south is adjacent to Da Bac port factories, and the west </w:t>
            </w:r>
            <w:r w:rsidRPr="00807C5D">
              <w:rPr>
                <w:rFonts w:ascii="Times New Roman" w:eastAsia="Aptos" w:hAnsi="Times New Roman" w:cs="Times New Roman"/>
                <w:color w:val="000000"/>
                <w:sz w:val="20"/>
                <w:szCs w:val="20"/>
                <w:u w:color="FF0000"/>
                <w:lang w:val="en-GB"/>
              </w:rPr>
              <w:t>is adjacent to</w:t>
            </w:r>
            <w:r w:rsidRPr="00807C5D">
              <w:rPr>
                <w:rFonts w:ascii="Times New Roman" w:eastAsia="Aptos" w:hAnsi="Times New Roman" w:cs="Times New Roman"/>
                <w:sz w:val="20"/>
                <w:szCs w:val="20"/>
                <w:lang w:val="en-GB"/>
              </w:rPr>
              <w:t xml:space="preserve"> Cam Ranh Bay</w:t>
            </w:r>
          </w:p>
          <w:p w14:paraId="532B53FE" w14:textId="77777777" w:rsidR="0080569C" w:rsidRPr="00807C5D" w:rsidRDefault="0080569C" w:rsidP="006B17C9">
            <w:pPr>
              <w:spacing w:before="80" w:after="80" w:line="264" w:lineRule="auto"/>
              <w:rPr>
                <w:rFonts w:ascii="Times New Roman" w:eastAsia="Aptos" w:hAnsi="Times New Roman" w:cs="Times New Roman"/>
                <w:sz w:val="20"/>
                <w:szCs w:val="20"/>
                <w:lang w:val="pl-PL"/>
              </w:rPr>
            </w:pPr>
            <w:r w:rsidRPr="00807C5D">
              <w:rPr>
                <w:rFonts w:ascii="Times New Roman" w:eastAsia="Aptos" w:hAnsi="Times New Roman" w:cs="Times New Roman"/>
                <w:sz w:val="20"/>
                <w:szCs w:val="20"/>
                <w:lang w:val="en-GB"/>
              </w:rPr>
              <w:t xml:space="preserve">- Current land use status: the construction area </w:t>
            </w:r>
            <w:proofErr w:type="gramStart"/>
            <w:r w:rsidRPr="00807C5D">
              <w:rPr>
                <w:rFonts w:ascii="Times New Roman" w:eastAsia="Aptos" w:hAnsi="Times New Roman" w:cs="Times New Roman"/>
                <w:sz w:val="20"/>
                <w:szCs w:val="20"/>
                <w:lang w:val="en-GB"/>
              </w:rPr>
              <w:t>is located in</w:t>
            </w:r>
            <w:proofErr w:type="gramEnd"/>
            <w:r w:rsidRPr="00807C5D">
              <w:rPr>
                <w:rFonts w:ascii="Times New Roman" w:eastAsia="Aptos" w:hAnsi="Times New Roman" w:cs="Times New Roman"/>
                <w:sz w:val="20"/>
                <w:szCs w:val="20"/>
                <w:lang w:val="en-GB"/>
              </w:rPr>
              <w:t xml:space="preserve"> the current Da Bac fishing port. </w:t>
            </w:r>
          </w:p>
          <w:p w14:paraId="404212C3" w14:textId="77777777" w:rsidR="0080569C" w:rsidRPr="00807C5D" w:rsidRDefault="0080569C" w:rsidP="006B17C9">
            <w:pPr>
              <w:spacing w:before="80" w:after="80" w:line="264" w:lineRule="auto"/>
              <w:rPr>
                <w:rFonts w:ascii="Times New Roman" w:eastAsia="Aptos" w:hAnsi="Times New Roman" w:cs="Times New Roman"/>
                <w:sz w:val="20"/>
                <w:szCs w:val="20"/>
                <w:lang w:val="en-GB"/>
              </w:rPr>
            </w:pPr>
            <w:r w:rsidRPr="00807C5D">
              <w:rPr>
                <w:rFonts w:ascii="Times New Roman" w:eastAsia="Aptos" w:hAnsi="Times New Roman" w:cs="Times New Roman"/>
                <w:sz w:val="20"/>
                <w:szCs w:val="20"/>
                <w:lang w:val="en-GB"/>
              </w:rPr>
              <w:lastRenderedPageBreak/>
              <w:t xml:space="preserve">- Infrastructure status: 3/4 asphalt concrete road </w:t>
            </w:r>
            <w:r w:rsidRPr="00807C5D">
              <w:rPr>
                <w:rFonts w:ascii="Times New Roman" w:eastAsia="Aptos" w:hAnsi="Times New Roman" w:cs="Times New Roman"/>
                <w:color w:val="000000"/>
                <w:sz w:val="20"/>
                <w:szCs w:val="20"/>
                <w:u w:color="FF0000"/>
                <w:lang w:val="en-GB"/>
              </w:rPr>
              <w:t>is about</w:t>
            </w:r>
            <w:r w:rsidRPr="00807C5D">
              <w:rPr>
                <w:rFonts w:ascii="Times New Roman" w:eastAsia="Aptos" w:hAnsi="Times New Roman" w:cs="Times New Roman"/>
                <w:sz w:val="20"/>
                <w:szCs w:val="20"/>
                <w:lang w:val="en-GB"/>
              </w:rPr>
              <w:t xml:space="preserve"> 6m wide, Nguyen Trai Street is about 8m wide approaching Da Bac fishing port, the port area also has a power supply system, water, drainage system pouring into </w:t>
            </w:r>
            <w:r w:rsidRPr="00807C5D">
              <w:rPr>
                <w:rFonts w:ascii="Times New Roman" w:eastAsia="Aptos" w:hAnsi="Times New Roman" w:cs="Times New Roman"/>
                <w:color w:val="000000"/>
                <w:sz w:val="20"/>
                <w:szCs w:val="20"/>
                <w:u w:color="FF0000"/>
                <w:lang w:val="en-GB"/>
              </w:rPr>
              <w:t>Cam Ranh</w:t>
            </w:r>
            <w:r w:rsidRPr="00807C5D">
              <w:rPr>
                <w:rFonts w:ascii="Times New Roman" w:eastAsia="Aptos" w:hAnsi="Times New Roman" w:cs="Times New Roman"/>
                <w:sz w:val="20"/>
                <w:szCs w:val="20"/>
                <w:lang w:val="en-GB"/>
              </w:rPr>
              <w:t xml:space="preserve"> Bay.</w:t>
            </w:r>
          </w:p>
          <w:p w14:paraId="41D6945D" w14:textId="77777777" w:rsidR="0080569C" w:rsidRPr="00807C5D" w:rsidRDefault="0080569C" w:rsidP="006B17C9">
            <w:pPr>
              <w:spacing w:before="80" w:after="80" w:line="264" w:lineRule="auto"/>
              <w:rPr>
                <w:rFonts w:ascii="Times New Roman" w:eastAsia="Aptos" w:hAnsi="Times New Roman" w:cs="Times New Roman"/>
                <w:color w:val="000000"/>
                <w:sz w:val="20"/>
                <w:szCs w:val="20"/>
                <w:lang w:val="pl-PL"/>
              </w:rPr>
            </w:pPr>
            <w:r w:rsidRPr="00807C5D">
              <w:rPr>
                <w:rFonts w:ascii="Times New Roman" w:eastAsia="Aptos" w:hAnsi="Times New Roman" w:cs="Times New Roman"/>
                <w:color w:val="000000"/>
                <w:sz w:val="20"/>
                <w:szCs w:val="20"/>
                <w:lang w:val="pl-PL"/>
              </w:rPr>
              <w:t>- Total Acquired Area: Approximately 9.66 hectares, including: Non-agricultural production and business land: 0.02 hectares</w:t>
            </w:r>
          </w:p>
          <w:p w14:paraId="60067F3C" w14:textId="77777777" w:rsidR="0080569C" w:rsidRPr="00807C5D" w:rsidRDefault="0080569C" w:rsidP="006B17C9">
            <w:pPr>
              <w:spacing w:before="80" w:after="80" w:line="264" w:lineRule="auto"/>
              <w:rPr>
                <w:rFonts w:ascii="Times New Roman" w:eastAsia="Aptos" w:hAnsi="Times New Roman" w:cs="Times New Roman"/>
                <w:color w:val="000000"/>
                <w:sz w:val="20"/>
                <w:szCs w:val="20"/>
                <w:lang w:val="pl-PL"/>
              </w:rPr>
            </w:pPr>
            <w:r w:rsidRPr="00807C5D">
              <w:rPr>
                <w:rFonts w:ascii="Times New Roman" w:eastAsia="Aptos" w:hAnsi="Times New Roman" w:cs="Times New Roman"/>
                <w:color w:val="000000"/>
                <w:sz w:val="20"/>
                <w:szCs w:val="20"/>
                <w:lang w:val="pl-PL"/>
              </w:rPr>
              <w:t>Public land: 0.42 hectares; The entire land requirement of the Khanh Hoa Large-Scale Fisheries Center construction sub-project is land managed and used by the Da Bac Fishing Port Management Board, which has already undergone site clearance.</w:t>
            </w:r>
          </w:p>
        </w:tc>
        <w:tc>
          <w:tcPr>
            <w:tcW w:w="4770" w:type="dxa"/>
          </w:tcPr>
          <w:p w14:paraId="744C1DA0" w14:textId="77777777" w:rsidR="0080569C" w:rsidRPr="00807C5D" w:rsidRDefault="0080569C" w:rsidP="006B17C9">
            <w:pPr>
              <w:spacing w:before="80" w:after="80" w:line="264" w:lineRule="auto"/>
              <w:jc w:val="center"/>
              <w:rPr>
                <w:rFonts w:ascii="Times New Roman" w:eastAsia="Aptos" w:hAnsi="Times New Roman" w:cs="Times New Roman"/>
                <w:color w:val="000000"/>
                <w:sz w:val="20"/>
                <w:szCs w:val="20"/>
                <w:lang w:val="en-GB"/>
              </w:rPr>
            </w:pPr>
            <w:r w:rsidRPr="00807C5D">
              <w:rPr>
                <w:rFonts w:ascii="Times New Roman" w:eastAsia="Aptos" w:hAnsi="Times New Roman" w:cs="Times New Roman"/>
                <w:noProof/>
                <w:sz w:val="20"/>
                <w:szCs w:val="20"/>
              </w:rPr>
              <w:lastRenderedPageBreak/>
              <w:drawing>
                <wp:inline distT="0" distB="0" distL="0" distR="0" wp14:anchorId="30754778" wp14:editId="27CB174B">
                  <wp:extent cx="2800581" cy="1769533"/>
                  <wp:effectExtent l="0" t="0" r="0" b="0"/>
                  <wp:docPr id="8" name="Picture 1" descr="A satellite view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5859" name="Picture 1" descr="A satellite view of a city&#10;&#10;Description automatically generated"/>
                          <pic:cNvPicPr/>
                        </pic:nvPicPr>
                        <pic:blipFill>
                          <a:blip r:embed="rId26" cstate="email">
                            <a:extLst>
                              <a:ext uri="{28A0092B-C50C-407E-A947-70E740481C1C}">
                                <a14:useLocalDpi xmlns:a14="http://schemas.microsoft.com/office/drawing/2010/main"/>
                              </a:ext>
                            </a:extLst>
                          </a:blip>
                          <a:stretch>
                            <a:fillRect/>
                          </a:stretch>
                        </pic:blipFill>
                        <pic:spPr>
                          <a:xfrm>
                            <a:off x="0" y="0"/>
                            <a:ext cx="2839385" cy="1794051"/>
                          </a:xfrm>
                          <a:prstGeom prst="rect">
                            <a:avLst/>
                          </a:prstGeom>
                        </pic:spPr>
                      </pic:pic>
                    </a:graphicData>
                  </a:graphic>
                </wp:inline>
              </w:drawing>
            </w:r>
          </w:p>
          <w:p w14:paraId="2719747E" w14:textId="0B7985C0" w:rsidR="0080569C" w:rsidRPr="00807C5D" w:rsidRDefault="0080569C" w:rsidP="006B17C9">
            <w:pPr>
              <w:spacing w:before="80" w:after="80" w:line="264" w:lineRule="auto"/>
              <w:jc w:val="center"/>
              <w:rPr>
                <w:rFonts w:ascii="Times New Roman" w:eastAsia="Aptos" w:hAnsi="Times New Roman" w:cs="Times New Roman"/>
                <w:bCs/>
                <w:color w:val="000000"/>
                <w:sz w:val="20"/>
                <w:szCs w:val="20"/>
                <w:lang w:val="en-GB"/>
              </w:rPr>
            </w:pPr>
            <w:bookmarkStart w:id="29" w:name="_Toc195094291"/>
            <w:bookmarkStart w:id="30" w:name="_Toc195792404"/>
            <w:r w:rsidRPr="00807C5D">
              <w:rPr>
                <w:rFonts w:ascii="Times New Roman" w:eastAsia="Aptos" w:hAnsi="Times New Roman" w:cs="Times New Roman"/>
                <w:color w:val="000000"/>
                <w:sz w:val="20"/>
                <w:szCs w:val="20"/>
                <w:lang w:val="en-GB"/>
              </w:rPr>
              <w:lastRenderedPageBreak/>
              <w:t xml:space="preserve">Figure </w:t>
            </w:r>
            <w:r w:rsidRPr="00807C5D">
              <w:rPr>
                <w:rFonts w:ascii="Times New Roman" w:eastAsia="Aptos" w:hAnsi="Times New Roman" w:cs="Times New Roman"/>
                <w:i/>
                <w:iCs/>
                <w:color w:val="000000"/>
                <w:sz w:val="20"/>
                <w:szCs w:val="20"/>
                <w:lang w:val="en-GB"/>
              </w:rPr>
              <w:fldChar w:fldCharType="begin"/>
            </w:r>
            <w:r w:rsidRPr="00807C5D">
              <w:rPr>
                <w:rFonts w:ascii="Times New Roman" w:eastAsia="Aptos" w:hAnsi="Times New Roman" w:cs="Times New Roman"/>
                <w:color w:val="000000"/>
                <w:sz w:val="20"/>
                <w:szCs w:val="20"/>
                <w:lang w:val="en-GB"/>
              </w:rPr>
              <w:instrText xml:space="preserve"> SEQ Figure \* ARABIC </w:instrText>
            </w:r>
            <w:r w:rsidRPr="00807C5D">
              <w:rPr>
                <w:rFonts w:ascii="Times New Roman" w:eastAsia="Aptos" w:hAnsi="Times New Roman" w:cs="Times New Roman"/>
                <w:i/>
                <w:iCs/>
                <w:color w:val="000000"/>
                <w:sz w:val="20"/>
                <w:szCs w:val="20"/>
                <w:lang w:val="en-GB"/>
              </w:rPr>
              <w:fldChar w:fldCharType="separate"/>
            </w:r>
            <w:r w:rsidR="00D03863">
              <w:rPr>
                <w:rFonts w:ascii="Times New Roman" w:eastAsia="Aptos" w:hAnsi="Times New Roman" w:cs="Times New Roman"/>
                <w:noProof/>
                <w:color w:val="000000"/>
                <w:sz w:val="20"/>
                <w:szCs w:val="20"/>
                <w:lang w:val="en-GB"/>
              </w:rPr>
              <w:t>5</w:t>
            </w:r>
            <w:r w:rsidRPr="00807C5D">
              <w:rPr>
                <w:rFonts w:ascii="Times New Roman" w:eastAsia="Aptos" w:hAnsi="Times New Roman" w:cs="Times New Roman"/>
                <w:i/>
                <w:iCs/>
                <w:color w:val="000000"/>
                <w:sz w:val="20"/>
                <w:szCs w:val="20"/>
                <w:lang w:val="en-GB"/>
              </w:rPr>
              <w:fldChar w:fldCharType="end"/>
            </w:r>
            <w:r w:rsidRPr="00807C5D">
              <w:rPr>
                <w:rFonts w:ascii="Times New Roman" w:eastAsia="Aptos" w:hAnsi="Times New Roman" w:cs="Times New Roman"/>
                <w:bCs/>
                <w:sz w:val="20"/>
                <w:szCs w:val="20"/>
                <w:lang w:val="en-GB"/>
              </w:rPr>
              <w:t>. Location of Khanh Hoa Fisheries Hub subproject</w:t>
            </w:r>
            <w:bookmarkEnd w:id="29"/>
            <w:bookmarkEnd w:id="30"/>
          </w:p>
        </w:tc>
      </w:tr>
      <w:tr w:rsidR="0080569C" w:rsidRPr="00807C5D" w14:paraId="008478C7" w14:textId="77777777" w:rsidTr="00807C5D">
        <w:tc>
          <w:tcPr>
            <w:tcW w:w="4855" w:type="dxa"/>
          </w:tcPr>
          <w:p w14:paraId="340AA759" w14:textId="3C57534A" w:rsidR="0080569C" w:rsidRPr="00807C5D" w:rsidRDefault="00D03863" w:rsidP="006B17C9">
            <w:pPr>
              <w:spacing w:before="80" w:after="80" w:line="264" w:lineRule="auto"/>
              <w:rPr>
                <w:rFonts w:ascii="Times New Roman" w:eastAsia="Aptos" w:hAnsi="Times New Roman" w:cs="Times New Roman"/>
                <w:b/>
                <w:sz w:val="20"/>
                <w:szCs w:val="20"/>
                <w:lang w:val="en-GB"/>
              </w:rPr>
            </w:pPr>
            <w:r>
              <w:rPr>
                <w:rFonts w:ascii="Times New Roman" w:eastAsia="Aptos" w:hAnsi="Times New Roman" w:cs="Times New Roman"/>
                <w:b/>
                <w:bCs/>
                <w:sz w:val="20"/>
                <w:szCs w:val="20"/>
                <w:lang w:val="en-GB"/>
              </w:rPr>
              <w:lastRenderedPageBreak/>
              <w:t>5</w:t>
            </w:r>
            <w:r w:rsidR="0080569C" w:rsidRPr="00807C5D">
              <w:rPr>
                <w:rFonts w:ascii="Times New Roman" w:eastAsia="Aptos" w:hAnsi="Times New Roman" w:cs="Times New Roman"/>
                <w:b/>
                <w:bCs/>
                <w:sz w:val="20"/>
                <w:szCs w:val="20"/>
                <w:lang w:val="en-GB"/>
              </w:rPr>
              <w:t xml:space="preserve">. Sub-project of </w:t>
            </w:r>
            <w:r w:rsidR="0080569C" w:rsidRPr="00807C5D">
              <w:rPr>
                <w:rFonts w:ascii="Times New Roman" w:eastAsia="Aptos" w:hAnsi="Times New Roman" w:cs="Times New Roman"/>
                <w:b/>
                <w:sz w:val="20"/>
                <w:szCs w:val="20"/>
                <w:lang w:val="en-GB"/>
              </w:rPr>
              <w:t xml:space="preserve">Investment in construction of Kien Giang Fisheries Hub </w:t>
            </w:r>
          </w:p>
          <w:p w14:paraId="17C2CDFD" w14:textId="7D232548" w:rsidR="0080569C" w:rsidRPr="00807C5D" w:rsidRDefault="0080569C" w:rsidP="006B17C9">
            <w:pPr>
              <w:spacing w:before="80" w:after="80" w:line="264" w:lineRule="auto"/>
              <w:rPr>
                <w:rFonts w:ascii="Times New Roman" w:eastAsia="Aptos" w:hAnsi="Times New Roman" w:cs="Times New Roman"/>
                <w:sz w:val="20"/>
                <w:szCs w:val="20"/>
                <w:lang w:val="vi-VN"/>
              </w:rPr>
            </w:pPr>
            <w:r w:rsidRPr="00807C5D">
              <w:rPr>
                <w:rFonts w:ascii="Times New Roman" w:eastAsia="Aptos" w:hAnsi="Times New Roman" w:cs="Times New Roman"/>
                <w:sz w:val="20"/>
                <w:szCs w:val="20"/>
                <w:lang w:val="en-GB"/>
              </w:rPr>
              <w:t xml:space="preserve">- Location: </w:t>
            </w:r>
            <w:r w:rsidR="00D57199">
              <w:rPr>
                <w:rFonts w:ascii="Times New Roman" w:eastAsia="Aptos" w:hAnsi="Times New Roman" w:cs="Times New Roman"/>
                <w:sz w:val="20"/>
                <w:szCs w:val="20"/>
                <w:lang w:val="en-GB"/>
              </w:rPr>
              <w:t>Tay Yen Commune (former</w:t>
            </w:r>
            <w:r w:rsidR="008A0811">
              <w:rPr>
                <w:rFonts w:ascii="Times New Roman" w:eastAsia="Aptos" w:hAnsi="Times New Roman" w:cs="Times New Roman"/>
                <w:sz w:val="20"/>
                <w:szCs w:val="20"/>
                <w:lang w:val="en-GB"/>
              </w:rPr>
              <w:t>ly</w:t>
            </w:r>
            <w:r w:rsidR="00D57199">
              <w:rPr>
                <w:rFonts w:ascii="Times New Roman" w:eastAsia="Aptos" w:hAnsi="Times New Roman" w:cs="Times New Roman"/>
                <w:sz w:val="20"/>
                <w:szCs w:val="20"/>
                <w:lang w:val="en-GB"/>
              </w:rPr>
              <w:t xml:space="preserve"> </w:t>
            </w:r>
            <w:r w:rsidRPr="00807C5D">
              <w:rPr>
                <w:rFonts w:ascii="Times New Roman" w:eastAsia="Aptos" w:hAnsi="Times New Roman" w:cs="Times New Roman"/>
                <w:sz w:val="20"/>
                <w:szCs w:val="20"/>
                <w:lang w:val="en-GB"/>
              </w:rPr>
              <w:t xml:space="preserve">Tay Yen A Commune, </w:t>
            </w:r>
            <w:proofErr w:type="gramStart"/>
            <w:r w:rsidRPr="00807C5D">
              <w:rPr>
                <w:rFonts w:ascii="Times New Roman" w:eastAsia="Aptos" w:hAnsi="Times New Roman" w:cs="Times New Roman"/>
                <w:sz w:val="20"/>
                <w:szCs w:val="20"/>
                <w:lang w:val="en-GB"/>
              </w:rPr>
              <w:t>An</w:t>
            </w:r>
            <w:proofErr w:type="gramEnd"/>
            <w:r w:rsidRPr="00807C5D">
              <w:rPr>
                <w:rFonts w:ascii="Times New Roman" w:eastAsia="Aptos" w:hAnsi="Times New Roman" w:cs="Times New Roman"/>
                <w:sz w:val="20"/>
                <w:szCs w:val="20"/>
                <w:lang w:val="en-GB"/>
              </w:rPr>
              <w:t xml:space="preserve"> Bien District, Kien Giang Province</w:t>
            </w:r>
            <w:r w:rsidR="00D57199">
              <w:rPr>
                <w:rFonts w:ascii="Times New Roman" w:eastAsia="Aptos" w:hAnsi="Times New Roman" w:cs="Times New Roman"/>
                <w:sz w:val="20"/>
                <w:szCs w:val="20"/>
                <w:lang w:val="en-GB"/>
              </w:rPr>
              <w:t xml:space="preserve">), </w:t>
            </w:r>
            <w:proofErr w:type="gramStart"/>
            <w:r w:rsidR="00D57199">
              <w:rPr>
                <w:rFonts w:ascii="Times New Roman" w:eastAsia="Aptos" w:hAnsi="Times New Roman" w:cs="Times New Roman"/>
                <w:sz w:val="20"/>
                <w:szCs w:val="20"/>
                <w:lang w:val="en-GB"/>
              </w:rPr>
              <w:t>An</w:t>
            </w:r>
            <w:proofErr w:type="gramEnd"/>
            <w:r w:rsidR="00D57199">
              <w:rPr>
                <w:rFonts w:ascii="Times New Roman" w:eastAsia="Aptos" w:hAnsi="Times New Roman" w:cs="Times New Roman"/>
                <w:sz w:val="20"/>
                <w:szCs w:val="20"/>
                <w:lang w:val="en-GB"/>
              </w:rPr>
              <w:t xml:space="preserve"> Giang Province</w:t>
            </w:r>
            <w:r w:rsidRPr="00807C5D">
              <w:rPr>
                <w:rFonts w:ascii="Times New Roman" w:eastAsia="Aptos" w:hAnsi="Times New Roman" w:cs="Times New Roman"/>
                <w:sz w:val="20"/>
                <w:szCs w:val="20"/>
                <w:lang w:val="en-GB"/>
              </w:rPr>
              <w:t>. To the north, it borders Cai Lon River and Canal 40, to the south and west it borders agricultural land in Tay Yen commune, to the east it borders Cai Lon River.</w:t>
            </w:r>
          </w:p>
          <w:p w14:paraId="27650F6B" w14:textId="46B5A06A" w:rsidR="0080569C" w:rsidRPr="00807C5D" w:rsidRDefault="0080569C" w:rsidP="006B17C9">
            <w:pPr>
              <w:spacing w:before="80" w:after="80" w:line="264" w:lineRule="auto"/>
              <w:rPr>
                <w:rFonts w:ascii="Times New Roman" w:eastAsia="Aptos" w:hAnsi="Times New Roman" w:cs="Times New Roman"/>
                <w:sz w:val="20"/>
                <w:szCs w:val="20"/>
                <w:lang w:val="en-GB"/>
              </w:rPr>
            </w:pPr>
            <w:r w:rsidRPr="00807C5D">
              <w:rPr>
                <w:rFonts w:ascii="Times New Roman" w:eastAsia="Aptos" w:hAnsi="Times New Roman" w:cs="Times New Roman"/>
                <w:sz w:val="20"/>
                <w:szCs w:val="20"/>
                <w:lang w:val="en-GB"/>
              </w:rPr>
              <w:t xml:space="preserve">- Current land use status: the project will occupy a </w:t>
            </w:r>
            <w:r w:rsidRPr="00807C5D">
              <w:rPr>
                <w:rFonts w:ascii="Times New Roman" w:eastAsia="Aptos" w:hAnsi="Times New Roman" w:cs="Times New Roman"/>
                <w:color w:val="000000"/>
                <w:sz w:val="20"/>
                <w:szCs w:val="20"/>
                <w:u w:color="FF0000"/>
                <w:lang w:val="en-GB"/>
              </w:rPr>
              <w:t xml:space="preserve">part of </w:t>
            </w:r>
            <w:r w:rsidRPr="00807C5D">
              <w:rPr>
                <w:rFonts w:ascii="Times New Roman" w:eastAsia="Aptos" w:hAnsi="Times New Roman" w:cs="Times New Roman"/>
                <w:sz w:val="20"/>
                <w:szCs w:val="20"/>
                <w:lang w:val="en-GB"/>
              </w:rPr>
              <w:t>the Cai Lon river surface, the rest will be built on residential land, and agricultural land of 128 households in Nga Bat hamlet, Tay Yen commune, An Giang province (In addition, to recover land for construction of resettlement areas, agricultural land of 12 households will have to be recovered.</w:t>
            </w:r>
          </w:p>
          <w:p w14:paraId="6B0D51A9" w14:textId="77777777" w:rsidR="0080569C" w:rsidRPr="00807C5D" w:rsidRDefault="0080569C" w:rsidP="006B17C9">
            <w:pPr>
              <w:spacing w:before="80" w:after="80" w:line="264" w:lineRule="auto"/>
              <w:rPr>
                <w:rFonts w:ascii="Times New Roman" w:eastAsia="Aptos" w:hAnsi="Times New Roman" w:cs="Times New Roman"/>
                <w:sz w:val="20"/>
                <w:szCs w:val="20"/>
                <w:lang w:val="en-GB"/>
              </w:rPr>
            </w:pPr>
            <w:r w:rsidRPr="00807C5D">
              <w:rPr>
                <w:rFonts w:ascii="Times New Roman" w:eastAsia="Aptos" w:hAnsi="Times New Roman" w:cs="Times New Roman"/>
                <w:sz w:val="20"/>
                <w:szCs w:val="20"/>
                <w:lang w:val="en-GB"/>
              </w:rPr>
              <w:t xml:space="preserve">- </w:t>
            </w:r>
            <w:proofErr w:type="gramStart"/>
            <w:r w:rsidRPr="00807C5D">
              <w:rPr>
                <w:rFonts w:ascii="Times New Roman" w:eastAsia="Aptos" w:hAnsi="Times New Roman" w:cs="Times New Roman"/>
                <w:sz w:val="20"/>
                <w:szCs w:val="20"/>
                <w:lang w:val="en-GB"/>
              </w:rPr>
              <w:t>Current status</w:t>
            </w:r>
            <w:proofErr w:type="gramEnd"/>
            <w:r w:rsidRPr="00807C5D">
              <w:rPr>
                <w:rFonts w:ascii="Times New Roman" w:eastAsia="Aptos" w:hAnsi="Times New Roman" w:cs="Times New Roman"/>
                <w:sz w:val="20"/>
                <w:szCs w:val="20"/>
                <w:lang w:val="en-GB"/>
              </w:rPr>
              <w:t xml:space="preserve"> of infrastructure: there is an access concrete road (about 3m wide), power supply system, water, drainage system pouring into Cai Lon River, canal 40.</w:t>
            </w:r>
          </w:p>
          <w:p w14:paraId="7902BFC5" w14:textId="77777777" w:rsidR="0080569C" w:rsidRPr="00807C5D" w:rsidRDefault="0080569C" w:rsidP="006B17C9">
            <w:pPr>
              <w:spacing w:before="80" w:after="80" w:line="264" w:lineRule="auto"/>
              <w:rPr>
                <w:rFonts w:ascii="Times New Roman" w:eastAsia="Aptos" w:hAnsi="Times New Roman" w:cs="Times New Roman"/>
                <w:sz w:val="20"/>
                <w:szCs w:val="20"/>
                <w:lang w:val="en-GB"/>
              </w:rPr>
            </w:pPr>
            <w:r w:rsidRPr="00807C5D">
              <w:rPr>
                <w:rFonts w:ascii="Times New Roman" w:eastAsia="Aptos" w:hAnsi="Times New Roman" w:cs="Times New Roman"/>
                <w:sz w:val="20"/>
                <w:szCs w:val="20"/>
                <w:lang w:val="en-GB"/>
              </w:rPr>
              <w:t>- Total Acquired Area: Approximately 11.27 hectares, including: Rice land: 1.83 hectares; Perennial crop land: 5.52 hectares</w:t>
            </w:r>
          </w:p>
          <w:p w14:paraId="7983E0AC" w14:textId="77777777" w:rsidR="0080569C" w:rsidRPr="00807C5D" w:rsidRDefault="0080569C" w:rsidP="006B17C9">
            <w:pPr>
              <w:spacing w:before="80" w:after="80" w:line="264" w:lineRule="auto"/>
              <w:rPr>
                <w:rFonts w:ascii="Times New Roman" w:eastAsia="Aptos" w:hAnsi="Times New Roman" w:cs="Times New Roman"/>
                <w:sz w:val="20"/>
                <w:szCs w:val="20"/>
                <w:lang w:val="en-GB"/>
              </w:rPr>
            </w:pPr>
            <w:r w:rsidRPr="00807C5D">
              <w:rPr>
                <w:rFonts w:ascii="Times New Roman" w:eastAsia="Aptos" w:hAnsi="Times New Roman" w:cs="Times New Roman"/>
                <w:sz w:val="20"/>
                <w:szCs w:val="20"/>
                <w:lang w:val="en-GB"/>
              </w:rPr>
              <w:t>Rural residential land: 1.68 hectares; Non-agricultural production and business land: 0.14 hectares; Public land: 2.09 hectares</w:t>
            </w:r>
          </w:p>
          <w:p w14:paraId="534F2D48" w14:textId="77777777" w:rsidR="0080569C" w:rsidRPr="00807C5D" w:rsidRDefault="0080569C" w:rsidP="006B17C9">
            <w:pPr>
              <w:spacing w:before="80" w:after="80" w:line="264" w:lineRule="auto"/>
              <w:rPr>
                <w:rFonts w:ascii="Times New Roman" w:eastAsia="Aptos" w:hAnsi="Times New Roman" w:cs="Times New Roman"/>
                <w:sz w:val="20"/>
                <w:szCs w:val="20"/>
                <w:lang w:val="pl-PL"/>
              </w:rPr>
            </w:pPr>
            <w:r w:rsidRPr="00807C5D">
              <w:rPr>
                <w:rFonts w:ascii="Times New Roman" w:eastAsia="Aptos" w:hAnsi="Times New Roman" w:cs="Times New Roman"/>
                <w:sz w:val="20"/>
                <w:szCs w:val="20"/>
                <w:lang w:val="en-GB"/>
              </w:rPr>
              <w:t>It is anticipated that 90 households will be affected by the land acquisition, of which 68 households with residential land will require relocation and resettlement.</w:t>
            </w:r>
          </w:p>
        </w:tc>
        <w:tc>
          <w:tcPr>
            <w:tcW w:w="4770" w:type="dxa"/>
          </w:tcPr>
          <w:p w14:paraId="1F88F44E" w14:textId="77777777" w:rsidR="0080569C" w:rsidRPr="00807C5D" w:rsidRDefault="0080569C" w:rsidP="006B17C9">
            <w:pPr>
              <w:spacing w:before="80" w:after="80" w:line="264" w:lineRule="auto"/>
              <w:jc w:val="center"/>
              <w:rPr>
                <w:rFonts w:ascii="Times New Roman" w:eastAsia="Aptos" w:hAnsi="Times New Roman" w:cs="Times New Roman"/>
                <w:color w:val="000000"/>
                <w:sz w:val="20"/>
                <w:szCs w:val="20"/>
                <w:lang w:val="en-GB"/>
              </w:rPr>
            </w:pPr>
            <w:r w:rsidRPr="00807C5D">
              <w:rPr>
                <w:rFonts w:ascii="Times New Roman" w:eastAsia="Aptos" w:hAnsi="Times New Roman" w:cs="Times New Roman"/>
                <w:noProof/>
                <w:sz w:val="20"/>
                <w:szCs w:val="20"/>
              </w:rPr>
              <w:drawing>
                <wp:inline distT="0" distB="0" distL="0" distR="0" wp14:anchorId="224C410F" wp14:editId="585DF69F">
                  <wp:extent cx="2760134" cy="1430398"/>
                  <wp:effectExtent l="0" t="0" r="0" b="5080"/>
                  <wp:docPr id="9" name="Picture 1" descr="A map of a riv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951587" name="Picture 1" descr="A map of a river&#10;&#10;Description automatically generated with medium confidence"/>
                          <pic:cNvPicPr/>
                        </pic:nvPicPr>
                        <pic:blipFill>
                          <a:blip r:embed="rId27" cstate="email">
                            <a:extLst>
                              <a:ext uri="{28A0092B-C50C-407E-A947-70E740481C1C}">
                                <a14:useLocalDpi xmlns:a14="http://schemas.microsoft.com/office/drawing/2010/main"/>
                              </a:ext>
                            </a:extLst>
                          </a:blip>
                          <a:stretch>
                            <a:fillRect/>
                          </a:stretch>
                        </pic:blipFill>
                        <pic:spPr>
                          <a:xfrm>
                            <a:off x="0" y="0"/>
                            <a:ext cx="2788470" cy="1445083"/>
                          </a:xfrm>
                          <a:prstGeom prst="rect">
                            <a:avLst/>
                          </a:prstGeom>
                        </pic:spPr>
                      </pic:pic>
                    </a:graphicData>
                  </a:graphic>
                </wp:inline>
              </w:drawing>
            </w:r>
          </w:p>
          <w:p w14:paraId="6411234F" w14:textId="40D7CEC9" w:rsidR="0080569C" w:rsidRPr="00807C5D" w:rsidRDefault="0080569C" w:rsidP="006B17C9">
            <w:pPr>
              <w:spacing w:before="80" w:after="80" w:line="264" w:lineRule="auto"/>
              <w:jc w:val="center"/>
              <w:rPr>
                <w:rFonts w:ascii="Times New Roman" w:eastAsia="Aptos" w:hAnsi="Times New Roman" w:cs="Times New Roman"/>
                <w:bCs/>
                <w:color w:val="000000"/>
                <w:sz w:val="20"/>
                <w:szCs w:val="20"/>
                <w:lang w:val="en-GB"/>
              </w:rPr>
            </w:pPr>
            <w:bookmarkStart w:id="31" w:name="_Toc195094292"/>
            <w:bookmarkStart w:id="32" w:name="_Toc195792405"/>
            <w:r w:rsidRPr="00807C5D">
              <w:rPr>
                <w:rFonts w:ascii="Times New Roman" w:eastAsia="Aptos" w:hAnsi="Times New Roman" w:cs="Times New Roman"/>
                <w:color w:val="000000"/>
                <w:sz w:val="20"/>
                <w:szCs w:val="20"/>
                <w:lang w:val="en-GB"/>
              </w:rPr>
              <w:t xml:space="preserve">Figure </w:t>
            </w:r>
            <w:r w:rsidRPr="00807C5D">
              <w:rPr>
                <w:rFonts w:ascii="Times New Roman" w:eastAsia="Aptos" w:hAnsi="Times New Roman" w:cs="Times New Roman"/>
                <w:i/>
                <w:iCs/>
                <w:color w:val="000000"/>
                <w:sz w:val="20"/>
                <w:szCs w:val="20"/>
                <w:lang w:val="en-GB"/>
              </w:rPr>
              <w:fldChar w:fldCharType="begin"/>
            </w:r>
            <w:r w:rsidRPr="00807C5D">
              <w:rPr>
                <w:rFonts w:ascii="Times New Roman" w:eastAsia="Aptos" w:hAnsi="Times New Roman" w:cs="Times New Roman"/>
                <w:color w:val="000000"/>
                <w:sz w:val="20"/>
                <w:szCs w:val="20"/>
                <w:lang w:val="en-GB"/>
              </w:rPr>
              <w:instrText xml:space="preserve"> SEQ Figure \* ARABIC </w:instrText>
            </w:r>
            <w:r w:rsidRPr="00807C5D">
              <w:rPr>
                <w:rFonts w:ascii="Times New Roman" w:eastAsia="Aptos" w:hAnsi="Times New Roman" w:cs="Times New Roman"/>
                <w:i/>
                <w:iCs/>
                <w:color w:val="000000"/>
                <w:sz w:val="20"/>
                <w:szCs w:val="20"/>
                <w:lang w:val="en-GB"/>
              </w:rPr>
              <w:fldChar w:fldCharType="separate"/>
            </w:r>
            <w:r w:rsidR="00D03863">
              <w:rPr>
                <w:rFonts w:ascii="Times New Roman" w:eastAsia="Aptos" w:hAnsi="Times New Roman" w:cs="Times New Roman"/>
                <w:noProof/>
                <w:color w:val="000000"/>
                <w:sz w:val="20"/>
                <w:szCs w:val="20"/>
                <w:lang w:val="en-GB"/>
              </w:rPr>
              <w:t>6</w:t>
            </w:r>
            <w:r w:rsidRPr="00807C5D">
              <w:rPr>
                <w:rFonts w:ascii="Times New Roman" w:eastAsia="Aptos" w:hAnsi="Times New Roman" w:cs="Times New Roman"/>
                <w:i/>
                <w:iCs/>
                <w:color w:val="000000"/>
                <w:sz w:val="20"/>
                <w:szCs w:val="20"/>
                <w:lang w:val="en-GB"/>
              </w:rPr>
              <w:fldChar w:fldCharType="end"/>
            </w:r>
            <w:r w:rsidRPr="00807C5D">
              <w:rPr>
                <w:rFonts w:ascii="Times New Roman" w:eastAsia="Aptos" w:hAnsi="Times New Roman" w:cs="Times New Roman"/>
                <w:bCs/>
                <w:sz w:val="20"/>
                <w:szCs w:val="20"/>
                <w:lang w:val="en-GB"/>
              </w:rPr>
              <w:t>. Location of the Kien Giang Fisheries Hub subproject</w:t>
            </w:r>
            <w:bookmarkEnd w:id="31"/>
            <w:bookmarkEnd w:id="32"/>
          </w:p>
        </w:tc>
      </w:tr>
      <w:tr w:rsidR="0080569C" w:rsidRPr="00807C5D" w14:paraId="2103308D" w14:textId="77777777" w:rsidTr="00807C5D">
        <w:tc>
          <w:tcPr>
            <w:tcW w:w="4855" w:type="dxa"/>
          </w:tcPr>
          <w:p w14:paraId="751A0D0F" w14:textId="448100FB" w:rsidR="0080569C" w:rsidRPr="00807C5D" w:rsidRDefault="00D03863" w:rsidP="006B17C9">
            <w:pPr>
              <w:spacing w:before="80" w:after="80" w:line="264" w:lineRule="auto"/>
              <w:rPr>
                <w:rFonts w:ascii="Times New Roman" w:eastAsia="Aptos" w:hAnsi="Times New Roman" w:cs="Times New Roman"/>
                <w:b/>
                <w:sz w:val="20"/>
                <w:szCs w:val="20"/>
                <w:lang w:val="pl-PL"/>
              </w:rPr>
            </w:pPr>
            <w:r>
              <w:rPr>
                <w:rFonts w:ascii="Times New Roman" w:eastAsia="Aptos" w:hAnsi="Times New Roman" w:cs="Times New Roman"/>
                <w:b/>
                <w:sz w:val="20"/>
                <w:szCs w:val="20"/>
                <w:lang w:val="en-GB"/>
              </w:rPr>
              <w:t>6</w:t>
            </w:r>
            <w:r w:rsidR="0080569C" w:rsidRPr="00807C5D">
              <w:rPr>
                <w:rFonts w:ascii="Times New Roman" w:eastAsia="Aptos" w:hAnsi="Times New Roman" w:cs="Times New Roman"/>
                <w:b/>
                <w:sz w:val="20"/>
                <w:szCs w:val="20"/>
                <w:lang w:val="en-GB"/>
              </w:rPr>
              <w:t>. Sub-project of Upgrading Bach Long Vi storm shelter</w:t>
            </w:r>
          </w:p>
          <w:p w14:paraId="0373DD15" w14:textId="240F74A0" w:rsidR="0080569C" w:rsidRPr="00807C5D" w:rsidRDefault="0080569C" w:rsidP="006B17C9">
            <w:pPr>
              <w:spacing w:before="80" w:after="80" w:line="264" w:lineRule="auto"/>
              <w:rPr>
                <w:rFonts w:ascii="Times New Roman" w:eastAsia="Aptos" w:hAnsi="Times New Roman" w:cs="Times New Roman"/>
                <w:sz w:val="20"/>
                <w:szCs w:val="20"/>
                <w:lang w:val="pl-PL"/>
              </w:rPr>
            </w:pPr>
            <w:r w:rsidRPr="00807C5D">
              <w:rPr>
                <w:rFonts w:ascii="Times New Roman" w:eastAsia="Aptos" w:hAnsi="Times New Roman" w:cs="Times New Roman"/>
                <w:sz w:val="20"/>
                <w:szCs w:val="20"/>
                <w:lang w:val="en-GB"/>
              </w:rPr>
              <w:t xml:space="preserve">- Location: Bach Long Vi </w:t>
            </w:r>
            <w:r w:rsidR="0039130D">
              <w:rPr>
                <w:rFonts w:ascii="Times New Roman" w:eastAsia="Aptos" w:hAnsi="Times New Roman" w:cs="Times New Roman"/>
                <w:sz w:val="20"/>
                <w:szCs w:val="20"/>
                <w:lang w:val="en-GB"/>
              </w:rPr>
              <w:t xml:space="preserve">Special Zone (formerly Bach Long Vi </w:t>
            </w:r>
            <w:r w:rsidRPr="00807C5D">
              <w:rPr>
                <w:rFonts w:ascii="Times New Roman" w:eastAsia="Aptos" w:hAnsi="Times New Roman" w:cs="Times New Roman"/>
                <w:sz w:val="20"/>
                <w:szCs w:val="20"/>
                <w:lang w:val="en-GB"/>
              </w:rPr>
              <w:t>island</w:t>
            </w:r>
            <w:r w:rsidR="0039130D">
              <w:rPr>
                <w:rFonts w:ascii="Times New Roman" w:eastAsia="Aptos" w:hAnsi="Times New Roman" w:cs="Times New Roman"/>
                <w:sz w:val="20"/>
                <w:szCs w:val="20"/>
                <w:lang w:val="en-GB"/>
              </w:rPr>
              <w:t xml:space="preserve"> district)</w:t>
            </w:r>
            <w:r w:rsidRPr="00807C5D">
              <w:rPr>
                <w:rFonts w:ascii="Times New Roman" w:eastAsia="Aptos" w:hAnsi="Times New Roman" w:cs="Times New Roman"/>
                <w:sz w:val="20"/>
                <w:szCs w:val="20"/>
                <w:lang w:val="en-GB"/>
              </w:rPr>
              <w:t xml:space="preserve">, Hai Phong city. The north borders the residential area of Bach Long Vi island, the south borders the </w:t>
            </w:r>
            <w:r w:rsidRPr="00807C5D">
              <w:rPr>
                <w:rFonts w:ascii="Times New Roman" w:eastAsia="Aptos" w:hAnsi="Times New Roman" w:cs="Times New Roman"/>
                <w:color w:val="000000"/>
                <w:sz w:val="20"/>
                <w:szCs w:val="20"/>
                <w:u w:color="FF0000"/>
                <w:lang w:val="en-GB"/>
              </w:rPr>
              <w:t>ship channel to the island</w:t>
            </w:r>
            <w:r w:rsidRPr="00807C5D">
              <w:rPr>
                <w:rFonts w:ascii="Times New Roman" w:eastAsia="Aptos" w:hAnsi="Times New Roman" w:cs="Times New Roman"/>
                <w:sz w:val="20"/>
                <w:szCs w:val="20"/>
                <w:lang w:val="en-GB"/>
              </w:rPr>
              <w:t>, the east borders the vacant land and the Gulf of Tonkin, the west borders Bach Long beach and the Gulf of Tonkin.</w:t>
            </w:r>
          </w:p>
          <w:p w14:paraId="0EF52B8D" w14:textId="77777777" w:rsidR="0080569C" w:rsidRPr="00807C5D" w:rsidRDefault="0080569C" w:rsidP="006B17C9">
            <w:pPr>
              <w:spacing w:before="80" w:after="80" w:line="264" w:lineRule="auto"/>
              <w:rPr>
                <w:rFonts w:ascii="Times New Roman" w:eastAsia="Aptos" w:hAnsi="Times New Roman" w:cs="Times New Roman"/>
                <w:sz w:val="20"/>
                <w:szCs w:val="20"/>
                <w:lang w:val="pl-PL"/>
              </w:rPr>
            </w:pPr>
            <w:r w:rsidRPr="00807C5D">
              <w:rPr>
                <w:rFonts w:ascii="Times New Roman" w:eastAsia="Aptos" w:hAnsi="Times New Roman" w:cs="Times New Roman"/>
                <w:sz w:val="20"/>
                <w:szCs w:val="20"/>
                <w:lang w:val="en-GB"/>
              </w:rPr>
              <w:lastRenderedPageBreak/>
              <w:t>- Current land use status: the project is constructed in the existing Bach Long Vi port and storm shelter area; the area is mostly water surface area.</w:t>
            </w:r>
          </w:p>
          <w:p w14:paraId="6E94672F" w14:textId="77777777" w:rsidR="0080569C" w:rsidRPr="00807C5D" w:rsidRDefault="0080569C" w:rsidP="006B17C9">
            <w:pPr>
              <w:spacing w:before="80" w:after="80" w:line="264" w:lineRule="auto"/>
              <w:rPr>
                <w:rFonts w:ascii="Times New Roman" w:eastAsia="Aptos" w:hAnsi="Times New Roman" w:cs="Times New Roman"/>
                <w:sz w:val="20"/>
                <w:szCs w:val="20"/>
                <w:lang w:val="en-GB"/>
              </w:rPr>
            </w:pPr>
            <w:r w:rsidRPr="00807C5D">
              <w:rPr>
                <w:rFonts w:ascii="Times New Roman" w:eastAsia="Aptos" w:hAnsi="Times New Roman" w:cs="Times New Roman"/>
                <w:sz w:val="20"/>
                <w:szCs w:val="20"/>
                <w:lang w:val="en-GB"/>
              </w:rPr>
              <w:t xml:space="preserve">- Current infrastructure: there is a concrete road around the fishing port (about 8.5m wide), the road is surrounded by an internal embankment and there is an </w:t>
            </w:r>
            <w:r w:rsidRPr="00807C5D">
              <w:rPr>
                <w:rFonts w:ascii="Times New Roman" w:eastAsia="Aptos" w:hAnsi="Times New Roman" w:cs="Times New Roman"/>
                <w:color w:val="000000"/>
                <w:sz w:val="20"/>
                <w:szCs w:val="20"/>
                <w:u w:color="FF0000"/>
                <w:lang w:val="en-GB"/>
              </w:rPr>
              <w:t>external breakwater</w:t>
            </w:r>
            <w:r w:rsidRPr="00807C5D">
              <w:rPr>
                <w:rFonts w:ascii="Times New Roman" w:eastAsia="Aptos" w:hAnsi="Times New Roman" w:cs="Times New Roman"/>
                <w:sz w:val="20"/>
                <w:szCs w:val="20"/>
                <w:lang w:val="en-GB"/>
              </w:rPr>
              <w:t>, a power supply system, a water supply system, a drainage system pouring into the sea.</w:t>
            </w:r>
          </w:p>
          <w:p w14:paraId="4E47614C" w14:textId="77777777" w:rsidR="0080569C" w:rsidRPr="00807C5D" w:rsidRDefault="0080569C" w:rsidP="006B17C9">
            <w:pPr>
              <w:spacing w:before="80" w:after="80" w:line="264" w:lineRule="auto"/>
              <w:rPr>
                <w:rFonts w:ascii="Times New Roman" w:eastAsia="Aptos" w:hAnsi="Times New Roman" w:cs="Times New Roman"/>
                <w:color w:val="000000"/>
                <w:sz w:val="20"/>
                <w:szCs w:val="20"/>
                <w:lang w:val="pl-PL"/>
              </w:rPr>
            </w:pPr>
            <w:r w:rsidRPr="00807C5D">
              <w:rPr>
                <w:rFonts w:ascii="Times New Roman" w:eastAsia="Aptos" w:hAnsi="Times New Roman" w:cs="Times New Roman"/>
                <w:color w:val="000000"/>
                <w:sz w:val="20"/>
                <w:szCs w:val="20"/>
                <w:lang w:val="pl-PL"/>
              </w:rPr>
              <w:t>- Total Acquired Area: Approximately 33.48 hectares, including: Public land: 0.42 hectares; Specialized water surface land: 25.94 hectares; Unused land: 7.13 hectares</w:t>
            </w:r>
          </w:p>
          <w:p w14:paraId="236C77C1" w14:textId="77777777" w:rsidR="0080569C" w:rsidRPr="00807C5D" w:rsidRDefault="0080569C" w:rsidP="006B17C9">
            <w:pPr>
              <w:spacing w:before="80" w:after="80" w:line="264" w:lineRule="auto"/>
              <w:rPr>
                <w:rFonts w:ascii="Times New Roman" w:eastAsia="Aptos" w:hAnsi="Times New Roman" w:cs="Times New Roman"/>
                <w:color w:val="000000"/>
                <w:sz w:val="20"/>
                <w:szCs w:val="20"/>
                <w:lang w:val="pl-PL"/>
              </w:rPr>
            </w:pPr>
            <w:r w:rsidRPr="00807C5D">
              <w:rPr>
                <w:rFonts w:ascii="Times New Roman" w:eastAsia="Aptos" w:hAnsi="Times New Roman" w:cs="Times New Roman"/>
                <w:color w:val="000000"/>
                <w:sz w:val="20"/>
                <w:szCs w:val="20"/>
                <w:lang w:val="pl-PL"/>
              </w:rPr>
              <w:t>The project does not affect the assets of any households, there are no households losing residential or production land, and no households require relocation and resettlement.</w:t>
            </w:r>
          </w:p>
        </w:tc>
        <w:tc>
          <w:tcPr>
            <w:tcW w:w="4770" w:type="dxa"/>
          </w:tcPr>
          <w:p w14:paraId="133AE41C" w14:textId="77777777" w:rsidR="0080569C" w:rsidRPr="00807C5D" w:rsidRDefault="0080569C" w:rsidP="006B17C9">
            <w:pPr>
              <w:spacing w:before="80" w:after="80" w:line="264" w:lineRule="auto"/>
              <w:jc w:val="center"/>
              <w:rPr>
                <w:rFonts w:ascii="Times New Roman" w:eastAsia="Aptos" w:hAnsi="Times New Roman" w:cs="Times New Roman"/>
                <w:color w:val="000000"/>
                <w:sz w:val="20"/>
                <w:szCs w:val="20"/>
                <w:lang w:val="en-GB"/>
              </w:rPr>
            </w:pPr>
            <w:r w:rsidRPr="00807C5D">
              <w:rPr>
                <w:rFonts w:ascii="Times New Roman" w:eastAsia="Aptos" w:hAnsi="Times New Roman" w:cs="Times New Roman"/>
                <w:noProof/>
                <w:sz w:val="20"/>
                <w:szCs w:val="20"/>
              </w:rPr>
              <w:lastRenderedPageBreak/>
              <w:drawing>
                <wp:inline distT="0" distB="0" distL="0" distR="0" wp14:anchorId="65377149" wp14:editId="3EAB9AC9">
                  <wp:extent cx="2683934" cy="1727107"/>
                  <wp:effectExtent l="0" t="0" r="0" b="635"/>
                  <wp:docPr id="10" name="Picture 1" descr="An aerial view of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5100" name="Picture 1" descr="An aerial view of a body of water&#10;&#10;Description automatically generated"/>
                          <pic:cNvPicPr/>
                        </pic:nvPicPr>
                        <pic:blipFill>
                          <a:blip r:embed="rId28" cstate="email">
                            <a:extLst>
                              <a:ext uri="{28A0092B-C50C-407E-A947-70E740481C1C}">
                                <a14:useLocalDpi xmlns:a14="http://schemas.microsoft.com/office/drawing/2010/main"/>
                              </a:ext>
                            </a:extLst>
                          </a:blip>
                          <a:stretch>
                            <a:fillRect/>
                          </a:stretch>
                        </pic:blipFill>
                        <pic:spPr>
                          <a:xfrm>
                            <a:off x="0" y="0"/>
                            <a:ext cx="2723522" cy="1752582"/>
                          </a:xfrm>
                          <a:prstGeom prst="rect">
                            <a:avLst/>
                          </a:prstGeom>
                        </pic:spPr>
                      </pic:pic>
                    </a:graphicData>
                  </a:graphic>
                </wp:inline>
              </w:drawing>
            </w:r>
          </w:p>
          <w:p w14:paraId="554DB41A" w14:textId="7FF9F6FD" w:rsidR="0080569C" w:rsidRPr="00807C5D" w:rsidRDefault="0080569C" w:rsidP="006B17C9">
            <w:pPr>
              <w:spacing w:before="80" w:after="80" w:line="264" w:lineRule="auto"/>
              <w:jc w:val="center"/>
              <w:rPr>
                <w:rFonts w:ascii="Times New Roman" w:eastAsia="Aptos" w:hAnsi="Times New Roman" w:cs="Times New Roman"/>
                <w:bCs/>
                <w:sz w:val="20"/>
                <w:szCs w:val="20"/>
                <w:lang w:val="en-GB"/>
              </w:rPr>
            </w:pPr>
            <w:bookmarkStart w:id="33" w:name="_Toc195094293"/>
            <w:bookmarkStart w:id="34" w:name="_Toc195792406"/>
            <w:r w:rsidRPr="00807C5D">
              <w:rPr>
                <w:rFonts w:ascii="Times New Roman" w:eastAsia="Aptos" w:hAnsi="Times New Roman" w:cs="Times New Roman"/>
                <w:color w:val="000000"/>
                <w:sz w:val="20"/>
                <w:szCs w:val="20"/>
                <w:lang w:val="en-GB"/>
              </w:rPr>
              <w:lastRenderedPageBreak/>
              <w:t xml:space="preserve">Figure </w:t>
            </w:r>
            <w:r w:rsidRPr="00807C5D">
              <w:rPr>
                <w:rFonts w:ascii="Times New Roman" w:eastAsia="Aptos" w:hAnsi="Times New Roman" w:cs="Times New Roman"/>
                <w:i/>
                <w:iCs/>
                <w:color w:val="000000"/>
                <w:sz w:val="20"/>
                <w:szCs w:val="20"/>
                <w:lang w:val="en-GB"/>
              </w:rPr>
              <w:fldChar w:fldCharType="begin"/>
            </w:r>
            <w:r w:rsidRPr="00807C5D">
              <w:rPr>
                <w:rFonts w:ascii="Times New Roman" w:eastAsia="Aptos" w:hAnsi="Times New Roman" w:cs="Times New Roman"/>
                <w:color w:val="000000"/>
                <w:sz w:val="20"/>
                <w:szCs w:val="20"/>
                <w:lang w:val="en-GB"/>
              </w:rPr>
              <w:instrText xml:space="preserve"> SEQ Figure \* ARABIC </w:instrText>
            </w:r>
            <w:r w:rsidRPr="00807C5D">
              <w:rPr>
                <w:rFonts w:ascii="Times New Roman" w:eastAsia="Aptos" w:hAnsi="Times New Roman" w:cs="Times New Roman"/>
                <w:i/>
                <w:iCs/>
                <w:color w:val="000000"/>
                <w:sz w:val="20"/>
                <w:szCs w:val="20"/>
                <w:lang w:val="en-GB"/>
              </w:rPr>
              <w:fldChar w:fldCharType="separate"/>
            </w:r>
            <w:r w:rsidR="00D03863">
              <w:rPr>
                <w:rFonts w:ascii="Times New Roman" w:eastAsia="Aptos" w:hAnsi="Times New Roman" w:cs="Times New Roman"/>
                <w:noProof/>
                <w:color w:val="000000"/>
                <w:sz w:val="20"/>
                <w:szCs w:val="20"/>
                <w:lang w:val="en-GB"/>
              </w:rPr>
              <w:t>7</w:t>
            </w:r>
            <w:r w:rsidRPr="00807C5D">
              <w:rPr>
                <w:rFonts w:ascii="Times New Roman" w:eastAsia="Aptos" w:hAnsi="Times New Roman" w:cs="Times New Roman"/>
                <w:i/>
                <w:iCs/>
                <w:color w:val="000000"/>
                <w:sz w:val="20"/>
                <w:szCs w:val="20"/>
                <w:lang w:val="en-GB"/>
              </w:rPr>
              <w:fldChar w:fldCharType="end"/>
            </w:r>
            <w:r w:rsidRPr="00807C5D">
              <w:rPr>
                <w:rFonts w:ascii="Times New Roman" w:eastAsia="Aptos" w:hAnsi="Times New Roman" w:cs="Times New Roman"/>
                <w:bCs/>
                <w:sz w:val="20"/>
                <w:szCs w:val="20"/>
                <w:lang w:val="en-GB"/>
              </w:rPr>
              <w:t>. Location of the sub-project of fishing port and storm shelter for Bach Long Vi fishing vessels</w:t>
            </w:r>
            <w:bookmarkEnd w:id="33"/>
            <w:bookmarkEnd w:id="34"/>
          </w:p>
        </w:tc>
      </w:tr>
    </w:tbl>
    <w:p w14:paraId="6A243B4A" w14:textId="48D3972A" w:rsidR="006F518B" w:rsidRPr="00F94884" w:rsidRDefault="00407F3E" w:rsidP="00F94884">
      <w:pPr>
        <w:pStyle w:val="P68B1DB1-Heading11"/>
        <w:keepLines/>
        <w:numPr>
          <w:ilvl w:val="0"/>
          <w:numId w:val="57"/>
        </w:numPr>
        <w:shd w:val="clear" w:color="auto" w:fill="92D050"/>
        <w:spacing w:after="240" w:line="264" w:lineRule="auto"/>
        <w:ind w:left="706" w:right="0" w:hanging="706"/>
        <w:jc w:val="both"/>
        <w:rPr>
          <w:caps/>
          <w:color w:val="002060"/>
          <w:sz w:val="28"/>
          <w:szCs w:val="28"/>
          <w:highlight w:val="none"/>
          <w:shd w:val="clear" w:color="auto" w:fill="70AD47" w:themeFill="accent6"/>
        </w:rPr>
      </w:pPr>
      <w:bookmarkStart w:id="35" w:name="_Toc196473566"/>
      <w:r w:rsidRPr="00F94884">
        <w:rPr>
          <w:caps/>
          <w:color w:val="002060"/>
          <w:sz w:val="28"/>
          <w:szCs w:val="28"/>
          <w:highlight w:val="none"/>
          <w:shd w:val="clear" w:color="auto" w:fill="70AD47" w:themeFill="accent6"/>
        </w:rPr>
        <w:lastRenderedPageBreak/>
        <w:t xml:space="preserve">Objectives </w:t>
      </w:r>
      <w:r w:rsidR="00011546" w:rsidRPr="00F94884">
        <w:rPr>
          <w:caps/>
          <w:color w:val="002060"/>
          <w:sz w:val="28"/>
          <w:szCs w:val="28"/>
          <w:highlight w:val="none"/>
          <w:shd w:val="clear" w:color="auto" w:fill="70AD47" w:themeFill="accent6"/>
        </w:rPr>
        <w:t xml:space="preserve">AND SCOPE </w:t>
      </w:r>
      <w:r w:rsidRPr="00F94884">
        <w:rPr>
          <w:caps/>
          <w:color w:val="002060"/>
          <w:sz w:val="28"/>
          <w:szCs w:val="28"/>
          <w:highlight w:val="none"/>
          <w:shd w:val="clear" w:color="auto" w:fill="70AD47" w:themeFill="accent6"/>
        </w:rPr>
        <w:t xml:space="preserve">of the </w:t>
      </w:r>
      <w:r w:rsidR="0039749D" w:rsidRPr="00F94884">
        <w:rPr>
          <w:caps/>
          <w:color w:val="002060"/>
          <w:sz w:val="28"/>
          <w:szCs w:val="28"/>
          <w:highlight w:val="none"/>
          <w:shd w:val="clear" w:color="auto" w:fill="70AD47" w:themeFill="accent6"/>
        </w:rPr>
        <w:t>STAKEHOLDER ENGAGEMENT PLAN</w:t>
      </w:r>
      <w:bookmarkEnd w:id="35"/>
      <w:r w:rsidR="0039749D" w:rsidRPr="00F94884">
        <w:rPr>
          <w:caps/>
          <w:color w:val="002060"/>
          <w:sz w:val="28"/>
          <w:szCs w:val="28"/>
          <w:highlight w:val="none"/>
          <w:shd w:val="clear" w:color="auto" w:fill="70AD47" w:themeFill="accent6"/>
        </w:rPr>
        <w:t xml:space="preserve"> </w:t>
      </w:r>
    </w:p>
    <w:p w14:paraId="1B06968F" w14:textId="77777777" w:rsidR="00BD6E56" w:rsidRPr="00EB1076" w:rsidRDefault="00BD6E56" w:rsidP="006B17C9">
      <w:pPr>
        <w:pStyle w:val="ListParagraph"/>
        <w:keepNext/>
        <w:keepLines/>
        <w:numPr>
          <w:ilvl w:val="0"/>
          <w:numId w:val="18"/>
        </w:numPr>
        <w:spacing w:before="80" w:after="80" w:line="264" w:lineRule="auto"/>
        <w:contextualSpacing w:val="0"/>
        <w:jc w:val="left"/>
        <w:outlineLvl w:val="2"/>
        <w:rPr>
          <w:rFonts w:ascii="Times New Roman" w:eastAsia="Times New Roman" w:hAnsi="Times New Roman" w:cs="Times New Roman"/>
          <w:b/>
          <w:vanish/>
          <w:color w:val="008080"/>
          <w:szCs w:val="24"/>
          <w:highlight w:val="white"/>
        </w:rPr>
      </w:pPr>
      <w:bookmarkStart w:id="36" w:name="_Toc195792118"/>
      <w:bookmarkStart w:id="37" w:name="_Toc195792924"/>
      <w:bookmarkStart w:id="38" w:name="_Toc195793196"/>
      <w:bookmarkStart w:id="39" w:name="_Toc196472782"/>
      <w:bookmarkStart w:id="40" w:name="_Toc196472874"/>
      <w:bookmarkStart w:id="41" w:name="_Toc196473208"/>
      <w:bookmarkStart w:id="42" w:name="_Toc196473567"/>
      <w:bookmarkStart w:id="43" w:name="_Hlk103606772"/>
      <w:bookmarkEnd w:id="36"/>
      <w:bookmarkEnd w:id="37"/>
      <w:bookmarkEnd w:id="38"/>
      <w:bookmarkEnd w:id="39"/>
      <w:bookmarkEnd w:id="40"/>
      <w:bookmarkEnd w:id="41"/>
      <w:bookmarkEnd w:id="42"/>
    </w:p>
    <w:p w14:paraId="7013E534" w14:textId="5F9966B8" w:rsidR="00BD6E56" w:rsidRPr="00C46C45" w:rsidRDefault="00BD6E56" w:rsidP="00C46C45">
      <w:pPr>
        <w:pStyle w:val="P68B1DB1-Heading32"/>
        <w:numPr>
          <w:ilvl w:val="1"/>
          <w:numId w:val="18"/>
        </w:numPr>
        <w:spacing w:before="120" w:after="120" w:line="264" w:lineRule="auto"/>
        <w:ind w:left="720"/>
        <w:outlineLvl w:val="1"/>
        <w:rPr>
          <w:i w:val="0"/>
          <w:color w:val="008080"/>
          <w:sz w:val="24"/>
          <w:szCs w:val="24"/>
        </w:rPr>
      </w:pPr>
      <w:bookmarkStart w:id="44" w:name="_Toc196473568"/>
      <w:r w:rsidRPr="00EB1076">
        <w:rPr>
          <w:i w:val="0"/>
          <w:color w:val="008080"/>
          <w:sz w:val="24"/>
          <w:szCs w:val="24"/>
        </w:rPr>
        <w:t>Objectives of the SEP</w:t>
      </w:r>
      <w:bookmarkEnd w:id="44"/>
    </w:p>
    <w:p w14:paraId="5A6F7BA2" w14:textId="398CF807" w:rsidR="00F602C3" w:rsidRPr="00EB1076" w:rsidRDefault="00F602C3"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The objective of this stakeholder engagement plan (SEP) is to define a program for stakeholder engagement, including public information disclosure, grievance redress mechanism (GRM), and consultation, throughout the implementation and operation of the project. It specifies how the APMB and contractors will communicate with stakeholders, as well as a mechanism for people to express concerns, provide feedback, or file complaints about the project, and contractors. Consultation and engagement with stakeholders are critical to ensure smooth collaboration between the project and local communities, as well as to minimize and mitigate environmental and social risks and impacts of the project, thereby contributing to the project's success.</w:t>
      </w:r>
    </w:p>
    <w:p w14:paraId="01E6E7AC" w14:textId="71BF5500" w:rsidR="00F602C3" w:rsidRPr="00EB1076" w:rsidRDefault="00F602C3"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 xml:space="preserve">The project stakeholders will engage at different stages, including during the initial design, detailed design, pre-construction, construction, and operation. Engagement will vary during the life of the project and this SEP will be dynamic and flexible to these changes. The SEP should be read together with other project documents such as ESIA/ESMP, LMP, RP, and ESCP. This SEP is a living document that will be updated once consultations have taken place, incorporating minutes of meetings and relevant comments from project stakeholders. </w:t>
      </w:r>
    </w:p>
    <w:p w14:paraId="1548788E" w14:textId="4D39C3E8" w:rsidR="00D0392C" w:rsidRPr="00EB1076" w:rsidRDefault="00D0392C" w:rsidP="00C46C45">
      <w:pPr>
        <w:pStyle w:val="P68B1DB1-Heading32"/>
        <w:numPr>
          <w:ilvl w:val="1"/>
          <w:numId w:val="18"/>
        </w:numPr>
        <w:spacing w:before="120" w:after="120" w:line="264" w:lineRule="auto"/>
        <w:ind w:left="720"/>
        <w:outlineLvl w:val="1"/>
        <w:rPr>
          <w:i w:val="0"/>
          <w:color w:val="008080"/>
          <w:sz w:val="24"/>
          <w:szCs w:val="24"/>
        </w:rPr>
      </w:pPr>
      <w:bookmarkStart w:id="45" w:name="_Toc195535579"/>
      <w:bookmarkStart w:id="46" w:name="_Toc196473569"/>
      <w:bookmarkEnd w:id="43"/>
      <w:r w:rsidRPr="00EB1076">
        <w:rPr>
          <w:i w:val="0"/>
          <w:color w:val="008080"/>
          <w:sz w:val="24"/>
          <w:szCs w:val="24"/>
        </w:rPr>
        <w:t>Project Environmental and Social Risks and Impacts</w:t>
      </w:r>
      <w:bookmarkEnd w:id="45"/>
      <w:bookmarkEnd w:id="46"/>
      <w:r w:rsidRPr="00EB1076">
        <w:rPr>
          <w:i w:val="0"/>
          <w:color w:val="008080"/>
          <w:sz w:val="24"/>
          <w:szCs w:val="24"/>
        </w:rPr>
        <w:t xml:space="preserve"> </w:t>
      </w:r>
    </w:p>
    <w:p w14:paraId="2962E6FA" w14:textId="7E9CC23E" w:rsidR="00256811" w:rsidRPr="00EB1076" w:rsidRDefault="00256811"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 xml:space="preserve">The project will bring about numerous environmental </w:t>
      </w:r>
      <w:r w:rsidR="00DC0793" w:rsidRPr="00EB1076">
        <w:rPr>
          <w:sz w:val="24"/>
          <w:szCs w:val="24"/>
        </w:rPr>
        <w:t>benefits,</w:t>
      </w:r>
      <w:r w:rsidRPr="00EB1076">
        <w:rPr>
          <w:sz w:val="24"/>
          <w:szCs w:val="24"/>
        </w:rPr>
        <w:t xml:space="preserve"> i.e. positive impacts on waste/wastewater management via investments and better regulatory enforcement, minimized damage </w:t>
      </w:r>
      <w:r w:rsidR="00DC0793" w:rsidRPr="00EB1076">
        <w:rPr>
          <w:sz w:val="24"/>
          <w:szCs w:val="24"/>
        </w:rPr>
        <w:t>caused by storms</w:t>
      </w:r>
      <w:r w:rsidRPr="00EB1076">
        <w:rPr>
          <w:sz w:val="24"/>
          <w:szCs w:val="24"/>
        </w:rPr>
        <w:t xml:space="preserve">, and - via better efficiency - </w:t>
      </w:r>
      <w:r w:rsidR="00DC0793" w:rsidRPr="00EB1076">
        <w:rPr>
          <w:sz w:val="24"/>
          <w:szCs w:val="24"/>
        </w:rPr>
        <w:t>reduce</w:t>
      </w:r>
      <w:r w:rsidRPr="00EB1076">
        <w:rPr>
          <w:sz w:val="24"/>
          <w:szCs w:val="24"/>
        </w:rPr>
        <w:t xml:space="preserve"> the amount of discarded catch. The potential adverse environmental risks/impacts would be associated with investments under components </w:t>
      </w:r>
      <w:r w:rsidR="00DC0793" w:rsidRPr="00EB1076">
        <w:rPr>
          <w:sz w:val="24"/>
          <w:szCs w:val="24"/>
        </w:rPr>
        <w:t>1 and</w:t>
      </w:r>
      <w:r w:rsidRPr="00EB1076">
        <w:rPr>
          <w:sz w:val="24"/>
          <w:szCs w:val="24"/>
        </w:rPr>
        <w:t xml:space="preserve"> 2. The infrastructure investments under component 1 are mostly of medium scale. The transferred activities of advanced technologies to capture fishery, production of shrimp culture and farming under component 2 are at provincial level. The main adverse environmental risk and impacts would be those associated with construction activities and operation on the project infrastructures and technology transfer activities such as fishing ports, cultivation/breading shrimp and other aquacultures. The environmental risks and impacts during construction would be mostly temporary, and/or predictable. The main risks and impacts during operations </w:t>
      </w:r>
      <w:r w:rsidR="00DC0793" w:rsidRPr="00EB1076">
        <w:rPr>
          <w:sz w:val="24"/>
          <w:szCs w:val="24"/>
        </w:rPr>
        <w:t>are associated</w:t>
      </w:r>
      <w:r w:rsidRPr="00EB1076">
        <w:rPr>
          <w:sz w:val="24"/>
          <w:szCs w:val="24"/>
        </w:rPr>
        <w:t xml:space="preserve"> with </w:t>
      </w:r>
      <w:r w:rsidR="00DC0793" w:rsidRPr="00EB1076">
        <w:rPr>
          <w:sz w:val="24"/>
          <w:szCs w:val="24"/>
        </w:rPr>
        <w:t xml:space="preserve">the </w:t>
      </w:r>
      <w:r w:rsidR="00DC0793" w:rsidRPr="00EB1076">
        <w:rPr>
          <w:sz w:val="24"/>
          <w:szCs w:val="24"/>
        </w:rPr>
        <w:lastRenderedPageBreak/>
        <w:t>operation</w:t>
      </w:r>
      <w:r w:rsidRPr="00EB1076">
        <w:rPr>
          <w:sz w:val="24"/>
          <w:szCs w:val="24"/>
        </w:rPr>
        <w:t xml:space="preserve"> of fishing ports, cultivation/breading shrimp and other aquacultures. These risks and impacts during operation are anticipated substantial, manageable, and long-term; however, their magnitudes are anticipated lower compared to </w:t>
      </w:r>
      <w:r w:rsidR="00DC0793" w:rsidRPr="00EB1076">
        <w:rPr>
          <w:sz w:val="24"/>
          <w:szCs w:val="24"/>
        </w:rPr>
        <w:t>conditions</w:t>
      </w:r>
      <w:r w:rsidRPr="00EB1076">
        <w:rPr>
          <w:sz w:val="24"/>
          <w:szCs w:val="24"/>
        </w:rPr>
        <w:t xml:space="preserve"> where spontaneous fishing, breeding, and cultivation of aquaculture are let to be continued in the future. Given the investments type, location, sensitivity, and the scale, nature, and magnitude of potential environmental risks and impacts, the environmental risks are classified as substantial at this stage.</w:t>
      </w:r>
    </w:p>
    <w:p w14:paraId="5243D9DD" w14:textId="669B3A56" w:rsidR="00256811" w:rsidRPr="00EB1076" w:rsidRDefault="00256811"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 xml:space="preserve">It is expected that the </w:t>
      </w:r>
      <w:r w:rsidR="00DC0793" w:rsidRPr="00EB1076">
        <w:rPr>
          <w:sz w:val="24"/>
          <w:szCs w:val="24"/>
        </w:rPr>
        <w:t>proposed project</w:t>
      </w:r>
      <w:r w:rsidRPr="00EB1076">
        <w:rPr>
          <w:sz w:val="24"/>
          <w:szCs w:val="24"/>
        </w:rPr>
        <w:t xml:space="preserve"> activities will have positive social impacts by financing fishery infrastructures and equipment, application of advanced technologies in aquaculture, logistic services, improving </w:t>
      </w:r>
      <w:r w:rsidR="00DC0793" w:rsidRPr="00EB1076">
        <w:rPr>
          <w:sz w:val="24"/>
          <w:szCs w:val="24"/>
        </w:rPr>
        <w:t>capturing</w:t>
      </w:r>
      <w:r w:rsidRPr="00EB1076">
        <w:rPr>
          <w:sz w:val="24"/>
          <w:szCs w:val="24"/>
        </w:rPr>
        <w:t xml:space="preserve"> fishery efficiency and reducing post-harvest losses, reduce disease and improve blackish shrimp productivity, quality, efficiency and resilience to climate change. </w:t>
      </w:r>
    </w:p>
    <w:p w14:paraId="1009D359" w14:textId="77777777" w:rsidR="00256811" w:rsidRPr="00EB1076" w:rsidRDefault="00256811"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 xml:space="preserve">Key social risks and impacts related to upgrading fisheries infrastructure, developing sustainable fisheries, and improving productivity and livelihoods related to fisheries activities. May include: (i) loss of land, assets on land, livelihoods and other assets due to permanent or temporary acquisition and resettlement (households and/or businesses); (ii) permanent or temporary disruptions in the livelihood activities of farmers and fishers (due to construction and operation of fisheries infrastructure and improved enforcement capacity); (iii) labor flows and risks related to safety and disruption to community activities; (iv) farmers' resistance to adapting livelihood models; (v) risk of failure of livelihood models adversely affecting the welfare of beneficiary households (vi) unequal access to project benefits among vulnerable groups such as poor households and women headed households with dependent and ethnic minority households (vii) relocate graves; and (viii) risks to human health due to the potential overuse of antibiotics/chemicals in livelihood activities. Although the potential impacts/risks of the proposed project are diverse, all are manageable and can be mitigated/offset through appropriately developed mitigation plans during project preparation or implementations. </w:t>
      </w:r>
    </w:p>
    <w:p w14:paraId="0860D7CF" w14:textId="4A98C198" w:rsidR="001350BC" w:rsidRPr="00EB1076" w:rsidRDefault="00256811" w:rsidP="006B17C9">
      <w:pPr>
        <w:pStyle w:val="P68B1DB1-Normal3"/>
        <w:numPr>
          <w:ilvl w:val="0"/>
          <w:numId w:val="23"/>
        </w:numPr>
        <w:tabs>
          <w:tab w:val="left" w:pos="720"/>
        </w:tabs>
        <w:spacing w:before="80" w:after="80" w:line="264" w:lineRule="auto"/>
        <w:ind w:left="0" w:firstLine="0"/>
        <w:jc w:val="both"/>
        <w:rPr>
          <w:sz w:val="24"/>
          <w:szCs w:val="24"/>
        </w:rPr>
      </w:pPr>
      <w:r w:rsidRPr="009D0DF6">
        <w:rPr>
          <w:sz w:val="24"/>
          <w:szCs w:val="24"/>
          <w:highlight w:val="none"/>
        </w:rPr>
        <w:t xml:space="preserve">Scope of land acquisition in </w:t>
      </w:r>
      <w:r w:rsidR="00D03863" w:rsidRPr="009D0DF6">
        <w:rPr>
          <w:sz w:val="24"/>
          <w:szCs w:val="24"/>
          <w:highlight w:val="none"/>
        </w:rPr>
        <w:t>6</w:t>
      </w:r>
      <w:r w:rsidRPr="009D0DF6">
        <w:rPr>
          <w:sz w:val="24"/>
          <w:szCs w:val="24"/>
          <w:highlight w:val="none"/>
        </w:rPr>
        <w:t xml:space="preserve"> subprojects under component 1 of the project (Investment and construction of infrastructure to serve sustainable fisheries development) with a total land clearance area of 1</w:t>
      </w:r>
      <w:r w:rsidR="009E031C" w:rsidRPr="009D0DF6">
        <w:rPr>
          <w:sz w:val="24"/>
          <w:szCs w:val="24"/>
          <w:highlight w:val="none"/>
        </w:rPr>
        <w:t>7</w:t>
      </w:r>
      <w:r w:rsidR="004B1FE3">
        <w:rPr>
          <w:sz w:val="24"/>
          <w:szCs w:val="24"/>
          <w:highlight w:val="none"/>
        </w:rPr>
        <w:t>4</w:t>
      </w:r>
      <w:r w:rsidR="009E031C" w:rsidRPr="009D0DF6">
        <w:rPr>
          <w:sz w:val="24"/>
          <w:szCs w:val="24"/>
          <w:highlight w:val="none"/>
        </w:rPr>
        <w:t>.</w:t>
      </w:r>
      <w:r w:rsidR="004B1FE3">
        <w:rPr>
          <w:sz w:val="24"/>
          <w:szCs w:val="24"/>
          <w:highlight w:val="none"/>
        </w:rPr>
        <w:t>71</w:t>
      </w:r>
      <w:r w:rsidRPr="009D0DF6">
        <w:rPr>
          <w:sz w:val="24"/>
          <w:szCs w:val="24"/>
          <w:highlight w:val="none"/>
        </w:rPr>
        <w:t xml:space="preserve"> hectares including all types of land The recovered land includes: agricultural land, </w:t>
      </w:r>
      <w:r w:rsidR="00B46B60" w:rsidRPr="009D0DF6">
        <w:rPr>
          <w:sz w:val="24"/>
          <w:szCs w:val="24"/>
          <w:highlight w:val="none"/>
        </w:rPr>
        <w:t>Rural Residential land</w:t>
      </w:r>
      <w:r w:rsidRPr="009D0DF6">
        <w:rPr>
          <w:sz w:val="24"/>
          <w:szCs w:val="24"/>
          <w:highlight w:val="none"/>
        </w:rPr>
        <w:t xml:space="preserve">, aquaculture land, non-agricultural land and unused land, mostly in </w:t>
      </w:r>
      <w:r w:rsidR="00AD1CA9" w:rsidRPr="009D0DF6">
        <w:rPr>
          <w:sz w:val="24"/>
          <w:szCs w:val="24"/>
          <w:highlight w:val="none"/>
        </w:rPr>
        <w:t xml:space="preserve">An </w:t>
      </w:r>
      <w:r w:rsidRPr="009D0DF6">
        <w:rPr>
          <w:sz w:val="24"/>
          <w:szCs w:val="24"/>
          <w:highlight w:val="none"/>
        </w:rPr>
        <w:t>Giang, with a total number of affected households of 1</w:t>
      </w:r>
      <w:r w:rsidR="00A24F41" w:rsidRPr="009D0DF6">
        <w:rPr>
          <w:sz w:val="24"/>
          <w:szCs w:val="24"/>
          <w:highlight w:val="none"/>
        </w:rPr>
        <w:t>47</w:t>
      </w:r>
      <w:r w:rsidRPr="009D0DF6">
        <w:rPr>
          <w:sz w:val="24"/>
          <w:szCs w:val="24"/>
          <w:highlight w:val="none"/>
        </w:rPr>
        <w:t xml:space="preserve"> households, including 68 resettled households, not including the total area to be acquired which is 4.51 ha to build the </w:t>
      </w:r>
      <w:r w:rsidRPr="00EB1076">
        <w:rPr>
          <w:sz w:val="24"/>
          <w:szCs w:val="24"/>
        </w:rPr>
        <w:t xml:space="preserve">resettlement area of ​​Nga Bat hamlet under the </w:t>
      </w:r>
      <w:r w:rsidR="00F01705">
        <w:rPr>
          <w:sz w:val="24"/>
          <w:szCs w:val="24"/>
        </w:rPr>
        <w:t>A</w:t>
      </w:r>
      <w:r w:rsidR="00F01705" w:rsidRPr="00EB1076">
        <w:rPr>
          <w:sz w:val="24"/>
          <w:szCs w:val="24"/>
        </w:rPr>
        <w:t xml:space="preserve">n </w:t>
      </w:r>
      <w:r w:rsidRPr="00EB1076">
        <w:rPr>
          <w:sz w:val="24"/>
          <w:szCs w:val="24"/>
        </w:rPr>
        <w:t xml:space="preserve">Giang large-scale TTNC subproject). There are 3 subprojects (in Thanh Hoa, </w:t>
      </w:r>
      <w:r w:rsidR="00F01705">
        <w:rPr>
          <w:sz w:val="24"/>
          <w:szCs w:val="24"/>
        </w:rPr>
        <w:t>Gia Lai</w:t>
      </w:r>
      <w:r w:rsidRPr="00EB1076">
        <w:rPr>
          <w:sz w:val="24"/>
          <w:szCs w:val="24"/>
        </w:rPr>
        <w:t xml:space="preserve"> and </w:t>
      </w:r>
      <w:proofErr w:type="gramStart"/>
      <w:r w:rsidR="00F01705">
        <w:rPr>
          <w:sz w:val="24"/>
          <w:szCs w:val="24"/>
        </w:rPr>
        <w:t>An</w:t>
      </w:r>
      <w:proofErr w:type="gramEnd"/>
      <w:r w:rsidR="00F01705" w:rsidRPr="00EB1076">
        <w:rPr>
          <w:sz w:val="24"/>
          <w:szCs w:val="24"/>
        </w:rPr>
        <w:t xml:space="preserve"> </w:t>
      </w:r>
      <w:r w:rsidRPr="00EB1076">
        <w:rPr>
          <w:sz w:val="24"/>
          <w:szCs w:val="24"/>
        </w:rPr>
        <w:t>Giang) that affect people's housing.</w:t>
      </w:r>
    </w:p>
    <w:p w14:paraId="5D1EC7F1" w14:textId="6147B85D" w:rsidR="00D967DD" w:rsidRPr="00EB1076" w:rsidRDefault="001350BC"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Details of impacts and minimum measures are provided in the social and environmental documents of the project, specifically mentioned in RPF/RP, ESIA, LMP, ESCP and this SEP document. During the construction phase, the C-ESMP will also be developed by the contractors to manage and minimize negative impacts.</w:t>
      </w:r>
    </w:p>
    <w:p w14:paraId="310C8A8D" w14:textId="51D19BB9" w:rsidR="00156935" w:rsidRPr="00F94884" w:rsidRDefault="006C0C92" w:rsidP="00F94884">
      <w:pPr>
        <w:pStyle w:val="P68B1DB1-Heading11"/>
        <w:keepLines/>
        <w:numPr>
          <w:ilvl w:val="0"/>
          <w:numId w:val="57"/>
        </w:numPr>
        <w:shd w:val="clear" w:color="auto" w:fill="92D050"/>
        <w:spacing w:after="240" w:line="264" w:lineRule="auto"/>
        <w:ind w:left="706" w:right="0" w:hanging="706"/>
        <w:jc w:val="both"/>
        <w:rPr>
          <w:caps/>
          <w:color w:val="002060"/>
          <w:sz w:val="28"/>
          <w:szCs w:val="28"/>
          <w:highlight w:val="none"/>
          <w:shd w:val="clear" w:color="auto" w:fill="70AD47" w:themeFill="accent6"/>
        </w:rPr>
      </w:pPr>
      <w:bookmarkStart w:id="47" w:name="_Toc38985241"/>
      <w:bookmarkStart w:id="48" w:name="_Toc44284998"/>
      <w:bookmarkStart w:id="49" w:name="_Toc44285710"/>
      <w:bookmarkStart w:id="50" w:name="_Toc44285769"/>
      <w:bookmarkStart w:id="51" w:name="_Toc196473570"/>
      <w:bookmarkEnd w:id="47"/>
      <w:bookmarkEnd w:id="48"/>
      <w:bookmarkEnd w:id="49"/>
      <w:bookmarkEnd w:id="50"/>
      <w:r w:rsidRPr="00F94884">
        <w:rPr>
          <w:caps/>
          <w:color w:val="002060"/>
          <w:sz w:val="28"/>
          <w:szCs w:val="28"/>
          <w:highlight w:val="none"/>
          <w:shd w:val="clear" w:color="auto" w:fill="70AD47" w:themeFill="accent6"/>
        </w:rPr>
        <w:t>STAKEHOLDER IDENTIFICATION AND ANALYSIS</w:t>
      </w:r>
      <w:bookmarkEnd w:id="51"/>
    </w:p>
    <w:p w14:paraId="004C1FF1" w14:textId="2DB354D9" w:rsidR="00177E26" w:rsidRPr="00EB1076" w:rsidRDefault="00054010"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P</w:t>
      </w:r>
      <w:r w:rsidR="00177E26" w:rsidRPr="00EB1076">
        <w:rPr>
          <w:sz w:val="24"/>
          <w:szCs w:val="24"/>
        </w:rPr>
        <w:t>roject stakeholders are people and entities who have a role in the Project, or could be affected by the Project, or who are interested in the Project. Project stakeholders are defined as individuals, groups or other entities who:</w:t>
      </w:r>
    </w:p>
    <w:p w14:paraId="03720951" w14:textId="67DE1880" w:rsidR="00177E26" w:rsidRPr="00EB1076" w:rsidRDefault="00177E26" w:rsidP="006B17C9">
      <w:pPr>
        <w:pStyle w:val="ListParagraph"/>
        <w:numPr>
          <w:ilvl w:val="0"/>
          <w:numId w:val="12"/>
        </w:numPr>
        <w:spacing w:before="80" w:after="80" w:line="264" w:lineRule="auto"/>
        <w:ind w:left="720" w:hanging="539"/>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are impacted or likely to be impacted directly or indirectly, positively or adversely, by the Project (also known as ‘</w:t>
      </w:r>
      <w:r w:rsidRPr="00EB1076">
        <w:rPr>
          <w:rFonts w:ascii="Times New Roman" w:hAnsi="Times New Roman" w:cs="Times New Roman"/>
          <w:i/>
          <w:iCs/>
          <w:color w:val="000000" w:themeColor="text1"/>
          <w:szCs w:val="24"/>
        </w:rPr>
        <w:t>affected parties</w:t>
      </w:r>
      <w:r w:rsidRPr="00EB1076">
        <w:rPr>
          <w:rFonts w:ascii="Times New Roman" w:hAnsi="Times New Roman" w:cs="Times New Roman"/>
          <w:color w:val="000000" w:themeColor="text1"/>
          <w:szCs w:val="24"/>
        </w:rPr>
        <w:t>’); and</w:t>
      </w:r>
    </w:p>
    <w:p w14:paraId="079F5A5A" w14:textId="255D905E" w:rsidR="00E97251" w:rsidRPr="00EB1076" w:rsidRDefault="001F3B35" w:rsidP="006B17C9">
      <w:pPr>
        <w:pStyle w:val="ListParagraph"/>
        <w:numPr>
          <w:ilvl w:val="0"/>
          <w:numId w:val="12"/>
        </w:numPr>
        <w:spacing w:before="80" w:after="80" w:line="264" w:lineRule="auto"/>
        <w:ind w:left="720" w:hanging="539"/>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lastRenderedPageBreak/>
        <w:t>m</w:t>
      </w:r>
      <w:r w:rsidR="00177E26" w:rsidRPr="00EB1076">
        <w:rPr>
          <w:rFonts w:ascii="Times New Roman" w:hAnsi="Times New Roman" w:cs="Times New Roman"/>
          <w:color w:val="000000" w:themeColor="text1"/>
          <w:szCs w:val="24"/>
        </w:rPr>
        <w:t xml:space="preserve">ay have an interest in the </w:t>
      </w:r>
      <w:r w:rsidR="00DC0793" w:rsidRPr="00EB1076">
        <w:rPr>
          <w:rFonts w:ascii="Times New Roman" w:hAnsi="Times New Roman" w:cs="Times New Roman"/>
          <w:color w:val="000000" w:themeColor="text1"/>
          <w:szCs w:val="24"/>
        </w:rPr>
        <w:t>Project (</w:t>
      </w:r>
      <w:r w:rsidR="00177E26" w:rsidRPr="00EB1076">
        <w:rPr>
          <w:rFonts w:ascii="Times New Roman" w:hAnsi="Times New Roman" w:cs="Times New Roman"/>
          <w:i/>
          <w:iCs/>
          <w:color w:val="000000" w:themeColor="text1"/>
          <w:szCs w:val="24"/>
        </w:rPr>
        <w:t>interested parties’</w:t>
      </w:r>
      <w:r w:rsidR="00177E26" w:rsidRPr="00EB1076">
        <w:rPr>
          <w:rFonts w:ascii="Times New Roman" w:hAnsi="Times New Roman" w:cs="Times New Roman"/>
          <w:color w:val="000000" w:themeColor="text1"/>
          <w:szCs w:val="24"/>
        </w:rPr>
        <w:t>). They include individuals or groups whose interests may be affected by the Project and who have the potential to influence the Project outcomes in any way</w:t>
      </w:r>
      <w:r w:rsidR="00407F90" w:rsidRPr="00EB1076">
        <w:rPr>
          <w:rFonts w:ascii="Times New Roman" w:hAnsi="Times New Roman" w:cs="Times New Roman"/>
          <w:color w:val="000000" w:themeColor="text1"/>
          <w:szCs w:val="24"/>
        </w:rPr>
        <w:t>.</w:t>
      </w:r>
    </w:p>
    <w:p w14:paraId="61F74F98" w14:textId="385A8593" w:rsidR="00407F90" w:rsidRPr="00EB1076" w:rsidRDefault="00407F90"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 xml:space="preserve">Cooperation and negotiation with the stakeholders throughout the project development often also requires the identification of </w:t>
      </w:r>
      <w:r w:rsidR="00DC0793" w:rsidRPr="00EB1076">
        <w:rPr>
          <w:sz w:val="24"/>
          <w:szCs w:val="24"/>
        </w:rPr>
        <w:t>people</w:t>
      </w:r>
      <w:r w:rsidRPr="00EB1076">
        <w:rPr>
          <w:sz w:val="24"/>
          <w:szCs w:val="24"/>
        </w:rPr>
        <w:t xml:space="preserve"> within the groups who act as legitimate representatives of their respective stakeholder group, i.e., the individuals who have been entrusted by their fellow group members </w:t>
      </w:r>
      <w:r w:rsidR="00DC0793" w:rsidRPr="00EB1076">
        <w:rPr>
          <w:sz w:val="24"/>
          <w:szCs w:val="24"/>
        </w:rPr>
        <w:t>by</w:t>
      </w:r>
      <w:r w:rsidRPr="00EB1076">
        <w:rPr>
          <w:sz w:val="24"/>
          <w:szCs w:val="24"/>
        </w:rPr>
        <w:t xml:space="preserve"> advocating the </w:t>
      </w:r>
      <w:proofErr w:type="gramStart"/>
      <w:r w:rsidRPr="00EB1076">
        <w:rPr>
          <w:sz w:val="24"/>
          <w:szCs w:val="24"/>
        </w:rPr>
        <w:t>groups’</w:t>
      </w:r>
      <w:proofErr w:type="gramEnd"/>
      <w:r w:rsidRPr="00EB1076">
        <w:rPr>
          <w:sz w:val="24"/>
          <w:szCs w:val="24"/>
        </w:rPr>
        <w:t xml:space="preserve"> interests in the process of engagement with the project. Community representatives may provide helpful insight into the local settings and act as main conduits for dissemination of the project-related information and as a primary communication/liaison link between the project and targeted communities and their established networks. Verification of stakeholder representatives (i.e., the process of confirming that they are legitimate and genuine advocates of the community they represent) remains an important task in establishing contact with the community stakeholders. Legitimacy of the community representatives can be verified by talking informally to a random sample of community members and heeding their views on who can represent their interests in the most effective way.</w:t>
      </w:r>
    </w:p>
    <w:p w14:paraId="67B55A80" w14:textId="02B117B8" w:rsidR="00407F90" w:rsidRPr="00C46C45" w:rsidRDefault="00407F90" w:rsidP="001B15AA">
      <w:pPr>
        <w:pStyle w:val="P68B1DB1-Heading32"/>
        <w:numPr>
          <w:ilvl w:val="1"/>
          <w:numId w:val="57"/>
        </w:numPr>
        <w:spacing w:before="120" w:after="120" w:line="264" w:lineRule="auto"/>
        <w:ind w:left="720" w:hanging="720"/>
        <w:outlineLvl w:val="1"/>
        <w:rPr>
          <w:i w:val="0"/>
          <w:color w:val="008080"/>
          <w:sz w:val="24"/>
          <w:szCs w:val="24"/>
        </w:rPr>
      </w:pPr>
      <w:bookmarkStart w:id="52" w:name="_Toc181625728"/>
      <w:bookmarkStart w:id="53" w:name="_Toc195266250"/>
      <w:bookmarkStart w:id="54" w:name="_Toc196473571"/>
      <w:r w:rsidRPr="00C46C45">
        <w:rPr>
          <w:i w:val="0"/>
          <w:color w:val="008080"/>
          <w:sz w:val="24"/>
          <w:szCs w:val="24"/>
        </w:rPr>
        <w:t>Methodology</w:t>
      </w:r>
      <w:bookmarkEnd w:id="52"/>
      <w:bookmarkEnd w:id="53"/>
      <w:bookmarkEnd w:id="54"/>
    </w:p>
    <w:p w14:paraId="335DCA00" w14:textId="77777777" w:rsidR="00407F90" w:rsidRPr="00EB1076" w:rsidRDefault="00407F90"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To meet the best practice approaches, the project will apply the following principles for stakeholder engagement:</w:t>
      </w:r>
    </w:p>
    <w:p w14:paraId="301B3240" w14:textId="77777777" w:rsidR="00407F90" w:rsidRPr="00EB1076" w:rsidRDefault="00407F90" w:rsidP="006B17C9">
      <w:pPr>
        <w:numPr>
          <w:ilvl w:val="0"/>
          <w:numId w:val="58"/>
        </w:numPr>
        <w:tabs>
          <w:tab w:val="left" w:pos="426"/>
        </w:tabs>
        <w:snapToGrid w:val="0"/>
        <w:spacing w:before="80" w:after="80" w:line="264" w:lineRule="auto"/>
        <w:ind w:left="782" w:hanging="357"/>
        <w:rPr>
          <w:rFonts w:ascii="Times New Roman" w:hAnsi="Times New Roman" w:cs="Times New Roman"/>
          <w:szCs w:val="24"/>
        </w:rPr>
      </w:pPr>
      <w:r w:rsidRPr="00EB1076">
        <w:rPr>
          <w:rFonts w:ascii="Times New Roman" w:hAnsi="Times New Roman" w:cs="Times New Roman"/>
          <w:i/>
          <w:szCs w:val="24"/>
        </w:rPr>
        <w:t>Openness and life-cycle approach</w:t>
      </w:r>
      <w:r w:rsidRPr="00EB1076">
        <w:rPr>
          <w:rFonts w:ascii="Times New Roman" w:hAnsi="Times New Roman" w:cs="Times New Roman"/>
          <w:szCs w:val="24"/>
        </w:rPr>
        <w:t>: public consultations for the project will be arranged during the whole lifecycle, carried out openly, free of external manipulation, interference, coercion, or intimidation.</w:t>
      </w:r>
    </w:p>
    <w:p w14:paraId="1E638955" w14:textId="77777777" w:rsidR="00407F90" w:rsidRPr="00EB1076" w:rsidRDefault="00407F90" w:rsidP="006B17C9">
      <w:pPr>
        <w:numPr>
          <w:ilvl w:val="0"/>
          <w:numId w:val="58"/>
        </w:numPr>
        <w:tabs>
          <w:tab w:val="left" w:pos="426"/>
        </w:tabs>
        <w:snapToGrid w:val="0"/>
        <w:spacing w:before="80" w:after="80" w:line="264" w:lineRule="auto"/>
        <w:ind w:left="782" w:hanging="357"/>
        <w:rPr>
          <w:rFonts w:ascii="Times New Roman" w:hAnsi="Times New Roman" w:cs="Times New Roman"/>
          <w:szCs w:val="24"/>
        </w:rPr>
      </w:pPr>
      <w:r w:rsidRPr="00EB1076">
        <w:rPr>
          <w:rFonts w:ascii="Times New Roman" w:hAnsi="Times New Roman" w:cs="Times New Roman"/>
          <w:i/>
          <w:szCs w:val="24"/>
        </w:rPr>
        <w:t>Informed participation and feedback</w:t>
      </w:r>
      <w:r w:rsidRPr="00EB1076">
        <w:rPr>
          <w:rFonts w:ascii="Times New Roman" w:hAnsi="Times New Roman" w:cs="Times New Roman"/>
          <w:szCs w:val="24"/>
        </w:rPr>
        <w:t xml:space="preserve">: information will be provided to and widely distributed among all stakeholders in an appropriate format; opportunities are provided for </w:t>
      </w:r>
      <w:r w:rsidRPr="00EB1076">
        <w:rPr>
          <w:rFonts w:ascii="Times New Roman" w:hAnsi="Times New Roman" w:cs="Times New Roman"/>
          <w:i/>
          <w:szCs w:val="24"/>
        </w:rPr>
        <w:t>communicating</w:t>
      </w:r>
      <w:r w:rsidRPr="00EB1076">
        <w:rPr>
          <w:rFonts w:ascii="Times New Roman" w:hAnsi="Times New Roman" w:cs="Times New Roman"/>
          <w:szCs w:val="24"/>
        </w:rPr>
        <w:t xml:space="preserve"> stakeholders’ feedback, and for analyzing and addressing comments and concerns.</w:t>
      </w:r>
    </w:p>
    <w:p w14:paraId="6B9851AD" w14:textId="77777777" w:rsidR="00407F90" w:rsidRPr="00EB1076" w:rsidRDefault="00407F90" w:rsidP="006B17C9">
      <w:pPr>
        <w:numPr>
          <w:ilvl w:val="0"/>
          <w:numId w:val="58"/>
        </w:numPr>
        <w:tabs>
          <w:tab w:val="left" w:pos="720"/>
        </w:tabs>
        <w:spacing w:before="80" w:after="80" w:line="264" w:lineRule="auto"/>
        <w:ind w:left="782" w:hanging="357"/>
        <w:rPr>
          <w:rFonts w:ascii="Times New Roman" w:eastAsia="SimSun" w:hAnsi="Times New Roman" w:cs="Times New Roman"/>
          <w:szCs w:val="24"/>
          <w:shd w:val="clear" w:color="auto" w:fill="FFFFFF"/>
        </w:rPr>
      </w:pPr>
      <w:r w:rsidRPr="00EB1076">
        <w:rPr>
          <w:rFonts w:ascii="Times New Roman" w:eastAsia="SimSun" w:hAnsi="Times New Roman" w:cs="Times New Roman"/>
          <w:i/>
          <w:szCs w:val="24"/>
          <w:shd w:val="clear" w:color="auto" w:fill="FFFFFF"/>
        </w:rPr>
        <w:t>Inclusiveness and sensitivity</w:t>
      </w:r>
      <w:r w:rsidRPr="00EB1076">
        <w:rPr>
          <w:rFonts w:ascii="Times New Roman" w:eastAsia="SimSun" w:hAnsi="Times New Roman" w:cs="Times New Roman"/>
          <w:szCs w:val="24"/>
          <w:shd w:val="clear" w:color="auto" w:fill="FFFFFF"/>
        </w:rPr>
        <w:t xml:space="preserve">: stakeholder identification will be undertaken to support </w:t>
      </w:r>
      <w:r w:rsidRPr="00EB1076">
        <w:rPr>
          <w:rFonts w:ascii="Times New Roman" w:eastAsia="SimSun" w:hAnsi="Times New Roman" w:cs="Times New Roman"/>
          <w:i/>
          <w:szCs w:val="24"/>
          <w:shd w:val="clear" w:color="auto" w:fill="FFFFFF"/>
        </w:rPr>
        <w:t>better</w:t>
      </w:r>
      <w:r w:rsidRPr="00EB1076">
        <w:rPr>
          <w:rFonts w:ascii="Times New Roman" w:eastAsia="SimSun" w:hAnsi="Times New Roman" w:cs="Times New Roman"/>
          <w:szCs w:val="24"/>
          <w:shd w:val="clear" w:color="auto" w:fill="FFFFFF"/>
        </w:rPr>
        <w:t xml:space="preserve"> communications and build effective relationships. The participation process for the project will be inclusive. All stakeholders </w:t>
      </w:r>
      <w:proofErr w:type="gramStart"/>
      <w:r w:rsidRPr="00EB1076">
        <w:rPr>
          <w:rFonts w:ascii="Times New Roman" w:eastAsia="SimSun" w:hAnsi="Times New Roman" w:cs="Times New Roman"/>
          <w:szCs w:val="24"/>
          <w:shd w:val="clear" w:color="auto" w:fill="FFFFFF"/>
        </w:rPr>
        <w:t>at all times</w:t>
      </w:r>
      <w:proofErr w:type="gramEnd"/>
      <w:r w:rsidRPr="00EB1076">
        <w:rPr>
          <w:rFonts w:ascii="Times New Roman" w:eastAsia="SimSun" w:hAnsi="Times New Roman" w:cs="Times New Roman"/>
          <w:szCs w:val="24"/>
          <w:shd w:val="clear" w:color="auto" w:fill="FFFFFF"/>
        </w:rPr>
        <w:t xml:space="preserve"> will be encouraged to get involved in the consultation process. Equal access to information will be provided to all stakeholders. Sensitivity to stakeholders’ needs is the key principle underlying the selection of engagement methods. Special attention will be given to vulnerable groups, in particular women, displaced persons, persons with disabilities, youth, elderly.</w:t>
      </w:r>
    </w:p>
    <w:p w14:paraId="23F73406" w14:textId="77777777" w:rsidR="00384A26" w:rsidRPr="00C46C45" w:rsidRDefault="00384A26" w:rsidP="00384A26">
      <w:pPr>
        <w:pStyle w:val="P68B1DB1-Heading32"/>
        <w:numPr>
          <w:ilvl w:val="1"/>
          <w:numId w:val="57"/>
        </w:numPr>
        <w:spacing w:before="120" w:after="120" w:line="264" w:lineRule="auto"/>
        <w:ind w:left="720" w:hanging="720"/>
        <w:outlineLvl w:val="1"/>
        <w:rPr>
          <w:i w:val="0"/>
          <w:color w:val="008080"/>
          <w:sz w:val="24"/>
          <w:szCs w:val="24"/>
        </w:rPr>
      </w:pPr>
      <w:bookmarkStart w:id="55" w:name="_Toc181625729"/>
      <w:bookmarkStart w:id="56" w:name="_Toc195266251"/>
      <w:bookmarkStart w:id="57" w:name="_Toc196473572"/>
      <w:r w:rsidRPr="00C46C45">
        <w:rPr>
          <w:i w:val="0"/>
          <w:color w:val="008080"/>
          <w:sz w:val="24"/>
          <w:szCs w:val="24"/>
        </w:rPr>
        <w:t xml:space="preserve">Stakeholder Identification </w:t>
      </w:r>
    </w:p>
    <w:p w14:paraId="5D937F3A" w14:textId="77777777" w:rsidR="00384A26" w:rsidRPr="00EB1076" w:rsidRDefault="00384A26" w:rsidP="00384A26">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The stakeholder mapping for the project demonstrates that focus is placed on the core project stakeholders and beneficiaries as well as host communities of the project. Therefore, the project coordinates endeavors via facilitator/consultant teams to prompt and comprehensive involvement of these groups (</w:t>
      </w:r>
      <w:r w:rsidRPr="00EB1076">
        <w:rPr>
          <w:sz w:val="24"/>
          <w:szCs w:val="24"/>
        </w:rPr>
        <w:fldChar w:fldCharType="begin"/>
      </w:r>
      <w:r w:rsidRPr="00EB1076">
        <w:rPr>
          <w:sz w:val="24"/>
          <w:szCs w:val="24"/>
        </w:rPr>
        <w:instrText xml:space="preserve"> REF _Ref195790859 \h  \* MERGEFORMAT </w:instrText>
      </w:r>
      <w:r w:rsidRPr="00EB1076">
        <w:rPr>
          <w:sz w:val="24"/>
          <w:szCs w:val="24"/>
        </w:rPr>
      </w:r>
      <w:r w:rsidRPr="00EB1076">
        <w:rPr>
          <w:sz w:val="24"/>
          <w:szCs w:val="24"/>
        </w:rPr>
        <w:fldChar w:fldCharType="separate"/>
      </w:r>
      <w:r w:rsidRPr="00EB1076">
        <w:rPr>
          <w:sz w:val="24"/>
          <w:szCs w:val="24"/>
        </w:rPr>
        <w:t>Figure 9</w:t>
      </w:r>
      <w:r w:rsidRPr="00EB1076">
        <w:rPr>
          <w:sz w:val="24"/>
          <w:szCs w:val="24"/>
        </w:rPr>
        <w:fldChar w:fldCharType="end"/>
      </w:r>
      <w:r w:rsidRPr="00EB1076">
        <w:rPr>
          <w:sz w:val="24"/>
          <w:szCs w:val="24"/>
        </w:rPr>
        <w:t xml:space="preserve"> and </w:t>
      </w:r>
      <w:r w:rsidRPr="00EB1076">
        <w:rPr>
          <w:sz w:val="24"/>
          <w:szCs w:val="24"/>
        </w:rPr>
        <w:fldChar w:fldCharType="begin"/>
      </w:r>
      <w:r w:rsidRPr="00EB1076">
        <w:rPr>
          <w:sz w:val="24"/>
          <w:szCs w:val="24"/>
        </w:rPr>
        <w:instrText xml:space="preserve"> REF _Ref195790869 \h  \* MERGEFORMAT </w:instrText>
      </w:r>
      <w:r w:rsidRPr="00EB1076">
        <w:rPr>
          <w:sz w:val="24"/>
          <w:szCs w:val="24"/>
        </w:rPr>
      </w:r>
      <w:r w:rsidRPr="00EB1076">
        <w:rPr>
          <w:sz w:val="24"/>
          <w:szCs w:val="24"/>
        </w:rPr>
        <w:fldChar w:fldCharType="separate"/>
      </w:r>
      <w:r w:rsidRPr="00EB1076">
        <w:rPr>
          <w:sz w:val="24"/>
          <w:szCs w:val="24"/>
        </w:rPr>
        <w:t>Figure 10</w:t>
      </w:r>
      <w:r w:rsidRPr="00EB1076">
        <w:rPr>
          <w:sz w:val="24"/>
          <w:szCs w:val="24"/>
        </w:rPr>
        <w:fldChar w:fldCharType="end"/>
      </w:r>
      <w:r w:rsidRPr="00EB1076">
        <w:rPr>
          <w:sz w:val="24"/>
          <w:szCs w:val="24"/>
        </w:rPr>
        <w:t>).</w:t>
      </w:r>
    </w:p>
    <w:p w14:paraId="7E84C4FC" w14:textId="77777777" w:rsidR="00384A26" w:rsidRPr="00EB1076" w:rsidRDefault="00384A26" w:rsidP="00384A26">
      <w:pPr>
        <w:pStyle w:val="P68B1DB1-Normal3"/>
        <w:numPr>
          <w:ilvl w:val="0"/>
          <w:numId w:val="23"/>
        </w:numPr>
        <w:tabs>
          <w:tab w:val="left" w:pos="709"/>
        </w:tabs>
        <w:spacing w:before="80" w:after="80" w:line="264" w:lineRule="auto"/>
        <w:ind w:left="0" w:firstLine="0"/>
        <w:jc w:val="both"/>
        <w:rPr>
          <w:sz w:val="24"/>
          <w:szCs w:val="24"/>
        </w:rPr>
      </w:pPr>
      <w:r w:rsidRPr="00EB1076">
        <w:rPr>
          <w:sz w:val="24"/>
          <w:szCs w:val="24"/>
        </w:rPr>
        <w:tab/>
      </w:r>
      <w:bookmarkStart w:id="58" w:name="_Toc44927844"/>
      <w:r w:rsidRPr="00EB1076">
        <w:rPr>
          <w:sz w:val="24"/>
          <w:szCs w:val="24"/>
        </w:rPr>
        <w:t>Identified Stakeholders Mapping in the SFDP</w:t>
      </w:r>
      <w:bookmarkEnd w:id="58"/>
      <w:r w:rsidRPr="00EB1076">
        <w:rPr>
          <w:sz w:val="24"/>
          <w:szCs w:val="24"/>
        </w:rPr>
        <w:t xml:space="preserve"> as below:</w:t>
      </w:r>
    </w:p>
    <w:p w14:paraId="38A6E91E" w14:textId="77777777" w:rsidR="001F23D6" w:rsidRDefault="001F23D6" w:rsidP="00384A26">
      <w:pPr>
        <w:pStyle w:val="P68B1DB1-Heading32"/>
        <w:spacing w:before="120" w:after="120" w:line="264" w:lineRule="auto"/>
        <w:outlineLvl w:val="1"/>
        <w:rPr>
          <w:i w:val="0"/>
          <w:color w:val="008080"/>
          <w:sz w:val="24"/>
          <w:szCs w:val="24"/>
        </w:rPr>
      </w:pPr>
    </w:p>
    <w:p w14:paraId="0C73318C" w14:textId="77777777" w:rsidR="00384A26" w:rsidRDefault="00384A26" w:rsidP="00384A26">
      <w:pPr>
        <w:pStyle w:val="P68B1DB1-Heading32"/>
        <w:spacing w:before="120" w:after="120" w:line="264" w:lineRule="auto"/>
        <w:outlineLvl w:val="1"/>
        <w:rPr>
          <w:i w:val="0"/>
          <w:color w:val="008080"/>
          <w:sz w:val="24"/>
          <w:szCs w:val="24"/>
        </w:rPr>
      </w:pPr>
    </w:p>
    <w:p w14:paraId="572FDF42" w14:textId="77777777" w:rsidR="00384A26" w:rsidRDefault="00384A26" w:rsidP="00384A26">
      <w:pPr>
        <w:pStyle w:val="P68B1DB1-Heading32"/>
        <w:spacing w:before="120" w:after="120" w:line="264" w:lineRule="auto"/>
        <w:outlineLvl w:val="1"/>
        <w:rPr>
          <w:i w:val="0"/>
          <w:color w:val="008080"/>
          <w:sz w:val="24"/>
          <w:szCs w:val="24"/>
        </w:rPr>
      </w:pPr>
    </w:p>
    <w:p w14:paraId="1DFFCE54" w14:textId="77777777" w:rsidR="00384A26" w:rsidRDefault="00384A26" w:rsidP="00384A26">
      <w:pPr>
        <w:pStyle w:val="P68B1DB1-Heading32"/>
        <w:spacing w:before="120" w:after="120" w:line="264" w:lineRule="auto"/>
        <w:outlineLvl w:val="1"/>
        <w:rPr>
          <w:i w:val="0"/>
          <w:color w:val="008080"/>
          <w:sz w:val="24"/>
          <w:szCs w:val="24"/>
        </w:rPr>
        <w:sectPr w:rsidR="00384A26" w:rsidSect="0078052D">
          <w:footerReference w:type="even" r:id="rId29"/>
          <w:footerReference w:type="first" r:id="rId30"/>
          <w:pgSz w:w="11907" w:h="16840" w:code="9"/>
          <w:pgMar w:top="1008" w:right="1152" w:bottom="1008" w:left="1152" w:header="510" w:footer="510" w:gutter="0"/>
          <w:pgNumType w:start="1"/>
          <w:cols w:space="720"/>
          <w:titlePg/>
          <w:docGrid w:linePitch="360"/>
        </w:sectPr>
      </w:pPr>
    </w:p>
    <w:bookmarkEnd w:id="55"/>
    <w:bookmarkEnd w:id="56"/>
    <w:bookmarkEnd w:id="57"/>
    <w:p w14:paraId="68FDF49E" w14:textId="44F55591" w:rsidR="004C1122" w:rsidRDefault="00384A26" w:rsidP="006B17C9">
      <w:pPr>
        <w:pStyle w:val="P68B1DB1-Normal3"/>
        <w:tabs>
          <w:tab w:val="left" w:pos="720"/>
        </w:tabs>
        <w:spacing w:before="80" w:after="80" w:line="264" w:lineRule="auto"/>
        <w:jc w:val="both"/>
        <w:rPr>
          <w:sz w:val="24"/>
          <w:szCs w:val="24"/>
        </w:rPr>
      </w:pPr>
      <w:r w:rsidRPr="00072E65">
        <w:rPr>
          <w:noProof/>
          <w:color w:val="000000" w:themeColor="text1"/>
          <w:szCs w:val="24"/>
        </w:rPr>
        <w:lastRenderedPageBreak/>
        <mc:AlternateContent>
          <mc:Choice Requires="wps">
            <w:drawing>
              <wp:anchor distT="45720" distB="45720" distL="114300" distR="114300" simplePos="0" relativeHeight="251955200" behindDoc="0" locked="0" layoutInCell="1" allowOverlap="1" wp14:anchorId="7571A4B5" wp14:editId="41314779">
                <wp:simplePos x="0" y="0"/>
                <wp:positionH relativeFrom="margin">
                  <wp:posOffset>3186430</wp:posOffset>
                </wp:positionH>
                <wp:positionV relativeFrom="paragraph">
                  <wp:posOffset>19370</wp:posOffset>
                </wp:positionV>
                <wp:extent cx="3134360" cy="1037069"/>
                <wp:effectExtent l="19050" t="19050" r="27940" b="10795"/>
                <wp:wrapSquare wrapText="bothSides"/>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1037069"/>
                        </a:xfrm>
                        <a:prstGeom prst="roundRect">
                          <a:avLst/>
                        </a:prstGeom>
                        <a:solidFill>
                          <a:srgbClr val="FFFFFF"/>
                        </a:solidFill>
                        <a:ln w="28575">
                          <a:solidFill>
                            <a:schemeClr val="accent6"/>
                          </a:solidFill>
                          <a:miter lim="800000"/>
                          <a:headEnd/>
                          <a:tailEnd/>
                        </a:ln>
                      </wps:spPr>
                      <wps:txbx>
                        <w:txbxContent>
                          <w:p w14:paraId="07677CDF" w14:textId="77777777" w:rsidR="00C13F0D" w:rsidRDefault="00C13F0D" w:rsidP="00C13F0D">
                            <w:pPr>
                              <w:pStyle w:val="ListParagraph"/>
                              <w:numPr>
                                <w:ilvl w:val="0"/>
                                <w:numId w:val="76"/>
                              </w:numPr>
                              <w:spacing w:before="0"/>
                              <w:ind w:left="180" w:hanging="180"/>
                              <w:rPr>
                                <w:rFonts w:cstheme="minorHAnsi"/>
                                <w:sz w:val="20"/>
                                <w:szCs w:val="20"/>
                              </w:rPr>
                            </w:pPr>
                            <w:r w:rsidRPr="00563AD9">
                              <w:rPr>
                                <w:rFonts w:cstheme="minorHAnsi"/>
                                <w:sz w:val="20"/>
                                <w:szCs w:val="20"/>
                              </w:rPr>
                              <w:t>Civil contractors</w:t>
                            </w:r>
                            <w:r>
                              <w:rPr>
                                <w:rFonts w:cstheme="minorHAnsi"/>
                                <w:sz w:val="20"/>
                                <w:szCs w:val="20"/>
                              </w:rPr>
                              <w:t>/sub-contractors</w:t>
                            </w:r>
                          </w:p>
                          <w:p w14:paraId="282E1E20" w14:textId="77777777" w:rsidR="00C13F0D" w:rsidRDefault="00C13F0D" w:rsidP="00C13F0D">
                            <w:pPr>
                              <w:pStyle w:val="ListParagraph"/>
                              <w:numPr>
                                <w:ilvl w:val="0"/>
                                <w:numId w:val="76"/>
                              </w:numPr>
                              <w:spacing w:before="0"/>
                              <w:ind w:left="180" w:hanging="180"/>
                              <w:rPr>
                                <w:rFonts w:cstheme="minorHAnsi"/>
                                <w:sz w:val="20"/>
                                <w:szCs w:val="20"/>
                              </w:rPr>
                            </w:pPr>
                            <w:r>
                              <w:rPr>
                                <w:rFonts w:cstheme="minorHAnsi"/>
                                <w:sz w:val="20"/>
                                <w:szCs w:val="20"/>
                              </w:rPr>
                              <w:t>Service providers/</w:t>
                            </w:r>
                            <w:r w:rsidRPr="001768D9">
                              <w:rPr>
                                <w:rFonts w:cstheme="minorHAnsi"/>
                                <w:sz w:val="20"/>
                                <w:szCs w:val="20"/>
                              </w:rPr>
                              <w:t xml:space="preserve"> </w:t>
                            </w:r>
                            <w:r w:rsidRPr="002F3B3E">
                              <w:rPr>
                                <w:rFonts w:cstheme="minorHAnsi"/>
                                <w:sz w:val="20"/>
                                <w:szCs w:val="20"/>
                              </w:rPr>
                              <w:t>Public service utilities</w:t>
                            </w:r>
                          </w:p>
                          <w:p w14:paraId="0C46846D" w14:textId="74EC3411" w:rsidR="00C13F0D" w:rsidRPr="001E3079" w:rsidRDefault="00B41535" w:rsidP="00C13F0D">
                            <w:pPr>
                              <w:pStyle w:val="ListParagraph"/>
                              <w:numPr>
                                <w:ilvl w:val="0"/>
                                <w:numId w:val="76"/>
                              </w:numPr>
                              <w:spacing w:before="0"/>
                              <w:ind w:left="180" w:hanging="180"/>
                              <w:rPr>
                                <w:rFonts w:cstheme="minorHAnsi"/>
                                <w:sz w:val="20"/>
                                <w:szCs w:val="20"/>
                              </w:rPr>
                            </w:pPr>
                            <w:r>
                              <w:rPr>
                                <w:rFonts w:cstheme="minorHAnsi"/>
                                <w:sz w:val="20"/>
                                <w:szCs w:val="20"/>
                              </w:rPr>
                              <w:t>Agriculture</w:t>
                            </w:r>
                            <w:r w:rsidR="00C13F0D">
                              <w:rPr>
                                <w:rFonts w:cstheme="minorHAnsi"/>
                                <w:sz w:val="20"/>
                                <w:szCs w:val="20"/>
                                <w:lang w:val="vi-VN"/>
                              </w:rPr>
                              <w:t xml:space="preserve"> </w:t>
                            </w:r>
                            <w:r w:rsidR="00C13F0D" w:rsidRPr="001E3079">
                              <w:rPr>
                                <w:rFonts w:cstheme="minorHAnsi"/>
                                <w:sz w:val="20"/>
                                <w:szCs w:val="20"/>
                              </w:rPr>
                              <w:t xml:space="preserve">Project Management </w:t>
                            </w:r>
                            <w:r>
                              <w:rPr>
                                <w:rFonts w:cstheme="minorHAnsi"/>
                                <w:sz w:val="20"/>
                                <w:szCs w:val="20"/>
                              </w:rPr>
                              <w:t>Board</w:t>
                            </w:r>
                            <w:r w:rsidRPr="001E3079">
                              <w:rPr>
                                <w:rFonts w:cstheme="minorHAnsi"/>
                                <w:sz w:val="20"/>
                                <w:szCs w:val="20"/>
                              </w:rPr>
                              <w:t xml:space="preserve"> </w:t>
                            </w:r>
                            <w:r w:rsidR="00C13F0D" w:rsidRPr="001E3079">
                              <w:rPr>
                                <w:rFonts w:cstheme="minorHAnsi"/>
                                <w:sz w:val="20"/>
                                <w:szCs w:val="20"/>
                              </w:rPr>
                              <w:t>(</w:t>
                            </w:r>
                            <w:r>
                              <w:rPr>
                                <w:rFonts w:cstheme="minorHAnsi"/>
                                <w:sz w:val="20"/>
                                <w:szCs w:val="20"/>
                              </w:rPr>
                              <w:t>A</w:t>
                            </w:r>
                            <w:r w:rsidR="00C13F0D" w:rsidRPr="001E3079">
                              <w:rPr>
                                <w:rFonts w:cstheme="minorHAnsi"/>
                                <w:sz w:val="20"/>
                                <w:szCs w:val="20"/>
                              </w:rPr>
                              <w:t>PM</w:t>
                            </w:r>
                            <w:r>
                              <w:rPr>
                                <w:rFonts w:cstheme="minorHAnsi"/>
                                <w:sz w:val="20"/>
                                <w:szCs w:val="20"/>
                              </w:rPr>
                              <w:t>B</w:t>
                            </w:r>
                            <w:r w:rsidR="00C13F0D" w:rsidRPr="001E3079">
                              <w:rPr>
                                <w:rFonts w:cstheme="minorHAnsi"/>
                                <w:sz w:val="20"/>
                                <w:szCs w:val="20"/>
                              </w:rPr>
                              <w:t>)</w:t>
                            </w:r>
                          </w:p>
                          <w:p w14:paraId="0852F210" w14:textId="77777777" w:rsidR="00C13F0D" w:rsidRPr="001E3079" w:rsidRDefault="00C13F0D" w:rsidP="00C13F0D">
                            <w:pPr>
                              <w:pStyle w:val="ListParagraph"/>
                              <w:numPr>
                                <w:ilvl w:val="0"/>
                                <w:numId w:val="76"/>
                              </w:numPr>
                              <w:spacing w:before="0"/>
                              <w:ind w:left="180" w:hanging="180"/>
                              <w:rPr>
                                <w:rFonts w:cstheme="minorHAnsi"/>
                                <w:sz w:val="20"/>
                                <w:szCs w:val="20"/>
                              </w:rPr>
                            </w:pPr>
                            <w:r w:rsidRPr="001E3079">
                              <w:rPr>
                                <w:rFonts w:cstheme="minorHAnsi"/>
                                <w:sz w:val="20"/>
                                <w:szCs w:val="20"/>
                              </w:rPr>
                              <w:t>Construction Supervision Consultant</w:t>
                            </w:r>
                            <w:r>
                              <w:rPr>
                                <w:rFonts w:cstheme="minorHAnsi"/>
                                <w:sz w:val="20"/>
                                <w:szCs w:val="20"/>
                                <w:lang w:val="vi-VN"/>
                              </w:rPr>
                              <w:t xml:space="preserve"> (CSC)</w:t>
                            </w:r>
                          </w:p>
                          <w:p w14:paraId="711D0695" w14:textId="249671F4" w:rsidR="00C13F0D" w:rsidRPr="001E3079" w:rsidRDefault="00383D6B" w:rsidP="00C13F0D">
                            <w:pPr>
                              <w:pStyle w:val="ListParagraph"/>
                              <w:numPr>
                                <w:ilvl w:val="0"/>
                                <w:numId w:val="76"/>
                              </w:numPr>
                              <w:spacing w:before="0"/>
                              <w:ind w:left="180" w:hanging="180"/>
                              <w:rPr>
                                <w:rFonts w:cstheme="minorHAnsi"/>
                                <w:sz w:val="20"/>
                                <w:szCs w:val="20"/>
                              </w:rPr>
                            </w:pPr>
                            <w:r>
                              <w:rPr>
                                <w:rFonts w:cstheme="minorHAnsi"/>
                                <w:sz w:val="20"/>
                                <w:szCs w:val="20"/>
                              </w:rPr>
                              <w:t xml:space="preserve">Fisheries </w:t>
                            </w:r>
                            <w:r w:rsidR="00C13F0D" w:rsidRPr="001E3079">
                              <w:rPr>
                                <w:rFonts w:cstheme="minorHAnsi"/>
                                <w:sz w:val="20"/>
                                <w:szCs w:val="20"/>
                              </w:rPr>
                              <w:t xml:space="preserve">production </w:t>
                            </w:r>
                            <w:r>
                              <w:rPr>
                                <w:rFonts w:cstheme="minorHAnsi"/>
                                <w:sz w:val="20"/>
                                <w:szCs w:val="20"/>
                              </w:rPr>
                              <w:t xml:space="preserve">and </w:t>
                            </w:r>
                            <w:r w:rsidR="00B41535">
                              <w:rPr>
                                <w:rFonts w:cstheme="minorHAnsi"/>
                                <w:sz w:val="20"/>
                                <w:szCs w:val="20"/>
                              </w:rPr>
                              <w:t xml:space="preserve">export </w:t>
                            </w:r>
                            <w:r w:rsidR="00C13F0D" w:rsidRPr="001E3079">
                              <w:rPr>
                                <w:rFonts w:cstheme="minorHAnsi"/>
                                <w:sz w:val="20"/>
                                <w:szCs w:val="20"/>
                              </w:rPr>
                              <w:t>companies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571A4B5" id="Text Box 2" o:spid="_x0000_s1026" style="position:absolute;left:0;text-align:left;margin-left:250.9pt;margin-top:1.55pt;width:246.8pt;height:81.65pt;z-index:251955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" strokecolor="#70ad47 [3209]" strokeweight="2.25pt">
                <v:stroke joinstyle="miter"/>
                <v:textbox>
                  <w:txbxContent>
                    <w:p w14:paraId="07677CDF" w14:textId="77777777" w:rsidR="00C13F0D" w:rsidRDefault="00C13F0D" w:rsidP="00C13F0D">
                      <w:pPr>
                        <w:pStyle w:val="ListParagraph"/>
                        <w:numPr>
                          <w:ilvl w:val="0"/>
                          <w:numId w:val="76"/>
                        </w:numPr>
                        <w:spacing w:before="0"/>
                        <w:ind w:left="180" w:hanging="180"/>
                        <w:rPr>
                          <w:rFonts w:cstheme="minorHAnsi"/>
                          <w:sz w:val="20"/>
                          <w:szCs w:val="20"/>
                        </w:rPr>
                      </w:pPr>
                      <w:r w:rsidRPr="00563AD9">
                        <w:rPr>
                          <w:rFonts w:cstheme="minorHAnsi"/>
                          <w:sz w:val="20"/>
                          <w:szCs w:val="20"/>
                        </w:rPr>
                        <w:t>Civil contractors</w:t>
                      </w:r>
                      <w:r>
                        <w:rPr>
                          <w:rFonts w:cstheme="minorHAnsi"/>
                          <w:sz w:val="20"/>
                          <w:szCs w:val="20"/>
                        </w:rPr>
                        <w:t>/sub-contractors</w:t>
                      </w:r>
                    </w:p>
                    <w:p w14:paraId="282E1E20" w14:textId="77777777" w:rsidR="00C13F0D" w:rsidRDefault="00C13F0D" w:rsidP="00C13F0D">
                      <w:pPr>
                        <w:pStyle w:val="ListParagraph"/>
                        <w:numPr>
                          <w:ilvl w:val="0"/>
                          <w:numId w:val="76"/>
                        </w:numPr>
                        <w:spacing w:before="0"/>
                        <w:ind w:left="180" w:hanging="180"/>
                        <w:rPr>
                          <w:rFonts w:cstheme="minorHAnsi"/>
                          <w:sz w:val="20"/>
                          <w:szCs w:val="20"/>
                        </w:rPr>
                      </w:pPr>
                      <w:r>
                        <w:rPr>
                          <w:rFonts w:cstheme="minorHAnsi"/>
                          <w:sz w:val="20"/>
                          <w:szCs w:val="20"/>
                        </w:rPr>
                        <w:t>Service providers/</w:t>
                      </w:r>
                      <w:r w:rsidRPr="001768D9">
                        <w:rPr>
                          <w:rFonts w:cstheme="minorHAnsi"/>
                          <w:sz w:val="20"/>
                          <w:szCs w:val="20"/>
                        </w:rPr>
                        <w:t xml:space="preserve"> </w:t>
                      </w:r>
                      <w:r w:rsidRPr="002F3B3E">
                        <w:rPr>
                          <w:rFonts w:cstheme="minorHAnsi"/>
                          <w:sz w:val="20"/>
                          <w:szCs w:val="20"/>
                        </w:rPr>
                        <w:t>Public service utilities</w:t>
                      </w:r>
                    </w:p>
                    <w:p w14:paraId="0C46846D" w14:textId="74EC3411" w:rsidR="00C13F0D" w:rsidRPr="001E3079" w:rsidRDefault="00B41535" w:rsidP="00C13F0D">
                      <w:pPr>
                        <w:pStyle w:val="ListParagraph"/>
                        <w:numPr>
                          <w:ilvl w:val="0"/>
                          <w:numId w:val="76"/>
                        </w:numPr>
                        <w:spacing w:before="0"/>
                        <w:ind w:left="180" w:hanging="180"/>
                        <w:rPr>
                          <w:rFonts w:cstheme="minorHAnsi"/>
                          <w:sz w:val="20"/>
                          <w:szCs w:val="20"/>
                        </w:rPr>
                      </w:pPr>
                      <w:r>
                        <w:rPr>
                          <w:rFonts w:cstheme="minorHAnsi"/>
                          <w:sz w:val="20"/>
                          <w:szCs w:val="20"/>
                        </w:rPr>
                        <w:t>Agriculture</w:t>
                      </w:r>
                      <w:r w:rsidR="00C13F0D">
                        <w:rPr>
                          <w:rFonts w:cstheme="minorHAnsi"/>
                          <w:sz w:val="20"/>
                          <w:szCs w:val="20"/>
                          <w:lang w:val="vi-VN"/>
                        </w:rPr>
                        <w:t xml:space="preserve"> </w:t>
                      </w:r>
                      <w:r w:rsidR="00C13F0D" w:rsidRPr="001E3079">
                        <w:rPr>
                          <w:rFonts w:cstheme="minorHAnsi"/>
                          <w:sz w:val="20"/>
                          <w:szCs w:val="20"/>
                        </w:rPr>
                        <w:t xml:space="preserve">Project Management </w:t>
                      </w:r>
                      <w:r>
                        <w:rPr>
                          <w:rFonts w:cstheme="minorHAnsi"/>
                          <w:sz w:val="20"/>
                          <w:szCs w:val="20"/>
                        </w:rPr>
                        <w:t>Board</w:t>
                      </w:r>
                      <w:r w:rsidRPr="001E3079">
                        <w:rPr>
                          <w:rFonts w:cstheme="minorHAnsi"/>
                          <w:sz w:val="20"/>
                          <w:szCs w:val="20"/>
                        </w:rPr>
                        <w:t xml:space="preserve"> </w:t>
                      </w:r>
                      <w:r w:rsidR="00C13F0D" w:rsidRPr="001E3079">
                        <w:rPr>
                          <w:rFonts w:cstheme="minorHAnsi"/>
                          <w:sz w:val="20"/>
                          <w:szCs w:val="20"/>
                        </w:rPr>
                        <w:t>(</w:t>
                      </w:r>
                      <w:r>
                        <w:rPr>
                          <w:rFonts w:cstheme="minorHAnsi"/>
                          <w:sz w:val="20"/>
                          <w:szCs w:val="20"/>
                        </w:rPr>
                        <w:t>A</w:t>
                      </w:r>
                      <w:r w:rsidR="00C13F0D" w:rsidRPr="001E3079">
                        <w:rPr>
                          <w:rFonts w:cstheme="minorHAnsi"/>
                          <w:sz w:val="20"/>
                          <w:szCs w:val="20"/>
                        </w:rPr>
                        <w:t>PM</w:t>
                      </w:r>
                      <w:r>
                        <w:rPr>
                          <w:rFonts w:cstheme="minorHAnsi"/>
                          <w:sz w:val="20"/>
                          <w:szCs w:val="20"/>
                        </w:rPr>
                        <w:t>B</w:t>
                      </w:r>
                      <w:r w:rsidR="00C13F0D" w:rsidRPr="001E3079">
                        <w:rPr>
                          <w:rFonts w:cstheme="minorHAnsi"/>
                          <w:sz w:val="20"/>
                          <w:szCs w:val="20"/>
                        </w:rPr>
                        <w:t>)</w:t>
                      </w:r>
                    </w:p>
                    <w:p w14:paraId="0852F210" w14:textId="77777777" w:rsidR="00C13F0D" w:rsidRPr="001E3079" w:rsidRDefault="00C13F0D" w:rsidP="00C13F0D">
                      <w:pPr>
                        <w:pStyle w:val="ListParagraph"/>
                        <w:numPr>
                          <w:ilvl w:val="0"/>
                          <w:numId w:val="76"/>
                        </w:numPr>
                        <w:spacing w:before="0"/>
                        <w:ind w:left="180" w:hanging="180"/>
                        <w:rPr>
                          <w:rFonts w:cstheme="minorHAnsi"/>
                          <w:sz w:val="20"/>
                          <w:szCs w:val="20"/>
                        </w:rPr>
                      </w:pPr>
                      <w:r w:rsidRPr="001E3079">
                        <w:rPr>
                          <w:rFonts w:cstheme="minorHAnsi"/>
                          <w:sz w:val="20"/>
                          <w:szCs w:val="20"/>
                        </w:rPr>
                        <w:t>Construction Supervision Consultant</w:t>
                      </w:r>
                      <w:r>
                        <w:rPr>
                          <w:rFonts w:cstheme="minorHAnsi"/>
                          <w:sz w:val="20"/>
                          <w:szCs w:val="20"/>
                          <w:lang w:val="vi-VN"/>
                        </w:rPr>
                        <w:t xml:space="preserve"> (CSC)</w:t>
                      </w:r>
                    </w:p>
                    <w:p w14:paraId="711D0695" w14:textId="249671F4" w:rsidR="00C13F0D" w:rsidRPr="001E3079" w:rsidRDefault="00383D6B" w:rsidP="00C13F0D">
                      <w:pPr>
                        <w:pStyle w:val="ListParagraph"/>
                        <w:numPr>
                          <w:ilvl w:val="0"/>
                          <w:numId w:val="76"/>
                        </w:numPr>
                        <w:spacing w:before="0"/>
                        <w:ind w:left="180" w:hanging="180"/>
                        <w:rPr>
                          <w:rFonts w:cstheme="minorHAnsi"/>
                          <w:sz w:val="20"/>
                          <w:szCs w:val="20"/>
                        </w:rPr>
                      </w:pPr>
                      <w:r>
                        <w:rPr>
                          <w:rFonts w:cstheme="minorHAnsi"/>
                          <w:sz w:val="20"/>
                          <w:szCs w:val="20"/>
                        </w:rPr>
                        <w:t xml:space="preserve">Fisheries </w:t>
                      </w:r>
                      <w:r w:rsidR="00C13F0D" w:rsidRPr="001E3079">
                        <w:rPr>
                          <w:rFonts w:cstheme="minorHAnsi"/>
                          <w:sz w:val="20"/>
                          <w:szCs w:val="20"/>
                        </w:rPr>
                        <w:t xml:space="preserve">production </w:t>
                      </w:r>
                      <w:r>
                        <w:rPr>
                          <w:rFonts w:cstheme="minorHAnsi"/>
                          <w:sz w:val="20"/>
                          <w:szCs w:val="20"/>
                        </w:rPr>
                        <w:t xml:space="preserve">and </w:t>
                      </w:r>
                      <w:r w:rsidR="00B41535">
                        <w:rPr>
                          <w:rFonts w:cstheme="minorHAnsi"/>
                          <w:sz w:val="20"/>
                          <w:szCs w:val="20"/>
                        </w:rPr>
                        <w:t xml:space="preserve">export </w:t>
                      </w:r>
                      <w:r w:rsidR="00C13F0D" w:rsidRPr="001E3079">
                        <w:rPr>
                          <w:rFonts w:cstheme="minorHAnsi"/>
                          <w:sz w:val="20"/>
                          <w:szCs w:val="20"/>
                        </w:rPr>
                        <w:t>companies</w:t>
                      </w:r>
                    </w:p>
                  </w:txbxContent>
                </v:textbox>
                <w10:wrap type="square" anchorx="margin"/>
              </v:roundrect>
            </w:pict>
          </mc:Fallback>
        </mc:AlternateContent>
      </w:r>
    </w:p>
    <w:p w14:paraId="01915429" w14:textId="4A016800" w:rsidR="001F23D6" w:rsidRPr="001F23D6" w:rsidRDefault="001F23D6" w:rsidP="001F23D6">
      <w:pPr>
        <w:spacing w:before="80" w:after="80" w:line="288" w:lineRule="auto"/>
        <w:jc w:val="left"/>
        <w:rPr>
          <w:rFonts w:ascii="Times New Roman" w:hAnsi="Times New Roman" w:cs="Times New Roman"/>
          <w:color w:val="000000" w:themeColor="text1"/>
          <w:szCs w:val="24"/>
        </w:rPr>
      </w:pPr>
    </w:p>
    <w:p w14:paraId="3F56472A" w14:textId="0BDC17E8" w:rsidR="001F23D6" w:rsidRPr="001F23D6" w:rsidRDefault="001F23D6" w:rsidP="001F23D6">
      <w:pPr>
        <w:spacing w:before="80" w:after="80" w:line="288" w:lineRule="auto"/>
        <w:jc w:val="left"/>
        <w:rPr>
          <w:rFonts w:ascii="Times New Roman" w:hAnsi="Times New Roman" w:cs="Times New Roman"/>
          <w:color w:val="000000" w:themeColor="text1"/>
          <w:szCs w:val="24"/>
        </w:rPr>
      </w:pPr>
    </w:p>
    <w:p w14:paraId="6BF4FEC8" w14:textId="186EAAF9" w:rsidR="001F23D6" w:rsidRPr="001F23D6" w:rsidRDefault="001F23D6" w:rsidP="001F23D6">
      <w:pPr>
        <w:spacing w:before="80" w:after="80" w:line="288" w:lineRule="auto"/>
        <w:jc w:val="left"/>
        <w:rPr>
          <w:rFonts w:ascii="Times New Roman" w:hAnsi="Times New Roman" w:cs="Times New Roman"/>
          <w:color w:val="000000" w:themeColor="text1"/>
          <w:szCs w:val="24"/>
        </w:rPr>
      </w:pPr>
    </w:p>
    <w:p w14:paraId="30DF32DF" w14:textId="0829769C" w:rsidR="001F23D6" w:rsidRPr="001F23D6" w:rsidRDefault="00384A26" w:rsidP="001F23D6">
      <w:pPr>
        <w:spacing w:before="80" w:after="80" w:line="288" w:lineRule="auto"/>
        <w:jc w:val="left"/>
        <w:rPr>
          <w:rFonts w:ascii="Times New Roman" w:hAnsi="Times New Roman" w:cs="Times New Roman"/>
          <w:color w:val="000000" w:themeColor="text1"/>
          <w:szCs w:val="24"/>
        </w:rPr>
      </w:pPr>
      <w:r w:rsidRPr="001F23D6">
        <w:rPr>
          <w:rFonts w:ascii="Times New Roman" w:hAnsi="Times New Roman" w:cs="Times New Roman"/>
          <w:noProof/>
          <w:color w:val="000000" w:themeColor="text1"/>
          <w:szCs w:val="24"/>
        </w:rPr>
        <mc:AlternateContent>
          <mc:Choice Requires="wps">
            <w:drawing>
              <wp:anchor distT="45720" distB="45720" distL="114300" distR="114300" simplePos="0" relativeHeight="251941888" behindDoc="0" locked="0" layoutInCell="1" allowOverlap="1" wp14:anchorId="6847365C" wp14:editId="5FD478DB">
                <wp:simplePos x="0" y="0"/>
                <wp:positionH relativeFrom="page">
                  <wp:posOffset>832016</wp:posOffset>
                </wp:positionH>
                <wp:positionV relativeFrom="paragraph">
                  <wp:posOffset>210820</wp:posOffset>
                </wp:positionV>
                <wp:extent cx="2876550" cy="1277620"/>
                <wp:effectExtent l="19050" t="19050" r="19050" b="17780"/>
                <wp:wrapSquare wrapText="bothSides"/>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277620"/>
                        </a:xfrm>
                        <a:prstGeom prst="roundRect">
                          <a:avLst/>
                        </a:prstGeom>
                        <a:solidFill>
                          <a:srgbClr val="FFFFFF"/>
                        </a:solidFill>
                        <a:ln w="28575">
                          <a:solidFill>
                            <a:srgbClr val="0070C0"/>
                          </a:solidFill>
                          <a:miter lim="800000"/>
                          <a:headEnd/>
                          <a:tailEnd/>
                        </a:ln>
                      </wps:spPr>
                      <wps:txbx>
                        <w:txbxContent>
                          <w:p w14:paraId="13081578" w14:textId="77777777" w:rsidR="001F23D6" w:rsidRDefault="001F23D6" w:rsidP="001F23D6">
                            <w:pPr>
                              <w:pStyle w:val="ListParagraph"/>
                              <w:numPr>
                                <w:ilvl w:val="0"/>
                                <w:numId w:val="74"/>
                              </w:numPr>
                              <w:spacing w:before="0"/>
                              <w:ind w:left="180" w:hanging="180"/>
                              <w:rPr>
                                <w:rFonts w:cstheme="minorHAnsi"/>
                                <w:sz w:val="20"/>
                                <w:szCs w:val="20"/>
                              </w:rPr>
                            </w:pPr>
                            <w:r w:rsidRPr="00563AD9">
                              <w:rPr>
                                <w:rFonts w:cstheme="minorHAnsi"/>
                                <w:sz w:val="20"/>
                                <w:szCs w:val="20"/>
                              </w:rPr>
                              <w:t>National and local NGOs</w:t>
                            </w:r>
                            <w:r>
                              <w:rPr>
                                <w:rFonts w:cstheme="minorHAnsi"/>
                                <w:sz w:val="20"/>
                                <w:szCs w:val="20"/>
                              </w:rPr>
                              <w:t>, CSOs</w:t>
                            </w:r>
                          </w:p>
                          <w:p w14:paraId="382C4C53" w14:textId="77777777" w:rsidR="001F23D6" w:rsidRDefault="001F23D6" w:rsidP="001F23D6">
                            <w:pPr>
                              <w:pStyle w:val="ListParagraph"/>
                              <w:numPr>
                                <w:ilvl w:val="0"/>
                                <w:numId w:val="74"/>
                              </w:numPr>
                              <w:spacing w:before="0"/>
                              <w:ind w:left="180" w:hanging="180"/>
                              <w:jc w:val="left"/>
                              <w:rPr>
                                <w:rFonts w:cstheme="minorHAnsi"/>
                                <w:sz w:val="20"/>
                                <w:szCs w:val="20"/>
                              </w:rPr>
                            </w:pPr>
                            <w:r>
                              <w:rPr>
                                <w:rFonts w:cstheme="minorHAnsi"/>
                                <w:sz w:val="20"/>
                                <w:szCs w:val="20"/>
                              </w:rPr>
                              <w:t>Women’s Union, Farmers</w:t>
                            </w:r>
                            <w:r>
                              <w:rPr>
                                <w:rFonts w:cstheme="minorHAnsi"/>
                                <w:sz w:val="20"/>
                                <w:szCs w:val="20"/>
                                <w:lang w:val="vi-VN"/>
                              </w:rPr>
                              <w:t>’</w:t>
                            </w:r>
                            <w:r>
                              <w:rPr>
                                <w:rFonts w:cstheme="minorHAnsi"/>
                                <w:sz w:val="20"/>
                                <w:szCs w:val="20"/>
                              </w:rPr>
                              <w:t xml:space="preserve"> Union, Fatherland Front</w:t>
                            </w:r>
                          </w:p>
                          <w:p w14:paraId="1678DAAE" w14:textId="77777777" w:rsidR="001F23D6" w:rsidRPr="001E3079" w:rsidRDefault="001F23D6" w:rsidP="001F23D6">
                            <w:pPr>
                              <w:pStyle w:val="ListParagraph"/>
                              <w:numPr>
                                <w:ilvl w:val="0"/>
                                <w:numId w:val="74"/>
                              </w:numPr>
                              <w:spacing w:before="0"/>
                              <w:ind w:left="180" w:hanging="180"/>
                              <w:jc w:val="left"/>
                              <w:rPr>
                                <w:rFonts w:cstheme="minorHAnsi"/>
                                <w:sz w:val="20"/>
                                <w:szCs w:val="20"/>
                              </w:rPr>
                            </w:pPr>
                            <w:r w:rsidRPr="001E3079">
                              <w:rPr>
                                <w:rFonts w:cstheme="minorHAnsi"/>
                                <w:sz w:val="20"/>
                                <w:szCs w:val="20"/>
                              </w:rPr>
                              <w:t>Vietnam Fisheries Society - VINAFIS</w:t>
                            </w:r>
                          </w:p>
                          <w:p w14:paraId="356A0679" w14:textId="77777777" w:rsidR="001F23D6" w:rsidRPr="00563AD9" w:rsidRDefault="001F23D6" w:rsidP="001F23D6">
                            <w:pPr>
                              <w:pStyle w:val="ListParagraph"/>
                              <w:numPr>
                                <w:ilvl w:val="0"/>
                                <w:numId w:val="74"/>
                              </w:numPr>
                              <w:spacing w:before="0"/>
                              <w:ind w:left="180" w:hanging="180"/>
                              <w:jc w:val="left"/>
                              <w:rPr>
                                <w:rFonts w:cstheme="minorHAnsi"/>
                                <w:sz w:val="20"/>
                                <w:szCs w:val="20"/>
                              </w:rPr>
                            </w:pPr>
                            <w:r w:rsidRPr="001E3079">
                              <w:rPr>
                                <w:rFonts w:cstheme="minorHAnsi"/>
                                <w:sz w:val="20"/>
                                <w:szCs w:val="20"/>
                              </w:rPr>
                              <w:t>Vietnam Association of Seafood Exporters and Producers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847365C" id="_x0000_s1027" style="position:absolute;margin-left:65.5pt;margin-top:16.6pt;width:226.5pt;height:100.6pt;z-index:251941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" strokecolor="#0070c0" strokeweight="2.25pt">
                <v:stroke joinstyle="miter"/>
                <v:textbox>
                  <w:txbxContent>
                    <w:p w14:paraId="13081578" w14:textId="77777777" w:rsidR="001F23D6" w:rsidRDefault="001F23D6" w:rsidP="001F23D6">
                      <w:pPr>
                        <w:pStyle w:val="ListParagraph"/>
                        <w:numPr>
                          <w:ilvl w:val="0"/>
                          <w:numId w:val="74"/>
                        </w:numPr>
                        <w:spacing w:before="0"/>
                        <w:ind w:left="180" w:hanging="180"/>
                        <w:rPr>
                          <w:rFonts w:cstheme="minorHAnsi"/>
                          <w:sz w:val="20"/>
                          <w:szCs w:val="20"/>
                        </w:rPr>
                      </w:pPr>
                      <w:r w:rsidRPr="00563AD9">
                        <w:rPr>
                          <w:rFonts w:cstheme="minorHAnsi"/>
                          <w:sz w:val="20"/>
                          <w:szCs w:val="20"/>
                        </w:rPr>
                        <w:t>National and local NGOs</w:t>
                      </w:r>
                      <w:r>
                        <w:rPr>
                          <w:rFonts w:cstheme="minorHAnsi"/>
                          <w:sz w:val="20"/>
                          <w:szCs w:val="20"/>
                        </w:rPr>
                        <w:t>, CSOs</w:t>
                      </w:r>
                    </w:p>
                    <w:p w14:paraId="382C4C53" w14:textId="77777777" w:rsidR="001F23D6" w:rsidRDefault="001F23D6" w:rsidP="001F23D6">
                      <w:pPr>
                        <w:pStyle w:val="ListParagraph"/>
                        <w:numPr>
                          <w:ilvl w:val="0"/>
                          <w:numId w:val="74"/>
                        </w:numPr>
                        <w:spacing w:before="0"/>
                        <w:ind w:left="180" w:hanging="180"/>
                        <w:jc w:val="left"/>
                        <w:rPr>
                          <w:rFonts w:cstheme="minorHAnsi"/>
                          <w:sz w:val="20"/>
                          <w:szCs w:val="20"/>
                        </w:rPr>
                      </w:pPr>
                      <w:r>
                        <w:rPr>
                          <w:rFonts w:cstheme="minorHAnsi"/>
                          <w:sz w:val="20"/>
                          <w:szCs w:val="20"/>
                        </w:rPr>
                        <w:t>Women’s Union, Farmers</w:t>
                      </w:r>
                      <w:r>
                        <w:rPr>
                          <w:rFonts w:cstheme="minorHAnsi"/>
                          <w:sz w:val="20"/>
                          <w:szCs w:val="20"/>
                          <w:lang w:val="vi-VN"/>
                        </w:rPr>
                        <w:t>’</w:t>
                      </w:r>
                      <w:r>
                        <w:rPr>
                          <w:rFonts w:cstheme="minorHAnsi"/>
                          <w:sz w:val="20"/>
                          <w:szCs w:val="20"/>
                        </w:rPr>
                        <w:t xml:space="preserve"> Union, Fatherland Front</w:t>
                      </w:r>
                    </w:p>
                    <w:p w14:paraId="1678DAAE" w14:textId="77777777" w:rsidR="001F23D6" w:rsidRPr="001E3079" w:rsidRDefault="001F23D6" w:rsidP="001F23D6">
                      <w:pPr>
                        <w:pStyle w:val="ListParagraph"/>
                        <w:numPr>
                          <w:ilvl w:val="0"/>
                          <w:numId w:val="74"/>
                        </w:numPr>
                        <w:spacing w:before="0"/>
                        <w:ind w:left="180" w:hanging="180"/>
                        <w:jc w:val="left"/>
                        <w:rPr>
                          <w:rFonts w:cstheme="minorHAnsi"/>
                          <w:sz w:val="20"/>
                          <w:szCs w:val="20"/>
                        </w:rPr>
                      </w:pPr>
                      <w:r w:rsidRPr="001E3079">
                        <w:rPr>
                          <w:rFonts w:cstheme="minorHAnsi"/>
                          <w:sz w:val="20"/>
                          <w:szCs w:val="20"/>
                        </w:rPr>
                        <w:t>Vietnam Fisheries Society - VINAFIS</w:t>
                      </w:r>
                    </w:p>
                    <w:p w14:paraId="356A0679" w14:textId="77777777" w:rsidR="001F23D6" w:rsidRPr="00563AD9" w:rsidRDefault="001F23D6" w:rsidP="001F23D6">
                      <w:pPr>
                        <w:pStyle w:val="ListParagraph"/>
                        <w:numPr>
                          <w:ilvl w:val="0"/>
                          <w:numId w:val="74"/>
                        </w:numPr>
                        <w:spacing w:before="0"/>
                        <w:ind w:left="180" w:hanging="180"/>
                        <w:jc w:val="left"/>
                        <w:rPr>
                          <w:rFonts w:cstheme="minorHAnsi"/>
                          <w:sz w:val="20"/>
                          <w:szCs w:val="20"/>
                        </w:rPr>
                      </w:pPr>
                      <w:r w:rsidRPr="001E3079">
                        <w:rPr>
                          <w:rFonts w:cstheme="minorHAnsi"/>
                          <w:sz w:val="20"/>
                          <w:szCs w:val="20"/>
                        </w:rPr>
                        <w:t>Vietnam Association of Seafood Exporters and Producers</w:t>
                      </w:r>
                    </w:p>
                  </w:txbxContent>
                </v:textbox>
                <w10:wrap type="square" anchorx="page"/>
              </v:roundrect>
            </w:pict>
          </mc:Fallback>
        </mc:AlternateContent>
      </w:r>
    </w:p>
    <w:tbl>
      <w:tblPr>
        <w:tblStyle w:val="Tablecontent1"/>
        <w:tblpPr w:leftFromText="180" w:rightFromText="180" w:vertAnchor="page" w:horzAnchor="page" w:tblpX="3277" w:tblpY="29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5"/>
      </w:tblGrid>
      <w:tr w:rsidR="001F23D6" w:rsidRPr="001F23D6" w14:paraId="787EAD69" w14:textId="77777777" w:rsidTr="009A2340">
        <w:tc>
          <w:tcPr>
            <w:tcW w:w="9665" w:type="dxa"/>
            <w:vAlign w:val="center"/>
          </w:tcPr>
          <w:p w14:paraId="7DAF645B" w14:textId="7E7CBE3E" w:rsidR="001F23D6" w:rsidRPr="001F23D6" w:rsidRDefault="001F23D6" w:rsidP="001F23D6">
            <w:pPr>
              <w:spacing w:before="80" w:after="80" w:line="288" w:lineRule="auto"/>
              <w:jc w:val="center"/>
              <w:rPr>
                <w:rFonts w:ascii="Times New Roman" w:hAnsi="Times New Roman" w:cs="Times New Roman"/>
                <w:sz w:val="24"/>
                <w:szCs w:val="24"/>
              </w:rPr>
            </w:pPr>
            <w:r w:rsidRPr="001F23D6">
              <w:rPr>
                <w:rFonts w:ascii="Times New Roman" w:hAnsi="Times New Roman" w:cs="Times New Roman"/>
                <w:noProof/>
                <w:szCs w:val="24"/>
              </w:rPr>
              <mc:AlternateContent>
                <mc:Choice Requires="wps">
                  <w:drawing>
                    <wp:anchor distT="45720" distB="45720" distL="114300" distR="114300" simplePos="0" relativeHeight="251952128" behindDoc="0" locked="0" layoutInCell="1" allowOverlap="1" wp14:anchorId="436EA5AF" wp14:editId="26C4BFDC">
                      <wp:simplePos x="0" y="0"/>
                      <wp:positionH relativeFrom="column">
                        <wp:posOffset>2763520</wp:posOffset>
                      </wp:positionH>
                      <wp:positionV relativeFrom="paragraph">
                        <wp:posOffset>154940</wp:posOffset>
                      </wp:positionV>
                      <wp:extent cx="922020" cy="53467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34670"/>
                              </a:xfrm>
                              <a:prstGeom prst="rect">
                                <a:avLst/>
                              </a:prstGeom>
                              <a:noFill/>
                              <a:ln w="9525">
                                <a:noFill/>
                                <a:miter lim="800000"/>
                                <a:headEnd/>
                                <a:tailEnd/>
                              </a:ln>
                            </wps:spPr>
                            <wps:txbx>
                              <w:txbxContent>
                                <w:p w14:paraId="344EF226" w14:textId="77777777" w:rsidR="001F23D6" w:rsidRPr="00563AD9" w:rsidRDefault="001F23D6" w:rsidP="001F23D6">
                                  <w:pPr>
                                    <w:spacing w:before="0"/>
                                    <w:jc w:val="center"/>
                                    <w:rPr>
                                      <w:rFonts w:cstheme="minorHAnsi"/>
                                      <w:b/>
                                      <w:bCs/>
                                      <w:sz w:val="16"/>
                                      <w:szCs w:val="16"/>
                                    </w:rPr>
                                  </w:pPr>
                                  <w:r>
                                    <w:rPr>
                                      <w:rFonts w:cstheme="minorHAnsi"/>
                                      <w:b/>
                                      <w:bCs/>
                                      <w:sz w:val="16"/>
                                      <w:szCs w:val="16"/>
                                    </w:rPr>
                                    <w:t>CONTRACTORS, SERVICE PROVIDERS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EA5AF" id="_x0000_t202" coordsize="21600,21600" o:spt="202" path="m,l,21600r21600,l21600,xe">
                      <v:stroke joinstyle="miter"/>
                      <v:path gradientshapeok="t" o:connecttype="rect"/>
                    </v:shapetype>
                    <v:shape id="_x0000_s1028" type="#_x0000_t202" style="position:absolute;left:0;text-align:left;margin-left:217.6pt;margin-top:12.2pt;width:72.6pt;height:42.1pt;z-index:25195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" filled="f" stroked="f">
                      <v:textbox>
                        <w:txbxContent>
                          <w:p w14:paraId="344EF226" w14:textId="77777777" w:rsidR="001F23D6" w:rsidRPr="00563AD9" w:rsidRDefault="001F23D6" w:rsidP="001F23D6">
                            <w:pPr>
                              <w:spacing w:before="0"/>
                              <w:jc w:val="center"/>
                              <w:rPr>
                                <w:rFonts w:cstheme="minorHAnsi"/>
                                <w:b/>
                                <w:bCs/>
                                <w:sz w:val="16"/>
                                <w:szCs w:val="16"/>
                              </w:rPr>
                            </w:pPr>
                            <w:r>
                              <w:rPr>
                                <w:rFonts w:cstheme="minorHAnsi"/>
                                <w:b/>
                                <w:bCs/>
                                <w:sz w:val="16"/>
                                <w:szCs w:val="16"/>
                              </w:rPr>
                              <w:t>CONTRACTORS, SERVICE PROVIDERS</w:t>
                            </w:r>
                          </w:p>
                        </w:txbxContent>
                      </v:textbox>
                      <w10:wrap type="square"/>
                    </v:shape>
                  </w:pict>
                </mc:Fallback>
              </mc:AlternateContent>
            </w:r>
            <w:r w:rsidRPr="001F23D6">
              <w:rPr>
                <w:rFonts w:ascii="Times New Roman" w:hAnsi="Times New Roman" w:cs="Times New Roman"/>
                <w:noProof/>
                <w:szCs w:val="24"/>
              </w:rPr>
              <mc:AlternateContent>
                <mc:Choice Requires="wpg">
                  <w:drawing>
                    <wp:anchor distT="0" distB="0" distL="114300" distR="114300" simplePos="0" relativeHeight="251947008" behindDoc="0" locked="0" layoutInCell="1" allowOverlap="1" wp14:anchorId="0332B847" wp14:editId="4BD426A7">
                      <wp:simplePos x="0" y="0"/>
                      <wp:positionH relativeFrom="column">
                        <wp:posOffset>1726565</wp:posOffset>
                      </wp:positionH>
                      <wp:positionV relativeFrom="paragraph">
                        <wp:posOffset>14605</wp:posOffset>
                      </wp:positionV>
                      <wp:extent cx="2925445" cy="2955290"/>
                      <wp:effectExtent l="19050" t="19050" r="46355" b="16510"/>
                      <wp:wrapNone/>
                      <wp:docPr id="76" name="Group 76"/>
                      <wp:cNvGraphicFramePr/>
                      <a:graphic xmlns:a="http://schemas.openxmlformats.org/drawingml/2006/main">
                        <a:graphicData uri="http://schemas.microsoft.com/office/word/2010/wordprocessingGroup">
                          <wpg:wgp>
                            <wpg:cNvGrpSpPr/>
                            <wpg:grpSpPr>
                              <a:xfrm>
                                <a:off x="0" y="0"/>
                                <a:ext cx="2925445" cy="2955290"/>
                                <a:chOff x="0" y="0"/>
                                <a:chExt cx="2925628" cy="2955321"/>
                              </a:xfrm>
                            </wpg:grpSpPr>
                            <wps:wsp>
                              <wps:cNvPr id="77" name="Partial Circle 77"/>
                              <wps:cNvSpPr/>
                              <wps:spPr>
                                <a:xfrm rot="21018479">
                                  <a:off x="0" y="52468"/>
                                  <a:ext cx="2743200" cy="2743200"/>
                                </a:xfrm>
                                <a:prstGeom prst="pie">
                                  <a:avLst>
                                    <a:gd name="adj1" fmla="val 11433128"/>
                                    <a:gd name="adj2" fmla="val 15149485"/>
                                  </a:avLst>
                                </a:prstGeom>
                                <a:solidFill>
                                  <a:srgbClr val="0070C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Partial Circle 78"/>
                              <wps:cNvSpPr/>
                              <wps:spPr>
                                <a:xfrm rot="3256123">
                                  <a:off x="91214" y="0"/>
                                  <a:ext cx="2743200" cy="2743200"/>
                                </a:xfrm>
                                <a:prstGeom prst="pie">
                                  <a:avLst>
                                    <a:gd name="adj1" fmla="val 11325563"/>
                                    <a:gd name="adj2" fmla="val 14843509"/>
                                  </a:avLst>
                                </a:prstGeom>
                                <a:solidFill>
                                  <a:srgbClr val="92D05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Partial Circle 79"/>
                              <wps:cNvSpPr/>
                              <wps:spPr>
                                <a:xfrm rot="17070720">
                                  <a:off x="1081" y="173339"/>
                                  <a:ext cx="2721610" cy="2710180"/>
                                </a:xfrm>
                                <a:prstGeom prst="pie">
                                  <a:avLst>
                                    <a:gd name="adj1" fmla="val 11749677"/>
                                    <a:gd name="adj2" fmla="val 15317684"/>
                                  </a:avLst>
                                </a:prstGeom>
                                <a:solidFill>
                                  <a:srgbClr val="FF000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Partial Circle 80"/>
                              <wps:cNvSpPr/>
                              <wps:spPr>
                                <a:xfrm rot="7038783">
                                  <a:off x="180652" y="54244"/>
                                  <a:ext cx="2743200" cy="2743200"/>
                                </a:xfrm>
                                <a:prstGeom prst="pie">
                                  <a:avLst>
                                    <a:gd name="adj1" fmla="val 11017842"/>
                                    <a:gd name="adj2" fmla="val 14560571"/>
                                  </a:avLst>
                                </a:prstGeom>
                                <a:solidFill>
                                  <a:srgbClr val="ED7D31">
                                    <a:lumMod val="60000"/>
                                    <a:lumOff val="40000"/>
                                  </a:srgb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Partial Circle 81"/>
                              <wps:cNvSpPr/>
                              <wps:spPr>
                                <a:xfrm rot="13805424">
                                  <a:off x="83464" y="212121"/>
                                  <a:ext cx="2743200" cy="2743200"/>
                                </a:xfrm>
                                <a:prstGeom prst="pie">
                                  <a:avLst>
                                    <a:gd name="adj1" fmla="val 11516226"/>
                                    <a:gd name="adj2" fmla="val 15043476"/>
                                  </a:avLst>
                                </a:prstGeom>
                                <a:solidFill>
                                  <a:srgbClr val="FFC00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Partial Circle 82"/>
                              <wps:cNvSpPr/>
                              <wps:spPr>
                                <a:xfrm rot="10800000">
                                  <a:off x="182428" y="168705"/>
                                  <a:ext cx="2743200" cy="2743200"/>
                                </a:xfrm>
                                <a:prstGeom prst="pie">
                                  <a:avLst>
                                    <a:gd name="adj1" fmla="val 10812973"/>
                                    <a:gd name="adj2" fmla="val 14473283"/>
                                  </a:avLst>
                                </a:prstGeom>
                                <a:solidFill>
                                  <a:srgbClr val="7030A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16555385">
                    <v:group id="Group 76" style="position:absolute;margin-left:135.95pt;margin-top:1.15pt;width:230.35pt;height:232.7pt;z-index:251947008;mso-width-relative:margin;mso-height-relative:margin" coordsize="29256,29553" o:spid="_x0000_s1026" w14:anchorId="4EF432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">
                      <v:shape id="Partial Circle 77" style="position:absolute;top:524;width:27432;height:27432;rotation:-635176fd;visibility:visible;mso-wrap-style:square;v-text-anchor:middle" coordsize="2743200,2743200" o:spid="_x0000_s1027" fillcolor="#0070c0" strokecolor="#70ad47" strokeweight="1pt" path="m23196,1120419c115979,622338,475779,215969,958956,63544r412644,1308056l23196,1120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">
                        <v:stroke joinstyle="miter"/>
                        <v:path arrowok="t" o:connecttype="custom" o:connectlocs="23196,1120419;958956,63544;1371600,1371600;23196,1120419" o:connectangles="0,0,0,0"/>
                      </v:shape>
                      <v:shape id="Partial Circle 78" style="position:absolute;left:912;width:27432;height:27432;rotation:3556555fd;visibility:visible;mso-wrap-style:square;v-text-anchor:middle" coordsize="2743200,2743200" o:spid="_x0000_s1028" fillcolor="#92d050" strokecolor="#70ad47" strokeweight="1pt" path="m15998,1162726c88843,689957,402731,289291,844320,105401r527280,1266199l15998,1162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">
                        <v:stroke joinstyle="miter"/>
                        <v:path arrowok="t" o:connecttype="custom" o:connectlocs="15998,1162726;844320,105401;1371600,1371600;15998,1162726" o:connectangles="0,0,0,0"/>
                      </v:shape>
                      <v:shape id="Partial Circle 79" style="position:absolute;left:10;top:1733;width:27216;height:27102;rotation:-4947182fd;visibility:visible;mso-wrap-style:square;v-text-anchor:middle" coordsize="2721610,2710180" o:spid="_x0000_s1029" fillcolor="red" strokecolor="#70ad47" strokeweight="1pt" path="m52006,984048c183878,522788,550765,165296,1016726,44033r344079,1311057l52006,984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">
                        <v:stroke joinstyle="miter"/>
                        <v:path arrowok="t" o:connecttype="custom" o:connectlocs="52006,984048;1016726,44033;1360805,1355090;52006,984048" o:connectangles="0,0,0,0"/>
                      </v:shape>
                      <v:shape id="Partial Circle 80" style="position:absolute;left:1806;top:542;width:27432;height:27432;rotation:7688228fd;visibility:visible;mso-wrap-style:square;v-text-anchor:middle" coordsize="2743200,2743200" o:spid="_x0000_s1030" fillcolor="#f4b183" strokecolor="#70ad47" strokeweight="1pt" path="m2753,1284743c33268,803839,313903,374222,742010,153034r629590,1218566l2753,12847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">
                        <v:stroke joinstyle="miter"/>
                        <v:path arrowok="t" o:connecttype="custom" o:connectlocs="2753,1284743;742010,153034;1371600,1371600;2753,1284743" o:connectangles="0,0,0,0"/>
                      </v:shape>
                      <v:shape id="Partial Circle 81" style="position:absolute;left:834;top:2121;width:27432;height:27432;rotation:-8513756fd;visibility:visible;mso-wrap-style:square;v-text-anchor:middle" coordsize="2743200,2743200" o:spid="_x0000_s1031" fillcolor="#ffc000" strokecolor="#70ad47" strokeweight="1pt" path="m29660,1087901c128874,618604,466041,235231,918822,76888r452778,1294712l29660,10879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">
                        <v:stroke joinstyle="miter"/>
                        <v:path arrowok="t" o:connecttype="custom" o:connectlocs="29660,1087901;918822,76888;1371600,1371600;29660,1087901" o:connectangles="0,0,0,0"/>
                      </v:shape>
                      <v:shape id="Partial Circle 82" style="position:absolute;left:1824;top:1687;width:27432;height:27432;rotation:180;visibility:visible;mso-wrap-style:square;v-text-anchor:middle" coordsize="2743200,2743200" o:spid="_x0000_s1032" fillcolor="#7030a0" strokecolor="#70ad47" strokeweight="1pt" path="m10,1366424c1892,867795,274231,409466,711276,169411r660324,1202189l10,13664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">
                        <v:stroke joinstyle="miter"/>
                        <v:path arrowok="t" o:connecttype="custom" o:connectlocs="10,1366424;711276,169411;1371600,1371600;10,1366424" o:connectangles="0,0,0,0"/>
                      </v:shape>
                    </v:group>
                  </w:pict>
                </mc:Fallback>
              </mc:AlternateContent>
            </w:r>
          </w:p>
          <w:p w14:paraId="4CAA04F9" w14:textId="702D512B" w:rsidR="001F23D6" w:rsidRPr="001F23D6" w:rsidRDefault="001F23D6" w:rsidP="001F23D6">
            <w:pPr>
              <w:spacing w:before="80" w:after="80" w:line="288" w:lineRule="auto"/>
              <w:jc w:val="center"/>
              <w:rPr>
                <w:rFonts w:ascii="Times New Roman" w:hAnsi="Times New Roman" w:cs="Times New Roman"/>
                <w:sz w:val="24"/>
                <w:szCs w:val="24"/>
              </w:rPr>
            </w:pPr>
          </w:p>
          <w:p w14:paraId="318D9F7F" w14:textId="277FEDB0" w:rsidR="001F23D6" w:rsidRPr="001F23D6" w:rsidRDefault="001F23D6" w:rsidP="001F23D6">
            <w:pPr>
              <w:spacing w:before="80" w:after="80" w:line="288" w:lineRule="auto"/>
              <w:jc w:val="center"/>
              <w:rPr>
                <w:rFonts w:ascii="Times New Roman" w:hAnsi="Times New Roman" w:cs="Times New Roman"/>
                <w:sz w:val="24"/>
                <w:szCs w:val="24"/>
              </w:rPr>
            </w:pPr>
            <w:r w:rsidRPr="001F23D6">
              <w:rPr>
                <w:rFonts w:ascii="Times New Roman" w:hAnsi="Times New Roman" w:cs="Times New Roman"/>
                <w:noProof/>
                <w:szCs w:val="24"/>
              </w:rPr>
              <mc:AlternateContent>
                <mc:Choice Requires="wps">
                  <w:drawing>
                    <wp:anchor distT="45720" distB="45720" distL="114300" distR="114300" simplePos="0" relativeHeight="251953152" behindDoc="0" locked="0" layoutInCell="1" allowOverlap="1" wp14:anchorId="24DBAA9D" wp14:editId="15F1CAD0">
                      <wp:simplePos x="0" y="0"/>
                      <wp:positionH relativeFrom="column">
                        <wp:posOffset>1840908</wp:posOffset>
                      </wp:positionH>
                      <wp:positionV relativeFrom="paragraph">
                        <wp:posOffset>256540</wp:posOffset>
                      </wp:positionV>
                      <wp:extent cx="922020" cy="53467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34670"/>
                              </a:xfrm>
                              <a:prstGeom prst="rect">
                                <a:avLst/>
                              </a:prstGeom>
                              <a:noFill/>
                              <a:ln w="9525">
                                <a:noFill/>
                                <a:miter lim="800000"/>
                                <a:headEnd/>
                                <a:tailEnd/>
                              </a:ln>
                            </wps:spPr>
                            <wps:txbx>
                              <w:txbxContent>
                                <w:p w14:paraId="53AC629C" w14:textId="77777777" w:rsidR="001F23D6" w:rsidRPr="00026E09" w:rsidRDefault="001F23D6" w:rsidP="001F23D6">
                                  <w:pPr>
                                    <w:spacing w:before="0"/>
                                    <w:jc w:val="center"/>
                                    <w:rPr>
                                      <w:rFonts w:cstheme="minorHAnsi"/>
                                      <w:b/>
                                      <w:bCs/>
                                      <w:sz w:val="16"/>
                                      <w:szCs w:val="16"/>
                                    </w:rPr>
                                  </w:pPr>
                                  <w:r w:rsidRPr="00026E09">
                                    <w:rPr>
                                      <w:rFonts w:cstheme="minorHAnsi"/>
                                      <w:b/>
                                      <w:bCs/>
                                      <w:sz w:val="16"/>
                                      <w:szCs w:val="16"/>
                                    </w:rPr>
                                    <w:t>NGOs, ASSOCIATIONS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BAA9D" id="_x0000_s1029" type="#_x0000_t202" style="position:absolute;left:0;text-align:left;margin-left:144.95pt;margin-top:20.2pt;width:72.6pt;height:42.1pt;z-index:25195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" filled="f" stroked="f">
                      <v:textbox>
                        <w:txbxContent>
                          <w:p w14:paraId="53AC629C" w14:textId="77777777" w:rsidR="001F23D6" w:rsidRPr="00026E09" w:rsidRDefault="001F23D6" w:rsidP="001F23D6">
                            <w:pPr>
                              <w:spacing w:before="0"/>
                              <w:jc w:val="center"/>
                              <w:rPr>
                                <w:rFonts w:cstheme="minorHAnsi"/>
                                <w:b/>
                                <w:bCs/>
                                <w:sz w:val="16"/>
                                <w:szCs w:val="16"/>
                              </w:rPr>
                            </w:pPr>
                            <w:r w:rsidRPr="00026E09">
                              <w:rPr>
                                <w:rFonts w:cstheme="minorHAnsi"/>
                                <w:b/>
                                <w:bCs/>
                                <w:sz w:val="16"/>
                                <w:szCs w:val="16"/>
                              </w:rPr>
                              <w:t>NGOs, ASSOCIATIONS</w:t>
                            </w:r>
                          </w:p>
                        </w:txbxContent>
                      </v:textbox>
                      <w10:wrap type="square"/>
                    </v:shape>
                  </w:pict>
                </mc:Fallback>
              </mc:AlternateContent>
            </w:r>
            <w:r w:rsidRPr="001F23D6">
              <w:rPr>
                <w:rFonts w:ascii="Times New Roman" w:hAnsi="Times New Roman" w:cs="Times New Roman"/>
                <w:noProof/>
                <w:szCs w:val="24"/>
              </w:rPr>
              <mc:AlternateContent>
                <mc:Choice Requires="wps">
                  <w:drawing>
                    <wp:anchor distT="45720" distB="45720" distL="114300" distR="114300" simplePos="0" relativeHeight="251951104" behindDoc="0" locked="0" layoutInCell="1" allowOverlap="1" wp14:anchorId="504980ED" wp14:editId="2EE3E608">
                      <wp:simplePos x="0" y="0"/>
                      <wp:positionH relativeFrom="column">
                        <wp:posOffset>3593217</wp:posOffset>
                      </wp:positionH>
                      <wp:positionV relativeFrom="paragraph">
                        <wp:posOffset>272877</wp:posOffset>
                      </wp:positionV>
                      <wp:extent cx="922020" cy="53467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34670"/>
                              </a:xfrm>
                              <a:prstGeom prst="rect">
                                <a:avLst/>
                              </a:prstGeom>
                              <a:noFill/>
                              <a:ln w="9525">
                                <a:noFill/>
                                <a:miter lim="800000"/>
                                <a:headEnd/>
                                <a:tailEnd/>
                              </a:ln>
                            </wps:spPr>
                            <wps:txbx>
                              <w:txbxContent>
                                <w:p w14:paraId="174FED77" w14:textId="77777777" w:rsidR="001F23D6" w:rsidRPr="00563AD9" w:rsidRDefault="001F23D6" w:rsidP="001F23D6">
                                  <w:pPr>
                                    <w:spacing w:before="0"/>
                                    <w:jc w:val="center"/>
                                    <w:rPr>
                                      <w:rFonts w:cstheme="minorHAnsi"/>
                                      <w:b/>
                                      <w:bCs/>
                                      <w:sz w:val="16"/>
                                      <w:szCs w:val="16"/>
                                    </w:rPr>
                                  </w:pPr>
                                  <w:r w:rsidRPr="00563AD9">
                                    <w:rPr>
                                      <w:rFonts w:cstheme="minorHAnsi"/>
                                      <w:b/>
                                      <w:bCs/>
                                      <w:sz w:val="16"/>
                                      <w:szCs w:val="16"/>
                                    </w:rPr>
                                    <w:t>GOVERNMENT AGENCIES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980ED" id="_x0000_s1030" type="#_x0000_t202" style="position:absolute;left:0;text-align:left;margin-left:282.95pt;margin-top:21.5pt;width:72.6pt;height:42.1pt;z-index:25195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" filled="f" stroked="f">
                      <v:textbox>
                        <w:txbxContent>
                          <w:p w14:paraId="174FED77" w14:textId="77777777" w:rsidR="001F23D6" w:rsidRPr="00563AD9" w:rsidRDefault="001F23D6" w:rsidP="001F23D6">
                            <w:pPr>
                              <w:spacing w:before="0"/>
                              <w:jc w:val="center"/>
                              <w:rPr>
                                <w:rFonts w:cstheme="minorHAnsi"/>
                                <w:b/>
                                <w:bCs/>
                                <w:sz w:val="16"/>
                                <w:szCs w:val="16"/>
                              </w:rPr>
                            </w:pPr>
                            <w:r w:rsidRPr="00563AD9">
                              <w:rPr>
                                <w:rFonts w:cstheme="minorHAnsi"/>
                                <w:b/>
                                <w:bCs/>
                                <w:sz w:val="16"/>
                                <w:szCs w:val="16"/>
                              </w:rPr>
                              <w:t>GOVERNMENT AGENCIES</w:t>
                            </w:r>
                          </w:p>
                        </w:txbxContent>
                      </v:textbox>
                      <w10:wrap type="square"/>
                    </v:shape>
                  </w:pict>
                </mc:Fallback>
              </mc:AlternateContent>
            </w:r>
          </w:p>
          <w:p w14:paraId="212C9937" w14:textId="3F000697" w:rsidR="001F23D6" w:rsidRPr="001F23D6" w:rsidRDefault="001F23D6" w:rsidP="001F23D6">
            <w:pPr>
              <w:spacing w:before="80" w:after="80" w:line="288" w:lineRule="auto"/>
              <w:jc w:val="center"/>
              <w:rPr>
                <w:rFonts w:ascii="Times New Roman" w:hAnsi="Times New Roman" w:cs="Times New Roman"/>
                <w:sz w:val="24"/>
                <w:szCs w:val="24"/>
              </w:rPr>
            </w:pPr>
          </w:p>
          <w:p w14:paraId="46FE90CC" w14:textId="60C90D59" w:rsidR="001F23D6" w:rsidRPr="001F23D6" w:rsidRDefault="001F23D6" w:rsidP="001F23D6">
            <w:pPr>
              <w:spacing w:before="80" w:after="80" w:line="288" w:lineRule="auto"/>
              <w:jc w:val="center"/>
              <w:rPr>
                <w:rFonts w:ascii="Times New Roman" w:hAnsi="Times New Roman" w:cs="Times New Roman"/>
                <w:sz w:val="24"/>
                <w:szCs w:val="24"/>
              </w:rPr>
            </w:pPr>
          </w:p>
          <w:p w14:paraId="2F05B655" w14:textId="1EF7F3DA" w:rsidR="001F23D6" w:rsidRPr="001F23D6" w:rsidRDefault="001F23D6" w:rsidP="001F23D6">
            <w:pPr>
              <w:spacing w:before="80" w:after="80" w:line="288" w:lineRule="auto"/>
              <w:jc w:val="center"/>
              <w:rPr>
                <w:rFonts w:ascii="Times New Roman" w:hAnsi="Times New Roman" w:cs="Times New Roman"/>
                <w:sz w:val="24"/>
                <w:szCs w:val="24"/>
              </w:rPr>
            </w:pPr>
            <w:r w:rsidRPr="001F23D6">
              <w:rPr>
                <w:rFonts w:ascii="Times New Roman" w:hAnsi="Times New Roman" w:cs="Times New Roman"/>
                <w:noProof/>
                <w:szCs w:val="24"/>
              </w:rPr>
              <mc:AlternateContent>
                <mc:Choice Requires="wps">
                  <w:drawing>
                    <wp:anchor distT="45720" distB="45720" distL="114300" distR="114300" simplePos="0" relativeHeight="251950080" behindDoc="0" locked="0" layoutInCell="1" allowOverlap="1" wp14:anchorId="77FC83E4" wp14:editId="53AD594B">
                      <wp:simplePos x="0" y="0"/>
                      <wp:positionH relativeFrom="column">
                        <wp:posOffset>3568700</wp:posOffset>
                      </wp:positionH>
                      <wp:positionV relativeFrom="paragraph">
                        <wp:posOffset>273050</wp:posOffset>
                      </wp:positionV>
                      <wp:extent cx="922020" cy="53467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34670"/>
                              </a:xfrm>
                              <a:prstGeom prst="rect">
                                <a:avLst/>
                              </a:prstGeom>
                              <a:noFill/>
                              <a:ln w="9525">
                                <a:noFill/>
                                <a:miter lim="800000"/>
                                <a:headEnd/>
                                <a:tailEnd/>
                              </a:ln>
                            </wps:spPr>
                            <wps:txbx>
                              <w:txbxContent>
                                <w:p w14:paraId="7055AC32" w14:textId="77777777" w:rsidR="001F23D6" w:rsidRPr="00563AD9" w:rsidRDefault="001F23D6" w:rsidP="001F23D6">
                                  <w:pPr>
                                    <w:spacing w:before="0"/>
                                    <w:jc w:val="center"/>
                                    <w:rPr>
                                      <w:rFonts w:cstheme="minorHAnsi"/>
                                      <w:b/>
                                      <w:bCs/>
                                      <w:sz w:val="16"/>
                                      <w:szCs w:val="16"/>
                                    </w:rPr>
                                  </w:pPr>
                                  <w:r>
                                    <w:rPr>
                                      <w:rFonts w:cstheme="minorHAnsi"/>
                                      <w:b/>
                                      <w:bCs/>
                                      <w:sz w:val="16"/>
                                      <w:szCs w:val="16"/>
                                    </w:rPr>
                                    <w:t xml:space="preserve">ACADEMIES, </w:t>
                                  </w:r>
                                  <w:r w:rsidRPr="00563AD9">
                                    <w:rPr>
                                      <w:rFonts w:cstheme="minorHAnsi"/>
                                      <w:b/>
                                      <w:bCs/>
                                      <w:sz w:val="16"/>
                                      <w:szCs w:val="16"/>
                                    </w:rPr>
                                    <w:t>INSTITUTIONS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C83E4" id="_x0000_s1031" type="#_x0000_t202" style="position:absolute;left:0;text-align:left;margin-left:281pt;margin-top:21.5pt;width:72.6pt;height:42.1pt;z-index:25195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" filled="f" stroked="f">
                      <v:textbox>
                        <w:txbxContent>
                          <w:p w14:paraId="7055AC32" w14:textId="77777777" w:rsidR="001F23D6" w:rsidRPr="00563AD9" w:rsidRDefault="001F23D6" w:rsidP="001F23D6">
                            <w:pPr>
                              <w:spacing w:before="0"/>
                              <w:jc w:val="center"/>
                              <w:rPr>
                                <w:rFonts w:cstheme="minorHAnsi"/>
                                <w:b/>
                                <w:bCs/>
                                <w:sz w:val="16"/>
                                <w:szCs w:val="16"/>
                              </w:rPr>
                            </w:pPr>
                            <w:r>
                              <w:rPr>
                                <w:rFonts w:cstheme="minorHAnsi"/>
                                <w:b/>
                                <w:bCs/>
                                <w:sz w:val="16"/>
                                <w:szCs w:val="16"/>
                              </w:rPr>
                              <w:t xml:space="preserve">ACADEMIES, </w:t>
                            </w:r>
                            <w:r w:rsidRPr="00563AD9">
                              <w:rPr>
                                <w:rFonts w:cstheme="minorHAnsi"/>
                                <w:b/>
                                <w:bCs/>
                                <w:sz w:val="16"/>
                                <w:szCs w:val="16"/>
                              </w:rPr>
                              <w:t>INSTITUTIONS</w:t>
                            </w:r>
                          </w:p>
                        </w:txbxContent>
                      </v:textbox>
                      <w10:wrap type="square"/>
                    </v:shape>
                  </w:pict>
                </mc:Fallback>
              </mc:AlternateContent>
            </w:r>
          </w:p>
          <w:p w14:paraId="093094A7" w14:textId="51BA3E73" w:rsidR="001F23D6" w:rsidRPr="001F23D6" w:rsidRDefault="001F23D6" w:rsidP="001F23D6">
            <w:pPr>
              <w:spacing w:before="80" w:after="80" w:line="288" w:lineRule="auto"/>
              <w:jc w:val="center"/>
              <w:rPr>
                <w:rFonts w:ascii="Times New Roman" w:hAnsi="Times New Roman" w:cs="Times New Roman"/>
                <w:sz w:val="24"/>
                <w:szCs w:val="24"/>
              </w:rPr>
            </w:pPr>
            <w:r w:rsidRPr="001F23D6">
              <w:rPr>
                <w:rFonts w:ascii="Times New Roman" w:hAnsi="Times New Roman" w:cs="Times New Roman"/>
                <w:noProof/>
                <w:szCs w:val="24"/>
              </w:rPr>
              <mc:AlternateContent>
                <mc:Choice Requires="wps">
                  <w:drawing>
                    <wp:anchor distT="45720" distB="45720" distL="114300" distR="114300" simplePos="0" relativeHeight="251949056" behindDoc="0" locked="0" layoutInCell="1" allowOverlap="1" wp14:anchorId="5705E743" wp14:editId="579B804E">
                      <wp:simplePos x="0" y="0"/>
                      <wp:positionH relativeFrom="column">
                        <wp:posOffset>1838960</wp:posOffset>
                      </wp:positionH>
                      <wp:positionV relativeFrom="paragraph">
                        <wp:posOffset>31115</wp:posOffset>
                      </wp:positionV>
                      <wp:extent cx="922020" cy="53467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34670"/>
                              </a:xfrm>
                              <a:prstGeom prst="rect">
                                <a:avLst/>
                              </a:prstGeom>
                              <a:noFill/>
                              <a:ln w="9525">
                                <a:noFill/>
                                <a:miter lim="800000"/>
                                <a:headEnd/>
                                <a:tailEnd/>
                              </a:ln>
                            </wps:spPr>
                            <wps:txbx>
                              <w:txbxContent>
                                <w:p w14:paraId="21BBDC53" w14:textId="77777777" w:rsidR="001F23D6" w:rsidRPr="00563AD9" w:rsidRDefault="001F23D6" w:rsidP="001F23D6">
                                  <w:pPr>
                                    <w:spacing w:before="0"/>
                                    <w:jc w:val="center"/>
                                    <w:rPr>
                                      <w:rFonts w:cstheme="minorHAnsi"/>
                                      <w:b/>
                                      <w:bCs/>
                                      <w:sz w:val="16"/>
                                      <w:szCs w:val="16"/>
                                    </w:rPr>
                                  </w:pPr>
                                  <w:r w:rsidRPr="00563AD9">
                                    <w:rPr>
                                      <w:rFonts w:cstheme="minorHAnsi"/>
                                      <w:b/>
                                      <w:bCs/>
                                      <w:sz w:val="16"/>
                                      <w:szCs w:val="16"/>
                                    </w:rPr>
                                    <w:t>LOCAL AUTHORITIES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5E743" id="_x0000_s1032" type="#_x0000_t202" style="position:absolute;left:0;text-align:left;margin-left:144.8pt;margin-top:2.45pt;width:72.6pt;height:42.1pt;z-index:25194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" filled="f" stroked="f">
                      <v:textbox>
                        <w:txbxContent>
                          <w:p w14:paraId="21BBDC53" w14:textId="77777777" w:rsidR="001F23D6" w:rsidRPr="00563AD9" w:rsidRDefault="001F23D6" w:rsidP="001F23D6">
                            <w:pPr>
                              <w:spacing w:before="0"/>
                              <w:jc w:val="center"/>
                              <w:rPr>
                                <w:rFonts w:cstheme="minorHAnsi"/>
                                <w:b/>
                                <w:bCs/>
                                <w:sz w:val="16"/>
                                <w:szCs w:val="16"/>
                              </w:rPr>
                            </w:pPr>
                            <w:r w:rsidRPr="00563AD9">
                              <w:rPr>
                                <w:rFonts w:cstheme="minorHAnsi"/>
                                <w:b/>
                                <w:bCs/>
                                <w:sz w:val="16"/>
                                <w:szCs w:val="16"/>
                              </w:rPr>
                              <w:t>LOCAL AUTHORITIES</w:t>
                            </w:r>
                          </w:p>
                        </w:txbxContent>
                      </v:textbox>
                      <w10:wrap type="square"/>
                    </v:shape>
                  </w:pict>
                </mc:Fallback>
              </mc:AlternateContent>
            </w:r>
          </w:p>
          <w:p w14:paraId="27C37FDE" w14:textId="11A31CB1" w:rsidR="001F23D6" w:rsidRPr="001F23D6" w:rsidRDefault="001F23D6" w:rsidP="001F23D6">
            <w:pPr>
              <w:spacing w:before="80" w:after="80" w:line="288" w:lineRule="auto"/>
              <w:jc w:val="center"/>
              <w:rPr>
                <w:rFonts w:ascii="Times New Roman" w:hAnsi="Times New Roman" w:cs="Times New Roman"/>
                <w:sz w:val="24"/>
                <w:szCs w:val="24"/>
              </w:rPr>
            </w:pPr>
          </w:p>
          <w:p w14:paraId="120D4024" w14:textId="5531AE0E" w:rsidR="001F23D6" w:rsidRPr="001F23D6" w:rsidRDefault="001F23D6" w:rsidP="001F23D6">
            <w:pPr>
              <w:spacing w:before="80" w:after="80" w:line="288" w:lineRule="auto"/>
              <w:jc w:val="center"/>
              <w:rPr>
                <w:rFonts w:ascii="Times New Roman" w:hAnsi="Times New Roman" w:cs="Times New Roman"/>
                <w:color w:val="000000" w:themeColor="text1"/>
                <w:sz w:val="24"/>
                <w:szCs w:val="24"/>
              </w:rPr>
            </w:pPr>
            <w:r w:rsidRPr="001F23D6">
              <w:rPr>
                <w:rFonts w:ascii="Times New Roman" w:hAnsi="Times New Roman" w:cs="Times New Roman"/>
                <w:noProof/>
                <w:szCs w:val="24"/>
              </w:rPr>
              <mc:AlternateContent>
                <mc:Choice Requires="wps">
                  <w:drawing>
                    <wp:anchor distT="45720" distB="45720" distL="114300" distR="114300" simplePos="0" relativeHeight="251948032" behindDoc="0" locked="0" layoutInCell="1" allowOverlap="1" wp14:anchorId="5FD74FFA" wp14:editId="0BCB14B8">
                      <wp:simplePos x="0" y="0"/>
                      <wp:positionH relativeFrom="column">
                        <wp:posOffset>2711450</wp:posOffset>
                      </wp:positionH>
                      <wp:positionV relativeFrom="paragraph">
                        <wp:posOffset>102870</wp:posOffset>
                      </wp:positionV>
                      <wp:extent cx="922020" cy="534670"/>
                      <wp:effectExtent l="0" t="0" r="0" b="0"/>
                      <wp:wrapSquare wrapText="bothSides"/>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34670"/>
                              </a:xfrm>
                              <a:prstGeom prst="rect">
                                <a:avLst/>
                              </a:prstGeom>
                              <a:noFill/>
                              <a:ln w="9525">
                                <a:noFill/>
                                <a:miter lim="800000"/>
                                <a:headEnd/>
                                <a:tailEnd/>
                              </a:ln>
                            </wps:spPr>
                            <wps:txbx>
                              <w:txbxContent>
                                <w:p w14:paraId="3F000DD5" w14:textId="77777777" w:rsidR="001F23D6" w:rsidRPr="00563AD9" w:rsidRDefault="001F23D6" w:rsidP="001F23D6">
                                  <w:pPr>
                                    <w:spacing w:before="0"/>
                                    <w:jc w:val="center"/>
                                    <w:rPr>
                                      <w:rFonts w:cstheme="minorHAnsi"/>
                                      <w:b/>
                                      <w:bCs/>
                                      <w:sz w:val="16"/>
                                      <w:szCs w:val="16"/>
                                    </w:rPr>
                                  </w:pPr>
                                  <w:r w:rsidRPr="00563AD9">
                                    <w:rPr>
                                      <w:rFonts w:cstheme="minorHAnsi"/>
                                      <w:b/>
                                      <w:bCs/>
                                      <w:sz w:val="16"/>
                                      <w:szCs w:val="16"/>
                                    </w:rPr>
                                    <w:t>LOCAL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74FFA" id="_x0000_s1033" type="#_x0000_t202" style="position:absolute;left:0;text-align:left;margin-left:213.5pt;margin-top:8.1pt;width:72.6pt;height:42.1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" filled="f" stroked="f">
                      <v:textbox>
                        <w:txbxContent>
                          <w:p w14:paraId="3F000DD5" w14:textId="77777777" w:rsidR="001F23D6" w:rsidRPr="00563AD9" w:rsidRDefault="001F23D6" w:rsidP="001F23D6">
                            <w:pPr>
                              <w:spacing w:before="0"/>
                              <w:jc w:val="center"/>
                              <w:rPr>
                                <w:rFonts w:cstheme="minorHAnsi"/>
                                <w:b/>
                                <w:bCs/>
                                <w:sz w:val="16"/>
                                <w:szCs w:val="16"/>
                              </w:rPr>
                            </w:pPr>
                            <w:r w:rsidRPr="00563AD9">
                              <w:rPr>
                                <w:rFonts w:cstheme="minorHAnsi"/>
                                <w:b/>
                                <w:bCs/>
                                <w:sz w:val="16"/>
                                <w:szCs w:val="16"/>
                              </w:rPr>
                              <w:t>LOCAL COMMUNITY</w:t>
                            </w:r>
                          </w:p>
                        </w:txbxContent>
                      </v:textbox>
                      <w10:wrap type="square"/>
                    </v:shape>
                  </w:pict>
                </mc:Fallback>
              </mc:AlternateContent>
            </w:r>
          </w:p>
          <w:p w14:paraId="21626C69" w14:textId="0AA955FE" w:rsidR="001F23D6" w:rsidRPr="001F23D6" w:rsidRDefault="001F23D6" w:rsidP="001F23D6">
            <w:pPr>
              <w:spacing w:before="80" w:after="80" w:line="288" w:lineRule="auto"/>
              <w:jc w:val="center"/>
              <w:rPr>
                <w:rFonts w:ascii="Times New Roman" w:hAnsi="Times New Roman" w:cs="Times New Roman"/>
                <w:color w:val="000000" w:themeColor="text1"/>
                <w:sz w:val="24"/>
                <w:szCs w:val="24"/>
              </w:rPr>
            </w:pPr>
          </w:p>
          <w:p w14:paraId="57E5CEFC" w14:textId="089619D9" w:rsidR="001F23D6" w:rsidRPr="001F23D6" w:rsidRDefault="001F23D6" w:rsidP="001F23D6">
            <w:pPr>
              <w:spacing w:before="80" w:after="80" w:line="288" w:lineRule="auto"/>
              <w:jc w:val="center"/>
              <w:rPr>
                <w:rFonts w:ascii="Times New Roman" w:hAnsi="Times New Roman" w:cs="Times New Roman"/>
                <w:color w:val="000000" w:themeColor="text1"/>
                <w:sz w:val="24"/>
                <w:szCs w:val="24"/>
              </w:rPr>
            </w:pPr>
          </w:p>
          <w:p w14:paraId="26428765" w14:textId="1A8C0C81" w:rsidR="001F23D6" w:rsidRPr="001F23D6" w:rsidRDefault="00E40B2B" w:rsidP="001F23D6">
            <w:pPr>
              <w:spacing w:before="80" w:after="80" w:line="288" w:lineRule="auto"/>
              <w:jc w:val="center"/>
              <w:rPr>
                <w:rFonts w:ascii="Times New Roman" w:hAnsi="Times New Roman" w:cs="Times New Roman"/>
                <w:color w:val="000000" w:themeColor="text1"/>
                <w:sz w:val="24"/>
                <w:szCs w:val="24"/>
              </w:rPr>
            </w:pPr>
            <w:r w:rsidRPr="001F23D6">
              <w:rPr>
                <w:rFonts w:ascii="Times New Roman" w:hAnsi="Times New Roman" w:cs="Times New Roman"/>
                <w:noProof/>
                <w:color w:val="000000" w:themeColor="text1"/>
                <w:szCs w:val="24"/>
              </w:rPr>
              <mc:AlternateContent>
                <mc:Choice Requires="wps">
                  <w:drawing>
                    <wp:anchor distT="45720" distB="45720" distL="114300" distR="114300" simplePos="0" relativeHeight="251942912" behindDoc="0" locked="0" layoutInCell="1" allowOverlap="1" wp14:anchorId="1D5C3D29" wp14:editId="17B0D3E1">
                      <wp:simplePos x="0" y="0"/>
                      <wp:positionH relativeFrom="page">
                        <wp:posOffset>1879600</wp:posOffset>
                      </wp:positionH>
                      <wp:positionV relativeFrom="paragraph">
                        <wp:posOffset>97155</wp:posOffset>
                      </wp:positionV>
                      <wp:extent cx="2750820" cy="1164590"/>
                      <wp:effectExtent l="19050" t="19050" r="11430" b="16510"/>
                      <wp:wrapSquare wrapText="bothSides"/>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164590"/>
                              </a:xfrm>
                              <a:prstGeom prst="roundRect">
                                <a:avLst/>
                              </a:prstGeom>
                              <a:solidFill>
                                <a:srgbClr val="FFFFFF"/>
                              </a:solidFill>
                              <a:ln w="28575">
                                <a:solidFill>
                                  <a:srgbClr val="FFC000"/>
                                </a:solidFill>
                                <a:miter lim="800000"/>
                                <a:headEnd/>
                                <a:tailEnd/>
                              </a:ln>
                            </wps:spPr>
                            <wps:txbx>
                              <w:txbxContent>
                                <w:p w14:paraId="001F6845" w14:textId="77777777" w:rsidR="001F23D6" w:rsidRPr="00563AD9" w:rsidRDefault="001F23D6" w:rsidP="001F23D6">
                                  <w:pPr>
                                    <w:pStyle w:val="ListParagraph"/>
                                    <w:numPr>
                                      <w:ilvl w:val="0"/>
                                      <w:numId w:val="71"/>
                                    </w:numPr>
                                    <w:spacing w:before="0"/>
                                    <w:ind w:left="180" w:hanging="180"/>
                                    <w:jc w:val="left"/>
                                    <w:rPr>
                                      <w:rFonts w:cstheme="minorHAnsi"/>
                                      <w:sz w:val="20"/>
                                      <w:szCs w:val="20"/>
                                    </w:rPr>
                                  </w:pPr>
                                  <w:r w:rsidRPr="00563AD9">
                                    <w:rPr>
                                      <w:rFonts w:cstheme="minorHAnsi"/>
                                      <w:sz w:val="20"/>
                                      <w:szCs w:val="20"/>
                                    </w:rPr>
                                    <w:t>Farmers</w:t>
                                  </w:r>
                                  <w:r>
                                    <w:rPr>
                                      <w:rFonts w:cstheme="minorHAnsi"/>
                                      <w:sz w:val="20"/>
                                      <w:szCs w:val="20"/>
                                    </w:rPr>
                                    <w:t>/</w:t>
                                  </w:r>
                                  <w:r w:rsidRPr="002F3B3E">
                                    <w:rPr>
                                      <w:rFonts w:cstheme="minorHAnsi"/>
                                      <w:sz w:val="20"/>
                                      <w:szCs w:val="20"/>
                                    </w:rPr>
                                    <w:t>aquaculture households/fishing communities</w:t>
                                  </w:r>
                                </w:p>
                                <w:p w14:paraId="4FEFC1E8" w14:textId="77777777" w:rsidR="001F23D6" w:rsidRPr="002F3B3E" w:rsidRDefault="001F23D6" w:rsidP="001F23D6">
                                  <w:pPr>
                                    <w:pStyle w:val="ListParagraph"/>
                                    <w:numPr>
                                      <w:ilvl w:val="0"/>
                                      <w:numId w:val="71"/>
                                    </w:numPr>
                                    <w:spacing w:before="0"/>
                                    <w:ind w:left="180" w:hanging="180"/>
                                    <w:jc w:val="left"/>
                                    <w:rPr>
                                      <w:rFonts w:cstheme="minorHAnsi"/>
                                      <w:sz w:val="20"/>
                                      <w:szCs w:val="20"/>
                                    </w:rPr>
                                  </w:pPr>
                                  <w:r>
                                    <w:rPr>
                                      <w:rFonts w:cstheme="minorHAnsi"/>
                                      <w:sz w:val="20"/>
                                      <w:szCs w:val="20"/>
                                    </w:rPr>
                                    <w:t>F</w:t>
                                  </w:r>
                                  <w:r w:rsidRPr="002F3B3E">
                                    <w:rPr>
                                      <w:rFonts w:cstheme="minorHAnsi"/>
                                      <w:sz w:val="20"/>
                                      <w:szCs w:val="20"/>
                                    </w:rPr>
                                    <w:t>ishermen/fishing vessel owners</w:t>
                                  </w:r>
                                  <w:r>
                                    <w:rPr>
                                      <w:rFonts w:cstheme="minorHAnsi"/>
                                      <w:sz w:val="20"/>
                                      <w:szCs w:val="20"/>
                                    </w:rPr>
                                    <w:t>/</w:t>
                                  </w:r>
                                  <w:r w:rsidRPr="002F3B3E">
                                    <w:rPr>
                                      <w:rFonts w:cstheme="minorHAnsi"/>
                                      <w:sz w:val="20"/>
                                      <w:szCs w:val="20"/>
                                    </w:rPr>
                                    <w:t>fishing communities</w:t>
                                  </w:r>
                                </w:p>
                                <w:p w14:paraId="3BEECCE1" w14:textId="77777777" w:rsidR="001F23D6" w:rsidRDefault="001F23D6" w:rsidP="001F23D6">
                                  <w:pPr>
                                    <w:pStyle w:val="ListParagraph"/>
                                    <w:numPr>
                                      <w:ilvl w:val="0"/>
                                      <w:numId w:val="71"/>
                                    </w:numPr>
                                    <w:spacing w:before="0"/>
                                    <w:ind w:left="180" w:hanging="180"/>
                                    <w:jc w:val="left"/>
                                    <w:rPr>
                                      <w:rFonts w:cstheme="minorHAnsi"/>
                                      <w:sz w:val="20"/>
                                      <w:szCs w:val="20"/>
                                    </w:rPr>
                                  </w:pPr>
                                  <w:r>
                                    <w:rPr>
                                      <w:rFonts w:cstheme="minorHAnsi"/>
                                      <w:sz w:val="20"/>
                                      <w:szCs w:val="20"/>
                                    </w:rPr>
                                    <w:t>S</w:t>
                                  </w:r>
                                  <w:r w:rsidRPr="002F3B3E">
                                    <w:rPr>
                                      <w:rFonts w:cstheme="minorHAnsi"/>
                                      <w:sz w:val="20"/>
                                      <w:szCs w:val="20"/>
                                    </w:rPr>
                                    <w:t>eafood</w:t>
                                  </w:r>
                                  <w:r>
                                    <w:rPr>
                                      <w:rFonts w:cstheme="minorHAnsi"/>
                                      <w:sz w:val="20"/>
                                      <w:szCs w:val="20"/>
                                    </w:rPr>
                                    <w:t xml:space="preserve"> </w:t>
                                  </w:r>
                                  <w:r w:rsidRPr="002F3B3E">
                                    <w:rPr>
                                      <w:rFonts w:cstheme="minorHAnsi"/>
                                      <w:sz w:val="20"/>
                                      <w:szCs w:val="20"/>
                                    </w:rPr>
                                    <w:t>purchasing/processing facilities/fisheries services</w:t>
                                  </w:r>
                                  <w:r w:rsidRPr="00563AD9" w:rsidDel="002F3B3E">
                                    <w:rPr>
                                      <w:rFonts w:cstheme="minorHAnsi"/>
                                      <w:sz w:val="20"/>
                                      <w:szCs w:val="20"/>
                                    </w:rPr>
                                    <w:t xml:space="preserve"> </w:t>
                                  </w:r>
                                </w:p>
                                <w:p w14:paraId="5336B5AB" w14:textId="77777777" w:rsidR="001F23D6" w:rsidRPr="002F3B3E" w:rsidRDefault="001F23D6" w:rsidP="001F23D6">
                                  <w:pPr>
                                    <w:spacing w:before="0"/>
                                    <w:rPr>
                                      <w:rFonts w:cstheme="minorHAnsi"/>
                                      <w:sz w:val="20"/>
                                      <w:szCs w:val="20"/>
                                    </w:rPr>
                                  </w:pPr>
                                </w:p>
                                <w:p w14:paraId="74E44A78" w14:textId="77777777" w:rsidR="001F23D6" w:rsidRPr="00563AD9" w:rsidRDefault="001F23D6" w:rsidP="001F23D6">
                                  <w:pPr>
                                    <w:pStyle w:val="ListParagraph"/>
                                    <w:spacing w:before="0"/>
                                    <w:ind w:left="180"/>
                                    <w:rPr>
                                      <w:rFonts w:cstheme="minorHAnsi"/>
                                      <w:sz w:val="20"/>
                                      <w:szCs w:val="20"/>
                                    </w:rPr>
                                  </w:pPr>
                                </w:p>
                                <w:p w14:paraId="7509C644" w14:textId="77777777" w:rsidR="001F23D6" w:rsidRPr="00563AD9" w:rsidRDefault="001F23D6" w:rsidP="001F23D6">
                                  <w:pPr>
                                    <w:pStyle w:val="ListParagraph"/>
                                    <w:numPr>
                                      <w:ilvl w:val="0"/>
                                      <w:numId w:val="71"/>
                                    </w:numPr>
                                    <w:spacing w:before="0"/>
                                    <w:ind w:left="180" w:hanging="180"/>
                                    <w:rPr>
                                      <w:rFonts w:cstheme="minorHAnsi"/>
                                      <w:sz w:val="20"/>
                                      <w:szCs w:val="20"/>
                                    </w:rPr>
                                  </w:pPr>
                                  <w:r w:rsidRPr="00563AD9">
                                    <w:rPr>
                                      <w:rFonts w:cs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D5C3D29" id="_x0000_s1034" style="position:absolute;left:0;text-align:left;margin-left:148pt;margin-top:7.65pt;width:216.6pt;height:91.7pt;z-index:251942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" strokecolor="#ffc000" strokeweight="2.25pt">
                      <v:stroke joinstyle="miter"/>
                      <v:textbox>
                        <w:txbxContent>
                          <w:p w14:paraId="001F6845" w14:textId="77777777" w:rsidR="001F23D6" w:rsidRPr="00563AD9" w:rsidRDefault="001F23D6" w:rsidP="001F23D6">
                            <w:pPr>
                              <w:pStyle w:val="ListParagraph"/>
                              <w:numPr>
                                <w:ilvl w:val="0"/>
                                <w:numId w:val="71"/>
                              </w:numPr>
                              <w:spacing w:before="0"/>
                              <w:ind w:left="180" w:hanging="180"/>
                              <w:jc w:val="left"/>
                              <w:rPr>
                                <w:rFonts w:cstheme="minorHAnsi"/>
                                <w:sz w:val="20"/>
                                <w:szCs w:val="20"/>
                              </w:rPr>
                            </w:pPr>
                            <w:r w:rsidRPr="00563AD9">
                              <w:rPr>
                                <w:rFonts w:cstheme="minorHAnsi"/>
                                <w:sz w:val="20"/>
                                <w:szCs w:val="20"/>
                              </w:rPr>
                              <w:t>Farmers</w:t>
                            </w:r>
                            <w:r>
                              <w:rPr>
                                <w:rFonts w:cstheme="minorHAnsi"/>
                                <w:sz w:val="20"/>
                                <w:szCs w:val="20"/>
                              </w:rPr>
                              <w:t>/</w:t>
                            </w:r>
                            <w:r w:rsidRPr="002F3B3E">
                              <w:rPr>
                                <w:rFonts w:cstheme="minorHAnsi"/>
                                <w:sz w:val="20"/>
                                <w:szCs w:val="20"/>
                              </w:rPr>
                              <w:t>aquaculture households/fishing communities</w:t>
                            </w:r>
                          </w:p>
                          <w:p w14:paraId="4FEFC1E8" w14:textId="77777777" w:rsidR="001F23D6" w:rsidRPr="002F3B3E" w:rsidRDefault="001F23D6" w:rsidP="001F23D6">
                            <w:pPr>
                              <w:pStyle w:val="ListParagraph"/>
                              <w:numPr>
                                <w:ilvl w:val="0"/>
                                <w:numId w:val="71"/>
                              </w:numPr>
                              <w:spacing w:before="0"/>
                              <w:ind w:left="180" w:hanging="180"/>
                              <w:jc w:val="left"/>
                              <w:rPr>
                                <w:rFonts w:cstheme="minorHAnsi"/>
                                <w:sz w:val="20"/>
                                <w:szCs w:val="20"/>
                              </w:rPr>
                            </w:pPr>
                            <w:r>
                              <w:rPr>
                                <w:rFonts w:cstheme="minorHAnsi"/>
                                <w:sz w:val="20"/>
                                <w:szCs w:val="20"/>
                              </w:rPr>
                              <w:t>F</w:t>
                            </w:r>
                            <w:r w:rsidRPr="002F3B3E">
                              <w:rPr>
                                <w:rFonts w:cstheme="minorHAnsi"/>
                                <w:sz w:val="20"/>
                                <w:szCs w:val="20"/>
                              </w:rPr>
                              <w:t>ishermen/fishing vessel owners</w:t>
                            </w:r>
                            <w:r>
                              <w:rPr>
                                <w:rFonts w:cstheme="minorHAnsi"/>
                                <w:sz w:val="20"/>
                                <w:szCs w:val="20"/>
                              </w:rPr>
                              <w:t>/</w:t>
                            </w:r>
                            <w:r w:rsidRPr="002F3B3E">
                              <w:rPr>
                                <w:rFonts w:cstheme="minorHAnsi"/>
                                <w:sz w:val="20"/>
                                <w:szCs w:val="20"/>
                              </w:rPr>
                              <w:t>fishing communities</w:t>
                            </w:r>
                          </w:p>
                          <w:p w14:paraId="3BEECCE1" w14:textId="77777777" w:rsidR="001F23D6" w:rsidRDefault="001F23D6" w:rsidP="001F23D6">
                            <w:pPr>
                              <w:pStyle w:val="ListParagraph"/>
                              <w:numPr>
                                <w:ilvl w:val="0"/>
                                <w:numId w:val="71"/>
                              </w:numPr>
                              <w:spacing w:before="0"/>
                              <w:ind w:left="180" w:hanging="180"/>
                              <w:jc w:val="left"/>
                              <w:rPr>
                                <w:rFonts w:cstheme="minorHAnsi"/>
                                <w:sz w:val="20"/>
                                <w:szCs w:val="20"/>
                              </w:rPr>
                            </w:pPr>
                            <w:r>
                              <w:rPr>
                                <w:rFonts w:cstheme="minorHAnsi"/>
                                <w:sz w:val="20"/>
                                <w:szCs w:val="20"/>
                              </w:rPr>
                              <w:t>S</w:t>
                            </w:r>
                            <w:r w:rsidRPr="002F3B3E">
                              <w:rPr>
                                <w:rFonts w:cstheme="minorHAnsi"/>
                                <w:sz w:val="20"/>
                                <w:szCs w:val="20"/>
                              </w:rPr>
                              <w:t>eafood</w:t>
                            </w:r>
                            <w:r>
                              <w:rPr>
                                <w:rFonts w:cstheme="minorHAnsi"/>
                                <w:sz w:val="20"/>
                                <w:szCs w:val="20"/>
                              </w:rPr>
                              <w:t xml:space="preserve"> </w:t>
                            </w:r>
                            <w:r w:rsidRPr="002F3B3E">
                              <w:rPr>
                                <w:rFonts w:cstheme="minorHAnsi"/>
                                <w:sz w:val="20"/>
                                <w:szCs w:val="20"/>
                              </w:rPr>
                              <w:t>purchasing/processing facilities/fisheries services</w:t>
                            </w:r>
                            <w:r w:rsidRPr="00563AD9" w:rsidDel="002F3B3E">
                              <w:rPr>
                                <w:rFonts w:cstheme="minorHAnsi"/>
                                <w:sz w:val="20"/>
                                <w:szCs w:val="20"/>
                              </w:rPr>
                              <w:t xml:space="preserve"> </w:t>
                            </w:r>
                          </w:p>
                          <w:p w14:paraId="5336B5AB" w14:textId="77777777" w:rsidR="001F23D6" w:rsidRPr="002F3B3E" w:rsidRDefault="001F23D6" w:rsidP="001F23D6">
                            <w:pPr>
                              <w:spacing w:before="0"/>
                              <w:rPr>
                                <w:rFonts w:cstheme="minorHAnsi"/>
                                <w:sz w:val="20"/>
                                <w:szCs w:val="20"/>
                              </w:rPr>
                            </w:pPr>
                          </w:p>
                          <w:p w14:paraId="74E44A78" w14:textId="77777777" w:rsidR="001F23D6" w:rsidRPr="00563AD9" w:rsidRDefault="001F23D6" w:rsidP="001F23D6">
                            <w:pPr>
                              <w:pStyle w:val="ListParagraph"/>
                              <w:spacing w:before="0"/>
                              <w:ind w:left="180"/>
                              <w:rPr>
                                <w:rFonts w:cstheme="minorHAnsi"/>
                                <w:sz w:val="20"/>
                                <w:szCs w:val="20"/>
                              </w:rPr>
                            </w:pPr>
                          </w:p>
                          <w:p w14:paraId="7509C644" w14:textId="77777777" w:rsidR="001F23D6" w:rsidRPr="00563AD9" w:rsidRDefault="001F23D6" w:rsidP="001F23D6">
                            <w:pPr>
                              <w:pStyle w:val="ListParagraph"/>
                              <w:numPr>
                                <w:ilvl w:val="0"/>
                                <w:numId w:val="71"/>
                              </w:numPr>
                              <w:spacing w:before="0"/>
                              <w:ind w:left="180" w:hanging="180"/>
                              <w:rPr>
                                <w:rFonts w:cstheme="minorHAnsi"/>
                                <w:sz w:val="20"/>
                                <w:szCs w:val="20"/>
                              </w:rPr>
                            </w:pPr>
                            <w:r w:rsidRPr="00563AD9">
                              <w:rPr>
                                <w:rFonts w:cstheme="minorHAnsi"/>
                                <w:sz w:val="20"/>
                                <w:szCs w:val="20"/>
                              </w:rPr>
                              <w:t>…</w:t>
                            </w:r>
                          </w:p>
                        </w:txbxContent>
                      </v:textbox>
                      <w10:wrap type="square" anchorx="page"/>
                    </v:roundrect>
                  </w:pict>
                </mc:Fallback>
              </mc:AlternateContent>
            </w:r>
          </w:p>
          <w:p w14:paraId="6150EC1B" w14:textId="2AC6DFBE" w:rsidR="001F23D6" w:rsidRPr="001F23D6" w:rsidRDefault="001F23D6" w:rsidP="001F23D6">
            <w:pPr>
              <w:spacing w:before="80" w:after="80" w:line="288" w:lineRule="auto"/>
              <w:jc w:val="center"/>
              <w:rPr>
                <w:rFonts w:ascii="Times New Roman" w:hAnsi="Times New Roman" w:cs="Times New Roman"/>
                <w:color w:val="000000" w:themeColor="text1"/>
                <w:sz w:val="24"/>
                <w:szCs w:val="24"/>
              </w:rPr>
            </w:pPr>
          </w:p>
        </w:tc>
      </w:tr>
    </w:tbl>
    <w:p w14:paraId="2ECF7AAC" w14:textId="0892EB0C" w:rsidR="001F23D6" w:rsidRPr="001F23D6" w:rsidRDefault="00384A26" w:rsidP="001F23D6">
      <w:pPr>
        <w:spacing w:before="80" w:after="80" w:line="288" w:lineRule="auto"/>
        <w:jc w:val="left"/>
        <w:rPr>
          <w:rFonts w:ascii="Times New Roman" w:hAnsi="Times New Roman" w:cs="Times New Roman"/>
          <w:color w:val="000000" w:themeColor="text1"/>
          <w:szCs w:val="24"/>
        </w:rPr>
      </w:pPr>
      <w:r w:rsidRPr="001F23D6">
        <w:rPr>
          <w:rFonts w:ascii="Times New Roman" w:hAnsi="Times New Roman" w:cs="Times New Roman"/>
          <w:noProof/>
          <w:color w:val="000000" w:themeColor="text1"/>
          <w:szCs w:val="24"/>
        </w:rPr>
        <mc:AlternateContent>
          <mc:Choice Requires="wps">
            <w:drawing>
              <wp:anchor distT="45720" distB="45720" distL="114300" distR="114300" simplePos="0" relativeHeight="251945984" behindDoc="0" locked="0" layoutInCell="1" allowOverlap="1" wp14:anchorId="46D62C3C" wp14:editId="1B4D5017">
                <wp:simplePos x="0" y="0"/>
                <wp:positionH relativeFrom="page">
                  <wp:posOffset>7071691</wp:posOffset>
                </wp:positionH>
                <wp:positionV relativeFrom="paragraph">
                  <wp:posOffset>143455</wp:posOffset>
                </wp:positionV>
                <wp:extent cx="2520950" cy="1078865"/>
                <wp:effectExtent l="19050" t="19050" r="12700" b="26035"/>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078865"/>
                        </a:xfrm>
                        <a:prstGeom prst="roundRect">
                          <a:avLst/>
                        </a:prstGeom>
                        <a:solidFill>
                          <a:srgbClr val="FFFFFF"/>
                        </a:solidFill>
                        <a:ln w="28575">
                          <a:solidFill>
                            <a:srgbClr val="ED7D31">
                              <a:lumMod val="60000"/>
                              <a:lumOff val="40000"/>
                            </a:srgbClr>
                          </a:solidFill>
                          <a:miter lim="800000"/>
                          <a:headEnd/>
                          <a:tailEnd/>
                        </a:ln>
                      </wps:spPr>
                      <wps:txbx>
                        <w:txbxContent>
                          <w:p w14:paraId="5E58743C" w14:textId="77777777" w:rsidR="001F23D6" w:rsidRDefault="001F23D6" w:rsidP="001F23D6">
                            <w:pPr>
                              <w:pStyle w:val="ListParagraph"/>
                              <w:numPr>
                                <w:ilvl w:val="0"/>
                                <w:numId w:val="73"/>
                              </w:numPr>
                              <w:spacing w:before="0"/>
                              <w:ind w:left="180" w:hanging="180"/>
                              <w:rPr>
                                <w:rFonts w:cstheme="minorHAnsi"/>
                                <w:sz w:val="20"/>
                                <w:szCs w:val="20"/>
                              </w:rPr>
                            </w:pPr>
                            <w:r w:rsidRPr="00563AD9">
                              <w:rPr>
                                <w:rFonts w:cstheme="minorHAnsi"/>
                                <w:sz w:val="20"/>
                                <w:szCs w:val="20"/>
                              </w:rPr>
                              <w:t>MA</w:t>
                            </w:r>
                            <w:r>
                              <w:rPr>
                                <w:rFonts w:cstheme="minorHAnsi"/>
                                <w:sz w:val="20"/>
                                <w:szCs w:val="20"/>
                              </w:rPr>
                              <w:t>E</w:t>
                            </w:r>
                          </w:p>
                          <w:p w14:paraId="02700C93" w14:textId="77777777" w:rsidR="001F23D6" w:rsidRDefault="001F23D6" w:rsidP="001F23D6">
                            <w:pPr>
                              <w:pStyle w:val="ListParagraph"/>
                              <w:numPr>
                                <w:ilvl w:val="0"/>
                                <w:numId w:val="73"/>
                              </w:numPr>
                              <w:spacing w:before="0"/>
                              <w:ind w:left="180" w:hanging="180"/>
                              <w:rPr>
                                <w:rFonts w:cstheme="minorHAnsi"/>
                                <w:sz w:val="20"/>
                                <w:szCs w:val="20"/>
                              </w:rPr>
                            </w:pPr>
                            <w:r>
                              <w:rPr>
                                <w:rFonts w:cstheme="minorHAnsi"/>
                                <w:sz w:val="20"/>
                                <w:szCs w:val="20"/>
                              </w:rPr>
                              <w:t>Fisheries Directorate</w:t>
                            </w:r>
                          </w:p>
                          <w:p w14:paraId="1F9F10A9" w14:textId="6A1015BC" w:rsidR="001F23D6" w:rsidRPr="0095365F" w:rsidRDefault="001F23D6" w:rsidP="001F23D6">
                            <w:pPr>
                              <w:pStyle w:val="ListParagraph"/>
                              <w:numPr>
                                <w:ilvl w:val="0"/>
                                <w:numId w:val="73"/>
                              </w:numPr>
                              <w:spacing w:before="0"/>
                              <w:ind w:left="180" w:hanging="180"/>
                              <w:rPr>
                                <w:rFonts w:cstheme="minorHAnsi"/>
                                <w:sz w:val="20"/>
                                <w:szCs w:val="20"/>
                              </w:rPr>
                            </w:pPr>
                            <w:r w:rsidRPr="0095365F">
                              <w:rPr>
                                <w:rFonts w:cstheme="minorHAnsi"/>
                                <w:sz w:val="20"/>
                                <w:szCs w:val="20"/>
                              </w:rPr>
                              <w:t>MO</w:t>
                            </w:r>
                            <w:r>
                              <w:rPr>
                                <w:rFonts w:cstheme="minorHAnsi"/>
                                <w:sz w:val="20"/>
                                <w:szCs w:val="20"/>
                              </w:rPr>
                              <w:t>S</w:t>
                            </w:r>
                            <w:r w:rsidRPr="0095365F">
                              <w:rPr>
                                <w:rFonts w:cstheme="minorHAnsi"/>
                                <w:sz w:val="20"/>
                                <w:szCs w:val="20"/>
                              </w:rPr>
                              <w:t>T, MOC, MOF, MOH</w:t>
                            </w:r>
                            <w:r>
                              <w:rPr>
                                <w:rFonts w:cstheme="minorHAnsi"/>
                                <w:sz w:val="20"/>
                                <w:szCs w:val="20"/>
                              </w:rPr>
                              <w:t xml:space="preserve">, </w:t>
                            </w:r>
                            <w:r>
                              <w:rPr>
                                <w:rFonts w:cstheme="minorHAnsi"/>
                                <w:sz w:val="20"/>
                                <w:szCs w:val="20"/>
                                <w:lang w:val="vi-VN"/>
                              </w:rPr>
                              <w:t xml:space="preserve"> MOHA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6D62C3C" id="_x0000_s1035" style="position:absolute;margin-left:556.85pt;margin-top:11.3pt;width:198.5pt;height:84.95pt;z-index:251945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" strokecolor="#f4b183" strokeweight="2.25pt">
                <v:stroke joinstyle="miter"/>
                <v:textbox>
                  <w:txbxContent>
                    <w:p w14:paraId="5E58743C" w14:textId="77777777" w:rsidR="001F23D6" w:rsidRDefault="001F23D6" w:rsidP="001F23D6">
                      <w:pPr>
                        <w:pStyle w:val="ListParagraph"/>
                        <w:numPr>
                          <w:ilvl w:val="0"/>
                          <w:numId w:val="73"/>
                        </w:numPr>
                        <w:spacing w:before="0"/>
                        <w:ind w:left="180" w:hanging="180"/>
                        <w:rPr>
                          <w:rFonts w:cstheme="minorHAnsi"/>
                          <w:sz w:val="20"/>
                          <w:szCs w:val="20"/>
                        </w:rPr>
                      </w:pPr>
                      <w:r w:rsidRPr="00563AD9">
                        <w:rPr>
                          <w:rFonts w:cstheme="minorHAnsi"/>
                          <w:sz w:val="20"/>
                          <w:szCs w:val="20"/>
                        </w:rPr>
                        <w:t>MA</w:t>
                      </w:r>
                      <w:r>
                        <w:rPr>
                          <w:rFonts w:cstheme="minorHAnsi"/>
                          <w:sz w:val="20"/>
                          <w:szCs w:val="20"/>
                        </w:rPr>
                        <w:t>E</w:t>
                      </w:r>
                    </w:p>
                    <w:p w14:paraId="02700C93" w14:textId="77777777" w:rsidR="001F23D6" w:rsidRDefault="001F23D6" w:rsidP="001F23D6">
                      <w:pPr>
                        <w:pStyle w:val="ListParagraph"/>
                        <w:numPr>
                          <w:ilvl w:val="0"/>
                          <w:numId w:val="73"/>
                        </w:numPr>
                        <w:spacing w:before="0"/>
                        <w:ind w:left="180" w:hanging="180"/>
                        <w:rPr>
                          <w:rFonts w:cstheme="minorHAnsi"/>
                          <w:sz w:val="20"/>
                          <w:szCs w:val="20"/>
                        </w:rPr>
                      </w:pPr>
                      <w:r>
                        <w:rPr>
                          <w:rFonts w:cstheme="minorHAnsi"/>
                          <w:sz w:val="20"/>
                          <w:szCs w:val="20"/>
                        </w:rPr>
                        <w:t>Fisheries Directorate</w:t>
                      </w:r>
                    </w:p>
                    <w:p w14:paraId="1F9F10A9" w14:textId="6A1015BC" w:rsidR="001F23D6" w:rsidRPr="0095365F" w:rsidRDefault="001F23D6" w:rsidP="001F23D6">
                      <w:pPr>
                        <w:pStyle w:val="ListParagraph"/>
                        <w:numPr>
                          <w:ilvl w:val="0"/>
                          <w:numId w:val="73"/>
                        </w:numPr>
                        <w:spacing w:before="0"/>
                        <w:ind w:left="180" w:hanging="180"/>
                        <w:rPr>
                          <w:rFonts w:cstheme="minorHAnsi"/>
                          <w:sz w:val="20"/>
                          <w:szCs w:val="20"/>
                        </w:rPr>
                      </w:pPr>
                      <w:r w:rsidRPr="0095365F">
                        <w:rPr>
                          <w:rFonts w:cstheme="minorHAnsi"/>
                          <w:sz w:val="20"/>
                          <w:szCs w:val="20"/>
                        </w:rPr>
                        <w:t>MO</w:t>
                      </w:r>
                      <w:r>
                        <w:rPr>
                          <w:rFonts w:cstheme="minorHAnsi"/>
                          <w:sz w:val="20"/>
                          <w:szCs w:val="20"/>
                        </w:rPr>
                        <w:t>S</w:t>
                      </w:r>
                      <w:r w:rsidRPr="0095365F">
                        <w:rPr>
                          <w:rFonts w:cstheme="minorHAnsi"/>
                          <w:sz w:val="20"/>
                          <w:szCs w:val="20"/>
                        </w:rPr>
                        <w:t>T, MOC, MOF, MOH</w:t>
                      </w:r>
                      <w:r>
                        <w:rPr>
                          <w:rFonts w:cstheme="minorHAnsi"/>
                          <w:sz w:val="20"/>
                          <w:szCs w:val="20"/>
                        </w:rPr>
                        <w:t xml:space="preserve">, </w:t>
                      </w:r>
                      <w:r>
                        <w:rPr>
                          <w:rFonts w:cstheme="minorHAnsi"/>
                          <w:sz w:val="20"/>
                          <w:szCs w:val="20"/>
                          <w:lang w:val="vi-VN"/>
                        </w:rPr>
                        <w:t xml:space="preserve"> MOHA</w:t>
                      </w:r>
                    </w:p>
                  </w:txbxContent>
                </v:textbox>
                <w10:wrap type="square" anchorx="page"/>
              </v:roundrect>
            </w:pict>
          </mc:Fallback>
        </mc:AlternateContent>
      </w:r>
    </w:p>
    <w:p w14:paraId="68A1F71E" w14:textId="70BC3D09" w:rsidR="001F23D6" w:rsidRPr="001F23D6" w:rsidRDefault="001F23D6" w:rsidP="001F23D6">
      <w:pPr>
        <w:spacing w:before="80" w:after="80" w:line="288" w:lineRule="auto"/>
        <w:jc w:val="left"/>
        <w:rPr>
          <w:rFonts w:ascii="Times New Roman" w:hAnsi="Times New Roman" w:cs="Times New Roman"/>
          <w:color w:val="000000" w:themeColor="text1"/>
          <w:szCs w:val="24"/>
        </w:rPr>
      </w:pPr>
    </w:p>
    <w:p w14:paraId="2892238D" w14:textId="6503919A" w:rsidR="001F23D6" w:rsidRPr="001F23D6" w:rsidRDefault="001F23D6" w:rsidP="001F23D6">
      <w:pPr>
        <w:spacing w:before="80" w:after="80" w:line="288" w:lineRule="auto"/>
        <w:jc w:val="left"/>
        <w:rPr>
          <w:rFonts w:ascii="Times New Roman" w:hAnsi="Times New Roman" w:cs="Times New Roman"/>
          <w:color w:val="000000" w:themeColor="text1"/>
          <w:szCs w:val="24"/>
        </w:rPr>
      </w:pPr>
    </w:p>
    <w:p w14:paraId="096A900C" w14:textId="4C23CC45" w:rsidR="001F23D6" w:rsidRPr="001F23D6" w:rsidRDefault="001F23D6" w:rsidP="001F23D6">
      <w:pPr>
        <w:spacing w:before="80" w:after="80" w:line="288" w:lineRule="auto"/>
        <w:jc w:val="left"/>
        <w:rPr>
          <w:rFonts w:ascii="Times New Roman" w:hAnsi="Times New Roman" w:cs="Times New Roman"/>
          <w:color w:val="000000" w:themeColor="text1"/>
          <w:szCs w:val="24"/>
        </w:rPr>
      </w:pPr>
    </w:p>
    <w:p w14:paraId="5824DC32" w14:textId="22B5B4BF" w:rsidR="001F23D6" w:rsidRPr="001F23D6" w:rsidRDefault="001F23D6" w:rsidP="001F23D6">
      <w:pPr>
        <w:spacing w:before="80" w:after="80" w:line="288" w:lineRule="auto"/>
        <w:jc w:val="left"/>
        <w:rPr>
          <w:rFonts w:ascii="Times New Roman" w:hAnsi="Times New Roman" w:cs="Times New Roman"/>
          <w:color w:val="000000" w:themeColor="text1"/>
          <w:szCs w:val="24"/>
        </w:rPr>
      </w:pPr>
    </w:p>
    <w:p w14:paraId="19206114" w14:textId="016A42AC" w:rsidR="001F23D6" w:rsidRPr="001F23D6" w:rsidRDefault="00384A26" w:rsidP="001F23D6">
      <w:pPr>
        <w:spacing w:before="80" w:after="80" w:line="288" w:lineRule="auto"/>
        <w:jc w:val="left"/>
        <w:rPr>
          <w:rFonts w:ascii="Times New Roman" w:hAnsi="Times New Roman" w:cs="Times New Roman"/>
          <w:color w:val="000000" w:themeColor="text1"/>
          <w:szCs w:val="24"/>
        </w:rPr>
      </w:pPr>
      <w:r w:rsidRPr="001F23D6">
        <w:rPr>
          <w:noProof/>
          <w:color w:val="000000" w:themeColor="text1"/>
          <w:szCs w:val="24"/>
        </w:rPr>
        <mc:AlternateContent>
          <mc:Choice Requires="wps">
            <w:drawing>
              <wp:anchor distT="45720" distB="45720" distL="114300" distR="114300" simplePos="0" relativeHeight="251944960" behindDoc="0" locked="0" layoutInCell="1" allowOverlap="1" wp14:anchorId="00746219" wp14:editId="23BE1C4E">
                <wp:simplePos x="0" y="0"/>
                <wp:positionH relativeFrom="page">
                  <wp:posOffset>7078345</wp:posOffset>
                </wp:positionH>
                <wp:positionV relativeFrom="paragraph">
                  <wp:posOffset>153035</wp:posOffset>
                </wp:positionV>
                <wp:extent cx="2590800" cy="1035050"/>
                <wp:effectExtent l="19050" t="19050" r="19050" b="12700"/>
                <wp:wrapSquare wrapText="bothSides"/>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35050"/>
                        </a:xfrm>
                        <a:prstGeom prst="roundRect">
                          <a:avLst/>
                        </a:prstGeom>
                        <a:solidFill>
                          <a:srgbClr val="FFFFFF"/>
                        </a:solidFill>
                        <a:ln w="28575">
                          <a:solidFill>
                            <a:srgbClr val="7030A0"/>
                          </a:solidFill>
                          <a:miter lim="800000"/>
                          <a:headEnd/>
                          <a:tailEnd/>
                        </a:ln>
                      </wps:spPr>
                      <wps:txbx>
                        <w:txbxContent>
                          <w:p w14:paraId="3779D5EA" w14:textId="77777777" w:rsidR="001F23D6" w:rsidRPr="001E3079" w:rsidRDefault="001F23D6" w:rsidP="001F23D6">
                            <w:pPr>
                              <w:pStyle w:val="ListParagraph"/>
                              <w:numPr>
                                <w:ilvl w:val="0"/>
                                <w:numId w:val="72"/>
                              </w:numPr>
                              <w:spacing w:before="0"/>
                              <w:ind w:left="180" w:hanging="180"/>
                              <w:rPr>
                                <w:rFonts w:cstheme="minorHAnsi"/>
                                <w:sz w:val="20"/>
                                <w:szCs w:val="20"/>
                              </w:rPr>
                            </w:pPr>
                            <w:r w:rsidRPr="001E3079">
                              <w:rPr>
                                <w:rFonts w:cstheme="minorHAnsi"/>
                                <w:sz w:val="20"/>
                                <w:szCs w:val="20"/>
                              </w:rPr>
                              <w:t>National universities/</w:t>
                            </w:r>
                            <w:r>
                              <w:rPr>
                                <w:rFonts w:cstheme="minorHAnsi"/>
                                <w:sz w:val="20"/>
                                <w:szCs w:val="20"/>
                              </w:rPr>
                              <w:t>R</w:t>
                            </w:r>
                            <w:r w:rsidRPr="001E3079">
                              <w:rPr>
                                <w:rFonts w:cstheme="minorHAnsi"/>
                                <w:sz w:val="20"/>
                                <w:szCs w:val="20"/>
                              </w:rPr>
                              <w:t>esearch centers</w:t>
                            </w:r>
                            <w:r>
                              <w:rPr>
                                <w:rFonts w:cstheme="minorHAnsi"/>
                                <w:sz w:val="20"/>
                                <w:szCs w:val="20"/>
                              </w:rPr>
                              <w:t xml:space="preserve">: </w:t>
                            </w:r>
                            <w:r w:rsidRPr="001E3079">
                              <w:rPr>
                                <w:rFonts w:cstheme="minorHAnsi"/>
                                <w:sz w:val="20"/>
                                <w:szCs w:val="20"/>
                              </w:rPr>
                              <w:t>Nha Trang Fisheries University, Research Institute for Aquaculture, Research Institute for Marine Fisheries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0746219" id="_x0000_s1036" style="position:absolute;margin-left:557.35pt;margin-top:12.05pt;width:204pt;height:81.5pt;z-index:251944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" strokecolor="#7030a0" strokeweight="2.25pt">
                <v:stroke joinstyle="miter"/>
                <v:textbox>
                  <w:txbxContent>
                    <w:p w14:paraId="3779D5EA" w14:textId="77777777" w:rsidR="001F23D6" w:rsidRPr="001E3079" w:rsidRDefault="001F23D6" w:rsidP="001F23D6">
                      <w:pPr>
                        <w:pStyle w:val="ListParagraph"/>
                        <w:numPr>
                          <w:ilvl w:val="0"/>
                          <w:numId w:val="72"/>
                        </w:numPr>
                        <w:spacing w:before="0"/>
                        <w:ind w:left="180" w:hanging="180"/>
                        <w:rPr>
                          <w:rFonts w:cstheme="minorHAnsi"/>
                          <w:sz w:val="20"/>
                          <w:szCs w:val="20"/>
                        </w:rPr>
                      </w:pPr>
                      <w:r w:rsidRPr="001E3079">
                        <w:rPr>
                          <w:rFonts w:cstheme="minorHAnsi"/>
                          <w:sz w:val="20"/>
                          <w:szCs w:val="20"/>
                        </w:rPr>
                        <w:t>National universities/</w:t>
                      </w:r>
                      <w:r>
                        <w:rPr>
                          <w:rFonts w:cstheme="minorHAnsi"/>
                          <w:sz w:val="20"/>
                          <w:szCs w:val="20"/>
                        </w:rPr>
                        <w:t>R</w:t>
                      </w:r>
                      <w:r w:rsidRPr="001E3079">
                        <w:rPr>
                          <w:rFonts w:cstheme="minorHAnsi"/>
                          <w:sz w:val="20"/>
                          <w:szCs w:val="20"/>
                        </w:rPr>
                        <w:t>esearch centers</w:t>
                      </w:r>
                      <w:r>
                        <w:rPr>
                          <w:rFonts w:cstheme="minorHAnsi"/>
                          <w:sz w:val="20"/>
                          <w:szCs w:val="20"/>
                        </w:rPr>
                        <w:t xml:space="preserve">: </w:t>
                      </w:r>
                      <w:r w:rsidRPr="001E3079">
                        <w:rPr>
                          <w:rFonts w:cstheme="minorHAnsi"/>
                          <w:sz w:val="20"/>
                          <w:szCs w:val="20"/>
                        </w:rPr>
                        <w:t>Nha Trang Fisheries University, Research Institute for Aquaculture, Research Institute for Marine Fisheries</w:t>
                      </w:r>
                    </w:p>
                  </w:txbxContent>
                </v:textbox>
                <w10:wrap type="square" anchorx="page"/>
              </v:roundrect>
            </w:pict>
          </mc:Fallback>
        </mc:AlternateContent>
      </w:r>
      <w:r w:rsidRPr="001F23D6">
        <w:rPr>
          <w:noProof/>
          <w:color w:val="000000" w:themeColor="text1"/>
          <w:szCs w:val="24"/>
        </w:rPr>
        <mc:AlternateContent>
          <mc:Choice Requires="wps">
            <w:drawing>
              <wp:anchor distT="45720" distB="45720" distL="114300" distR="114300" simplePos="0" relativeHeight="251943936" behindDoc="0" locked="0" layoutInCell="1" allowOverlap="1" wp14:anchorId="28BCCAF9" wp14:editId="3350D825">
                <wp:simplePos x="0" y="0"/>
                <wp:positionH relativeFrom="page">
                  <wp:posOffset>731934</wp:posOffset>
                </wp:positionH>
                <wp:positionV relativeFrom="paragraph">
                  <wp:posOffset>64770</wp:posOffset>
                </wp:positionV>
                <wp:extent cx="2908935" cy="1168400"/>
                <wp:effectExtent l="19050" t="19050" r="24765" b="12700"/>
                <wp:wrapSquare wrapText="bothSides"/>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1168400"/>
                        </a:xfrm>
                        <a:prstGeom prst="roundRect">
                          <a:avLst/>
                        </a:prstGeom>
                        <a:solidFill>
                          <a:srgbClr val="FFFFFF"/>
                        </a:solidFill>
                        <a:ln w="28575">
                          <a:solidFill>
                            <a:srgbClr val="FF0000"/>
                          </a:solidFill>
                          <a:miter lim="800000"/>
                          <a:headEnd/>
                          <a:tailEnd/>
                        </a:ln>
                      </wps:spPr>
                      <wps:txbx>
                        <w:txbxContent>
                          <w:p w14:paraId="408EDAF2" w14:textId="77777777" w:rsidR="001F23D6" w:rsidRPr="00563AD9" w:rsidRDefault="001F23D6" w:rsidP="001F23D6">
                            <w:pPr>
                              <w:pStyle w:val="ListParagraph"/>
                              <w:numPr>
                                <w:ilvl w:val="0"/>
                                <w:numId w:val="75"/>
                              </w:numPr>
                              <w:spacing w:before="0"/>
                              <w:ind w:left="180" w:hanging="180"/>
                              <w:rPr>
                                <w:rFonts w:cstheme="minorHAnsi"/>
                                <w:sz w:val="20"/>
                                <w:szCs w:val="20"/>
                              </w:rPr>
                            </w:pPr>
                            <w:r w:rsidRPr="00563AD9">
                              <w:rPr>
                                <w:rFonts w:cstheme="minorHAnsi"/>
                                <w:sz w:val="20"/>
                                <w:szCs w:val="20"/>
                              </w:rPr>
                              <w:t>PPC/CPCs</w:t>
                            </w:r>
                          </w:p>
                          <w:p w14:paraId="43723C59" w14:textId="2A7AB7D8" w:rsidR="001F23D6" w:rsidRDefault="001F23D6" w:rsidP="001F23D6">
                            <w:pPr>
                              <w:pStyle w:val="ListParagraph"/>
                              <w:numPr>
                                <w:ilvl w:val="0"/>
                                <w:numId w:val="75"/>
                              </w:numPr>
                              <w:spacing w:before="0"/>
                              <w:ind w:left="180" w:hanging="180"/>
                              <w:jc w:val="left"/>
                              <w:rPr>
                                <w:rFonts w:cstheme="minorHAnsi"/>
                                <w:sz w:val="20"/>
                                <w:szCs w:val="20"/>
                              </w:rPr>
                            </w:pPr>
                            <w:r>
                              <w:rPr>
                                <w:rFonts w:cstheme="minorHAnsi"/>
                                <w:sz w:val="20"/>
                                <w:szCs w:val="20"/>
                              </w:rPr>
                              <w:t xml:space="preserve">Relevant Departments (DOC, DOH, DAE, </w:t>
                            </w:r>
                            <w:r w:rsidRPr="001F3B35">
                              <w:rPr>
                                <w:rFonts w:cstheme="minorHAnsi"/>
                                <w:sz w:val="20"/>
                                <w:szCs w:val="20"/>
                              </w:rPr>
                              <w:t>DOST</w:t>
                            </w:r>
                            <w:r>
                              <w:rPr>
                                <w:rFonts w:cstheme="minorHAnsi"/>
                                <w:sz w:val="20"/>
                                <w:szCs w:val="20"/>
                                <w:lang w:val="vi-VN"/>
                              </w:rPr>
                              <w:t>, DOHA, DOF</w:t>
                            </w:r>
                            <w:r>
                              <w:rPr>
                                <w:rFonts w:cstheme="minorHAnsi"/>
                                <w:sz w:val="20"/>
                                <w:szCs w:val="20"/>
                              </w:rPr>
                              <w:t>)</w:t>
                            </w:r>
                          </w:p>
                          <w:p w14:paraId="1081F249" w14:textId="5797BA13" w:rsidR="001F23D6" w:rsidRPr="009A2340" w:rsidRDefault="001F23D6" w:rsidP="001F23D6">
                            <w:pPr>
                              <w:pStyle w:val="ListParagraph"/>
                              <w:numPr>
                                <w:ilvl w:val="0"/>
                                <w:numId w:val="75"/>
                              </w:numPr>
                              <w:spacing w:before="0"/>
                              <w:ind w:left="180" w:hanging="180"/>
                              <w:jc w:val="left"/>
                              <w:rPr>
                                <w:rFonts w:cstheme="minorHAnsi"/>
                                <w:sz w:val="20"/>
                                <w:szCs w:val="20"/>
                              </w:rPr>
                            </w:pPr>
                            <w:r>
                              <w:rPr>
                                <w:rFonts w:cstheme="minorHAnsi"/>
                                <w:sz w:val="20"/>
                                <w:szCs w:val="20"/>
                              </w:rPr>
                              <w:t>City</w:t>
                            </w:r>
                            <w:r w:rsidR="004D6EE7">
                              <w:rPr>
                                <w:rFonts w:cstheme="minorHAnsi"/>
                                <w:sz w:val="20"/>
                                <w:szCs w:val="20"/>
                              </w:rPr>
                              <w:t>/Province</w:t>
                            </w:r>
                            <w:r>
                              <w:rPr>
                                <w:rFonts w:cstheme="minorHAnsi"/>
                                <w:sz w:val="20"/>
                                <w:szCs w:val="20"/>
                                <w:lang w:val="vi-VN"/>
                              </w:rPr>
                              <w:t xml:space="preserve"> </w:t>
                            </w:r>
                            <w:r>
                              <w:rPr>
                                <w:rFonts w:cstheme="minorHAnsi"/>
                                <w:sz w:val="20"/>
                                <w:szCs w:val="20"/>
                              </w:rPr>
                              <w:t>Land Fund Development Center</w:t>
                            </w:r>
                          </w:p>
                          <w:p w14:paraId="643886BA" w14:textId="77777777" w:rsidR="001F23D6" w:rsidRPr="0095365F" w:rsidRDefault="001F23D6" w:rsidP="001F23D6">
                            <w:pPr>
                              <w:pStyle w:val="ListParagraph"/>
                              <w:numPr>
                                <w:ilvl w:val="0"/>
                                <w:numId w:val="75"/>
                              </w:numPr>
                              <w:spacing w:before="0"/>
                              <w:ind w:left="180" w:hanging="180"/>
                              <w:jc w:val="left"/>
                              <w:rPr>
                                <w:rFonts w:cstheme="minorHAnsi"/>
                                <w:sz w:val="20"/>
                                <w:szCs w:val="20"/>
                              </w:rPr>
                            </w:pPr>
                            <w:r>
                              <w:rPr>
                                <w:rFonts w:cstheme="minorHAnsi"/>
                                <w:sz w:val="20"/>
                                <w:szCs w:val="20"/>
                              </w:rPr>
                              <w:t>Site</w:t>
                            </w:r>
                            <w:r>
                              <w:rPr>
                                <w:rFonts w:cstheme="minorHAnsi"/>
                                <w:sz w:val="20"/>
                                <w:szCs w:val="20"/>
                                <w:lang w:val="vi-VN"/>
                              </w:rPr>
                              <w:t xml:space="preserve"> Clearance and Compensation Committee </w:t>
                            </w:r>
                          </w:p>
                          <w:p w14:paraId="67956DDA" w14:textId="77777777" w:rsidR="001F23D6" w:rsidRPr="00563AD9" w:rsidRDefault="001F23D6" w:rsidP="001F23D6">
                            <w:pPr>
                              <w:pStyle w:val="ListParagraph"/>
                              <w:numPr>
                                <w:ilvl w:val="0"/>
                                <w:numId w:val="75"/>
                              </w:numPr>
                              <w:spacing w:before="0"/>
                              <w:ind w:left="180" w:hanging="180"/>
                              <w:jc w:val="left"/>
                              <w:rPr>
                                <w:rFonts w:cstheme="minorHAnsi"/>
                                <w:sz w:val="20"/>
                                <w:szCs w:val="20"/>
                              </w:rPr>
                            </w:pPr>
                            <w:r w:rsidRPr="002F3B3E">
                              <w:rPr>
                                <w:rFonts w:cstheme="minorHAnsi"/>
                                <w:sz w:val="20"/>
                                <w:szCs w:val="20"/>
                              </w:rPr>
                              <w:t>Local management agencies of public fishery utilities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BCCAF9" id="_x0000_s1037" style="position:absolute;margin-left:57.65pt;margin-top:5.1pt;width:229.05pt;height:92pt;z-index:251943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" strokecolor="red" strokeweight="2.25pt">
                <v:stroke joinstyle="miter"/>
                <v:textbox>
                  <w:txbxContent>
                    <w:p w14:paraId="408EDAF2" w14:textId="77777777" w:rsidR="001F23D6" w:rsidRPr="00563AD9" w:rsidRDefault="001F23D6" w:rsidP="001F23D6">
                      <w:pPr>
                        <w:pStyle w:val="ListParagraph"/>
                        <w:numPr>
                          <w:ilvl w:val="0"/>
                          <w:numId w:val="75"/>
                        </w:numPr>
                        <w:spacing w:before="0"/>
                        <w:ind w:left="180" w:hanging="180"/>
                        <w:rPr>
                          <w:rFonts w:cstheme="minorHAnsi"/>
                          <w:sz w:val="20"/>
                          <w:szCs w:val="20"/>
                        </w:rPr>
                      </w:pPr>
                      <w:r w:rsidRPr="00563AD9">
                        <w:rPr>
                          <w:rFonts w:cstheme="minorHAnsi"/>
                          <w:sz w:val="20"/>
                          <w:szCs w:val="20"/>
                        </w:rPr>
                        <w:t>PPC/CPCs</w:t>
                      </w:r>
                    </w:p>
                    <w:p w14:paraId="43723C59" w14:textId="2A7AB7D8" w:rsidR="001F23D6" w:rsidRDefault="001F23D6" w:rsidP="001F23D6">
                      <w:pPr>
                        <w:pStyle w:val="ListParagraph"/>
                        <w:numPr>
                          <w:ilvl w:val="0"/>
                          <w:numId w:val="75"/>
                        </w:numPr>
                        <w:spacing w:before="0"/>
                        <w:ind w:left="180" w:hanging="180"/>
                        <w:jc w:val="left"/>
                        <w:rPr>
                          <w:rFonts w:cstheme="minorHAnsi"/>
                          <w:sz w:val="20"/>
                          <w:szCs w:val="20"/>
                        </w:rPr>
                      </w:pPr>
                      <w:r>
                        <w:rPr>
                          <w:rFonts w:cstheme="minorHAnsi"/>
                          <w:sz w:val="20"/>
                          <w:szCs w:val="20"/>
                        </w:rPr>
                        <w:t xml:space="preserve">Relevant Departments (DOC, DOH, DAE, </w:t>
                      </w:r>
                      <w:r w:rsidRPr="001F3B35">
                        <w:rPr>
                          <w:rFonts w:cstheme="minorHAnsi"/>
                          <w:sz w:val="20"/>
                          <w:szCs w:val="20"/>
                        </w:rPr>
                        <w:t>DOST</w:t>
                      </w:r>
                      <w:r>
                        <w:rPr>
                          <w:rFonts w:cstheme="minorHAnsi"/>
                          <w:sz w:val="20"/>
                          <w:szCs w:val="20"/>
                          <w:lang w:val="vi-VN"/>
                        </w:rPr>
                        <w:t>, DOHA, DOF</w:t>
                      </w:r>
                      <w:r>
                        <w:rPr>
                          <w:rFonts w:cstheme="minorHAnsi"/>
                          <w:sz w:val="20"/>
                          <w:szCs w:val="20"/>
                        </w:rPr>
                        <w:t>)</w:t>
                      </w:r>
                    </w:p>
                    <w:p w14:paraId="1081F249" w14:textId="5797BA13" w:rsidR="001F23D6" w:rsidRPr="009A2340" w:rsidRDefault="001F23D6" w:rsidP="001F23D6">
                      <w:pPr>
                        <w:pStyle w:val="ListParagraph"/>
                        <w:numPr>
                          <w:ilvl w:val="0"/>
                          <w:numId w:val="75"/>
                        </w:numPr>
                        <w:spacing w:before="0"/>
                        <w:ind w:left="180" w:hanging="180"/>
                        <w:jc w:val="left"/>
                        <w:rPr>
                          <w:rFonts w:cstheme="minorHAnsi"/>
                          <w:sz w:val="20"/>
                          <w:szCs w:val="20"/>
                        </w:rPr>
                      </w:pPr>
                      <w:r>
                        <w:rPr>
                          <w:rFonts w:cstheme="minorHAnsi"/>
                          <w:sz w:val="20"/>
                          <w:szCs w:val="20"/>
                        </w:rPr>
                        <w:t>City</w:t>
                      </w:r>
                      <w:r w:rsidR="004D6EE7">
                        <w:rPr>
                          <w:rFonts w:cstheme="minorHAnsi"/>
                          <w:sz w:val="20"/>
                          <w:szCs w:val="20"/>
                        </w:rPr>
                        <w:t>/Province</w:t>
                      </w:r>
                      <w:r>
                        <w:rPr>
                          <w:rFonts w:cstheme="minorHAnsi"/>
                          <w:sz w:val="20"/>
                          <w:szCs w:val="20"/>
                          <w:lang w:val="vi-VN"/>
                        </w:rPr>
                        <w:t xml:space="preserve"> </w:t>
                      </w:r>
                      <w:r>
                        <w:rPr>
                          <w:rFonts w:cstheme="minorHAnsi"/>
                          <w:sz w:val="20"/>
                          <w:szCs w:val="20"/>
                        </w:rPr>
                        <w:t>Land Fund Development Center</w:t>
                      </w:r>
                    </w:p>
                    <w:p w14:paraId="643886BA" w14:textId="77777777" w:rsidR="001F23D6" w:rsidRPr="0095365F" w:rsidRDefault="001F23D6" w:rsidP="001F23D6">
                      <w:pPr>
                        <w:pStyle w:val="ListParagraph"/>
                        <w:numPr>
                          <w:ilvl w:val="0"/>
                          <w:numId w:val="75"/>
                        </w:numPr>
                        <w:spacing w:before="0"/>
                        <w:ind w:left="180" w:hanging="180"/>
                        <w:jc w:val="left"/>
                        <w:rPr>
                          <w:rFonts w:cstheme="minorHAnsi"/>
                          <w:sz w:val="20"/>
                          <w:szCs w:val="20"/>
                        </w:rPr>
                      </w:pPr>
                      <w:r>
                        <w:rPr>
                          <w:rFonts w:cstheme="minorHAnsi"/>
                          <w:sz w:val="20"/>
                          <w:szCs w:val="20"/>
                        </w:rPr>
                        <w:t>Site</w:t>
                      </w:r>
                      <w:r>
                        <w:rPr>
                          <w:rFonts w:cstheme="minorHAnsi"/>
                          <w:sz w:val="20"/>
                          <w:szCs w:val="20"/>
                          <w:lang w:val="vi-VN"/>
                        </w:rPr>
                        <w:t xml:space="preserve"> Clearance and Compensation Committee </w:t>
                      </w:r>
                    </w:p>
                    <w:p w14:paraId="67956DDA" w14:textId="77777777" w:rsidR="001F23D6" w:rsidRPr="00563AD9" w:rsidRDefault="001F23D6" w:rsidP="001F23D6">
                      <w:pPr>
                        <w:pStyle w:val="ListParagraph"/>
                        <w:numPr>
                          <w:ilvl w:val="0"/>
                          <w:numId w:val="75"/>
                        </w:numPr>
                        <w:spacing w:before="0"/>
                        <w:ind w:left="180" w:hanging="180"/>
                        <w:jc w:val="left"/>
                        <w:rPr>
                          <w:rFonts w:cstheme="minorHAnsi"/>
                          <w:sz w:val="20"/>
                          <w:szCs w:val="20"/>
                        </w:rPr>
                      </w:pPr>
                      <w:r w:rsidRPr="002F3B3E">
                        <w:rPr>
                          <w:rFonts w:cstheme="minorHAnsi"/>
                          <w:sz w:val="20"/>
                          <w:szCs w:val="20"/>
                        </w:rPr>
                        <w:t>Local management agencies of public fishery utilities</w:t>
                      </w:r>
                    </w:p>
                  </w:txbxContent>
                </v:textbox>
                <w10:wrap type="square" anchorx="page"/>
              </v:roundrect>
            </w:pict>
          </mc:Fallback>
        </mc:AlternateContent>
      </w:r>
    </w:p>
    <w:p w14:paraId="0A38F9DC" w14:textId="5B20971D" w:rsidR="001F23D6" w:rsidRPr="001F23D6" w:rsidRDefault="001F23D6" w:rsidP="001F23D6">
      <w:pPr>
        <w:spacing w:before="80" w:after="80" w:line="288" w:lineRule="auto"/>
        <w:jc w:val="left"/>
        <w:rPr>
          <w:rFonts w:ascii="Times New Roman" w:hAnsi="Times New Roman" w:cs="Times New Roman"/>
          <w:color w:val="000000" w:themeColor="text1"/>
          <w:szCs w:val="24"/>
        </w:rPr>
      </w:pPr>
    </w:p>
    <w:p w14:paraId="535AF078" w14:textId="0D731990" w:rsidR="001F23D6" w:rsidRDefault="001F23D6" w:rsidP="006B17C9">
      <w:pPr>
        <w:pStyle w:val="P68B1DB1-Normal3"/>
        <w:tabs>
          <w:tab w:val="left" w:pos="720"/>
        </w:tabs>
        <w:spacing w:before="80" w:after="80" w:line="264" w:lineRule="auto"/>
        <w:jc w:val="both"/>
        <w:rPr>
          <w:sz w:val="24"/>
          <w:szCs w:val="24"/>
        </w:rPr>
      </w:pPr>
    </w:p>
    <w:p w14:paraId="6A253749" w14:textId="798243B1" w:rsidR="004C1122" w:rsidRDefault="004C1122" w:rsidP="006B17C9">
      <w:pPr>
        <w:pStyle w:val="P68B1DB1-Normal3"/>
        <w:tabs>
          <w:tab w:val="left" w:pos="720"/>
        </w:tabs>
        <w:spacing w:before="80" w:after="80" w:line="264" w:lineRule="auto"/>
        <w:jc w:val="both"/>
        <w:rPr>
          <w:sz w:val="24"/>
          <w:szCs w:val="24"/>
        </w:rPr>
      </w:pPr>
    </w:p>
    <w:p w14:paraId="7AF2D0AF" w14:textId="4D28BB39" w:rsidR="00E97251" w:rsidRPr="00EB1076" w:rsidRDefault="00E97251" w:rsidP="006B17C9">
      <w:pPr>
        <w:pStyle w:val="P68B1DB1-Normal3"/>
        <w:tabs>
          <w:tab w:val="left" w:pos="720"/>
        </w:tabs>
        <w:spacing w:before="80" w:after="80" w:line="264" w:lineRule="auto"/>
        <w:jc w:val="both"/>
        <w:rPr>
          <w:sz w:val="24"/>
          <w:szCs w:val="24"/>
          <w:lang w:val="vi-VN"/>
        </w:rPr>
      </w:pPr>
    </w:p>
    <w:p w14:paraId="7CBF9C6F" w14:textId="77777777" w:rsidR="004C1122" w:rsidRDefault="004C1122" w:rsidP="006B17C9">
      <w:pPr>
        <w:spacing w:before="80" w:after="80" w:line="264" w:lineRule="auto"/>
        <w:jc w:val="center"/>
        <w:rPr>
          <w:rFonts w:ascii="Times New Roman" w:hAnsi="Times New Roman" w:cs="Times New Roman"/>
          <w:i/>
          <w:iCs/>
          <w:color w:val="44546A" w:themeColor="text2"/>
          <w:szCs w:val="24"/>
        </w:rPr>
      </w:pPr>
      <w:bookmarkStart w:id="59" w:name="_Ref195790859"/>
      <w:bookmarkStart w:id="60" w:name="_Toc195792407"/>
    </w:p>
    <w:p w14:paraId="6525857D" w14:textId="77777777" w:rsidR="00DB35FC" w:rsidRDefault="00DB35FC" w:rsidP="006B17C9">
      <w:pPr>
        <w:spacing w:before="80" w:after="80" w:line="264" w:lineRule="auto"/>
        <w:jc w:val="center"/>
        <w:rPr>
          <w:rFonts w:ascii="Times New Roman" w:hAnsi="Times New Roman" w:cs="Times New Roman"/>
          <w:i/>
          <w:iCs/>
          <w:color w:val="44546A" w:themeColor="text2"/>
          <w:szCs w:val="24"/>
        </w:rPr>
      </w:pPr>
    </w:p>
    <w:p w14:paraId="4D2381F4" w14:textId="77777777" w:rsidR="00DB35FC" w:rsidRDefault="00DB35FC" w:rsidP="006B17C9">
      <w:pPr>
        <w:spacing w:before="80" w:after="80" w:line="264" w:lineRule="auto"/>
        <w:jc w:val="center"/>
        <w:rPr>
          <w:rFonts w:ascii="Times New Roman" w:hAnsi="Times New Roman" w:cs="Times New Roman"/>
          <w:i/>
          <w:iCs/>
          <w:color w:val="44546A" w:themeColor="text2"/>
          <w:szCs w:val="24"/>
        </w:rPr>
      </w:pPr>
    </w:p>
    <w:p w14:paraId="1786384B" w14:textId="77777777" w:rsidR="00DB35FC" w:rsidRDefault="00DB35FC" w:rsidP="006B17C9">
      <w:pPr>
        <w:spacing w:before="80" w:after="80" w:line="264" w:lineRule="auto"/>
        <w:jc w:val="center"/>
        <w:rPr>
          <w:rFonts w:ascii="Times New Roman" w:hAnsi="Times New Roman" w:cs="Times New Roman"/>
          <w:i/>
          <w:iCs/>
          <w:color w:val="44546A" w:themeColor="text2"/>
          <w:szCs w:val="24"/>
        </w:rPr>
      </w:pPr>
    </w:p>
    <w:p w14:paraId="452BB856" w14:textId="77777777" w:rsidR="00DB35FC" w:rsidRDefault="00DB35FC" w:rsidP="006B17C9">
      <w:pPr>
        <w:spacing w:before="80" w:after="80" w:line="264" w:lineRule="auto"/>
        <w:jc w:val="center"/>
        <w:rPr>
          <w:rFonts w:ascii="Times New Roman" w:hAnsi="Times New Roman" w:cs="Times New Roman"/>
          <w:i/>
          <w:iCs/>
          <w:color w:val="44546A" w:themeColor="text2"/>
          <w:szCs w:val="24"/>
        </w:rPr>
      </w:pPr>
    </w:p>
    <w:p w14:paraId="6920480D" w14:textId="77777777" w:rsidR="00DB35FC" w:rsidRDefault="00DB35FC" w:rsidP="006B17C9">
      <w:pPr>
        <w:spacing w:before="80" w:after="80" w:line="264" w:lineRule="auto"/>
        <w:jc w:val="center"/>
        <w:rPr>
          <w:rFonts w:ascii="Times New Roman" w:hAnsi="Times New Roman" w:cs="Times New Roman"/>
          <w:i/>
          <w:iCs/>
          <w:color w:val="44546A" w:themeColor="text2"/>
          <w:szCs w:val="24"/>
        </w:rPr>
      </w:pPr>
    </w:p>
    <w:p w14:paraId="337ECDC8" w14:textId="77777777" w:rsidR="00384A26" w:rsidRDefault="00384A26" w:rsidP="006B17C9">
      <w:pPr>
        <w:spacing w:before="80" w:after="80" w:line="264" w:lineRule="auto"/>
        <w:jc w:val="center"/>
        <w:rPr>
          <w:rFonts w:ascii="Times New Roman" w:hAnsi="Times New Roman" w:cs="Times New Roman"/>
          <w:i/>
          <w:iCs/>
          <w:color w:val="44546A" w:themeColor="text2"/>
          <w:szCs w:val="24"/>
        </w:rPr>
      </w:pPr>
    </w:p>
    <w:p w14:paraId="45D80310" w14:textId="202E83B1" w:rsidR="00E97251" w:rsidRPr="00EB1076" w:rsidRDefault="009E4ADB" w:rsidP="006B17C9">
      <w:pPr>
        <w:spacing w:before="80" w:after="80" w:line="264" w:lineRule="auto"/>
        <w:jc w:val="center"/>
        <w:rPr>
          <w:rFonts w:ascii="Times New Roman" w:hAnsi="Times New Roman" w:cs="Times New Roman"/>
          <w:i/>
          <w:iCs/>
          <w:szCs w:val="24"/>
          <w:lang w:val="vi-VN"/>
        </w:rPr>
      </w:pPr>
      <w:r w:rsidRPr="00EB1076">
        <w:rPr>
          <w:rFonts w:ascii="Times New Roman" w:hAnsi="Times New Roman" w:cs="Times New Roman"/>
          <w:i/>
          <w:iCs/>
          <w:color w:val="44546A" w:themeColor="text2"/>
          <w:szCs w:val="24"/>
        </w:rPr>
        <w:t xml:space="preserve">Figure </w:t>
      </w:r>
      <w:r w:rsidRPr="00EB1076">
        <w:rPr>
          <w:rFonts w:ascii="Times New Roman" w:hAnsi="Times New Roman" w:cs="Times New Roman"/>
          <w:i/>
          <w:iCs/>
          <w:color w:val="44546A" w:themeColor="text2"/>
          <w:szCs w:val="24"/>
        </w:rPr>
        <w:fldChar w:fldCharType="begin"/>
      </w:r>
      <w:r w:rsidRPr="00EB1076">
        <w:rPr>
          <w:rFonts w:ascii="Times New Roman" w:hAnsi="Times New Roman" w:cs="Times New Roman"/>
          <w:i/>
          <w:iCs/>
          <w:color w:val="44546A" w:themeColor="text2"/>
          <w:szCs w:val="24"/>
        </w:rPr>
        <w:instrText xml:space="preserve"> SEQ Figure \* ARABIC </w:instrText>
      </w:r>
      <w:r w:rsidRPr="00EB1076">
        <w:rPr>
          <w:rFonts w:ascii="Times New Roman" w:hAnsi="Times New Roman" w:cs="Times New Roman"/>
          <w:i/>
          <w:iCs/>
          <w:color w:val="44546A" w:themeColor="text2"/>
          <w:szCs w:val="24"/>
        </w:rPr>
        <w:fldChar w:fldCharType="separate"/>
      </w:r>
      <w:r w:rsidR="006C2BA0">
        <w:rPr>
          <w:rFonts w:ascii="Times New Roman" w:hAnsi="Times New Roman" w:cs="Times New Roman"/>
          <w:i/>
          <w:iCs/>
          <w:noProof/>
          <w:color w:val="44546A" w:themeColor="text2"/>
          <w:szCs w:val="24"/>
        </w:rPr>
        <w:t>8</w:t>
      </w:r>
      <w:r w:rsidRPr="00EB1076">
        <w:rPr>
          <w:rFonts w:ascii="Times New Roman" w:hAnsi="Times New Roman" w:cs="Times New Roman"/>
          <w:i/>
          <w:iCs/>
          <w:color w:val="44546A" w:themeColor="text2"/>
          <w:szCs w:val="24"/>
        </w:rPr>
        <w:fldChar w:fldCharType="end"/>
      </w:r>
      <w:bookmarkEnd w:id="59"/>
      <w:r w:rsidRPr="00EB1076">
        <w:rPr>
          <w:rFonts w:ascii="Times New Roman" w:hAnsi="Times New Roman" w:cs="Times New Roman"/>
          <w:i/>
          <w:iCs/>
          <w:color w:val="44546A" w:themeColor="text2"/>
          <w:szCs w:val="24"/>
        </w:rPr>
        <w:t>:</w:t>
      </w:r>
      <w:r w:rsidR="006179C1" w:rsidRPr="00EB1076">
        <w:rPr>
          <w:rFonts w:ascii="Times New Roman" w:hAnsi="Times New Roman" w:cs="Times New Roman"/>
          <w:i/>
          <w:iCs/>
          <w:szCs w:val="24"/>
        </w:rPr>
        <w:t xml:space="preserve"> </w:t>
      </w:r>
      <w:r w:rsidR="00E97251" w:rsidRPr="00EB1076">
        <w:rPr>
          <w:rFonts w:ascii="Times New Roman" w:hAnsi="Times New Roman" w:cs="Times New Roman"/>
          <w:i/>
          <w:iCs/>
          <w:szCs w:val="24"/>
          <w:lang w:val="vi-VN"/>
        </w:rPr>
        <w:t>Diagram of stakeholders in SFDP</w:t>
      </w:r>
      <w:r w:rsidR="006179C1" w:rsidRPr="00EB1076">
        <w:rPr>
          <w:rFonts w:ascii="Times New Roman" w:hAnsi="Times New Roman" w:cs="Times New Roman"/>
          <w:i/>
          <w:iCs/>
          <w:szCs w:val="24"/>
        </w:rPr>
        <w:t xml:space="preserve"> </w:t>
      </w:r>
      <w:r w:rsidR="00E97251" w:rsidRPr="00EB1076">
        <w:rPr>
          <w:rFonts w:ascii="Times New Roman" w:hAnsi="Times New Roman" w:cs="Times New Roman"/>
          <w:i/>
          <w:iCs/>
          <w:szCs w:val="24"/>
          <w:lang w:val="vi-VN"/>
        </w:rPr>
        <w:t>project</w:t>
      </w:r>
      <w:bookmarkEnd w:id="60"/>
    </w:p>
    <w:p w14:paraId="799B2B9A" w14:textId="77777777" w:rsidR="001F23D6" w:rsidRDefault="001350BC" w:rsidP="006B17C9">
      <w:pPr>
        <w:spacing w:before="80" w:after="80" w:line="264" w:lineRule="auto"/>
        <w:jc w:val="left"/>
        <w:rPr>
          <w:rFonts w:ascii="Times New Roman" w:hAnsi="Times New Roman" w:cs="Times New Roman"/>
          <w:szCs w:val="24"/>
        </w:rPr>
        <w:sectPr w:rsidR="001F23D6" w:rsidSect="009D0DF6">
          <w:pgSz w:w="16840" w:h="11907" w:orient="landscape" w:code="9"/>
          <w:pgMar w:top="1151" w:right="1009" w:bottom="1151" w:left="1021" w:header="510" w:footer="510" w:gutter="0"/>
          <w:pgNumType w:start="0"/>
          <w:cols w:space="720"/>
          <w:titlePg/>
          <w:docGrid w:linePitch="360"/>
        </w:sectPr>
      </w:pPr>
      <w:r w:rsidRPr="00EB1076">
        <w:rPr>
          <w:rFonts w:ascii="Times New Roman" w:hAnsi="Times New Roman" w:cs="Times New Roman"/>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179C1" w:rsidRPr="00EB1076" w14:paraId="67478C11" w14:textId="77777777" w:rsidTr="006B78B0">
        <w:tc>
          <w:tcPr>
            <w:tcW w:w="9072" w:type="dxa"/>
          </w:tcPr>
          <w:p w14:paraId="794D19E7" w14:textId="3DA0323E" w:rsidR="006179C1" w:rsidRPr="00EB1076" w:rsidRDefault="006179C1" w:rsidP="006B17C9">
            <w:pPr>
              <w:spacing w:before="80" w:after="80" w:line="264" w:lineRule="auto"/>
              <w:jc w:val="center"/>
              <w:rPr>
                <w:rFonts w:ascii="Times New Roman" w:hAnsi="Times New Roman" w:cs="Times New Roman"/>
                <w:b/>
                <w:szCs w:val="24"/>
              </w:rPr>
            </w:pPr>
          </w:p>
          <w:p w14:paraId="1DE7B4B2" w14:textId="45B45ABA" w:rsidR="006179C1" w:rsidRPr="00EB1076" w:rsidRDefault="009E4ADB" w:rsidP="006B17C9">
            <w:pPr>
              <w:spacing w:before="80" w:after="80" w:line="264" w:lineRule="auto"/>
              <w:rPr>
                <w:rFonts w:ascii="Times New Roman" w:hAnsi="Times New Roman" w:cs="Times New Roman"/>
                <w:color w:val="000000" w:themeColor="text1"/>
                <w:szCs w:val="24"/>
              </w:rPr>
            </w:pPr>
            <w:r w:rsidRPr="00EB1076">
              <w:rPr>
                <w:rFonts w:ascii="Times New Roman" w:hAnsi="Times New Roman" w:cs="Times New Roman"/>
                <w:noProof/>
                <w:color w:val="000000" w:themeColor="text1"/>
                <w:szCs w:val="24"/>
              </w:rPr>
              <mc:AlternateContent>
                <mc:Choice Requires="wps">
                  <w:drawing>
                    <wp:anchor distT="0" distB="0" distL="114300" distR="114300" simplePos="0" relativeHeight="251849728" behindDoc="0" locked="0" layoutInCell="1" allowOverlap="1" wp14:anchorId="6F7BE06A" wp14:editId="4A4E11DD">
                      <wp:simplePos x="0" y="0"/>
                      <wp:positionH relativeFrom="column">
                        <wp:posOffset>753745</wp:posOffset>
                      </wp:positionH>
                      <wp:positionV relativeFrom="paragraph">
                        <wp:posOffset>-90805</wp:posOffset>
                      </wp:positionV>
                      <wp:extent cx="0" cy="3917315"/>
                      <wp:effectExtent l="57150" t="38100" r="57150" b="6985"/>
                      <wp:wrapNone/>
                      <wp:docPr id="37" name="Straight Arrow Connector 37"/>
                      <wp:cNvGraphicFramePr/>
                      <a:graphic xmlns:a="http://schemas.openxmlformats.org/drawingml/2006/main">
                        <a:graphicData uri="http://schemas.microsoft.com/office/word/2010/wordprocessingShape">
                          <wps:wsp>
                            <wps:cNvCnPr/>
                            <wps:spPr>
                              <a:xfrm flipH="1" flipV="1">
                                <a:off x="0" y="0"/>
                                <a:ext cx="0" cy="3917315"/>
                              </a:xfrm>
                              <a:prstGeom prst="straightConnector1">
                                <a:avLst/>
                              </a:prstGeom>
                              <a:noFill/>
                              <a:ln w="38100" cap="flat" cmpd="sng" algn="ctr">
                                <a:solidFill>
                                  <a:srgbClr val="00206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778426F7">
                    <v:shapetype id="_x0000_t32" coordsize="21600,21600" o:oned="t" filled="f" o:spt="32" path="m,l21600,21600e" w14:anchorId="25D55C9B">
                      <v:path fillok="f" arrowok="t" o:connecttype="none"/>
                      <o:lock v:ext="edit" shapetype="t"/>
                    </v:shapetype>
                    <v:shape id="Straight Arrow Connector 37" style="position:absolute;margin-left:59.35pt;margin-top:-7.15pt;width:0;height:308.45pt;flip:x 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060"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">
                      <v:stroke joinstyle="miter" endarrow="block"/>
                    </v:shape>
                  </w:pict>
                </mc:Fallback>
              </mc:AlternateContent>
            </w:r>
            <w:r w:rsidR="006179C1" w:rsidRPr="00EB1076">
              <w:rPr>
                <w:rFonts w:ascii="Times New Roman" w:hAnsi="Times New Roman" w:cs="Times New Roman"/>
                <w:noProof/>
                <w:color w:val="000000" w:themeColor="text1"/>
                <w:szCs w:val="24"/>
              </w:rPr>
              <mc:AlternateContent>
                <mc:Choice Requires="wps">
                  <w:drawing>
                    <wp:anchor distT="0" distB="0" distL="114300" distR="114300" simplePos="0" relativeHeight="251853824" behindDoc="0" locked="0" layoutInCell="1" allowOverlap="1" wp14:anchorId="5811F1AD" wp14:editId="43716A9D">
                      <wp:simplePos x="0" y="0"/>
                      <wp:positionH relativeFrom="column">
                        <wp:posOffset>3178810</wp:posOffset>
                      </wp:positionH>
                      <wp:positionV relativeFrom="paragraph">
                        <wp:posOffset>34427</wp:posOffset>
                      </wp:positionV>
                      <wp:extent cx="2286000" cy="18288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2286000" cy="1828800"/>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2689F81A">
                    <v:rect id="Rectangle 38" style="position:absolute;margin-left:250.3pt;margin-top:2.7pt;width:180pt;height:2in;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1pt" w14:anchorId="0AF21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"/>
                  </w:pict>
                </mc:Fallback>
              </mc:AlternateContent>
            </w:r>
            <w:r w:rsidR="006179C1" w:rsidRPr="00EB1076">
              <w:rPr>
                <w:rFonts w:ascii="Times New Roman" w:hAnsi="Times New Roman" w:cs="Times New Roman"/>
                <w:noProof/>
                <w:color w:val="000000" w:themeColor="text1"/>
                <w:szCs w:val="24"/>
              </w:rPr>
              <mc:AlternateContent>
                <mc:Choice Requires="wps">
                  <w:drawing>
                    <wp:anchor distT="0" distB="0" distL="114300" distR="114300" simplePos="0" relativeHeight="251850752" behindDoc="0" locked="0" layoutInCell="1" allowOverlap="1" wp14:anchorId="7113F108" wp14:editId="2512C49B">
                      <wp:simplePos x="0" y="0"/>
                      <wp:positionH relativeFrom="column">
                        <wp:posOffset>874395</wp:posOffset>
                      </wp:positionH>
                      <wp:positionV relativeFrom="paragraph">
                        <wp:posOffset>32686</wp:posOffset>
                      </wp:positionV>
                      <wp:extent cx="2286000" cy="18288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2286000" cy="1828800"/>
                              </a:xfrm>
                              <a:prstGeom prst="rect">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3565ED67">
                    <v:rect id="Rectangle 39" style="position:absolute;margin-left:68.85pt;margin-top:2.55pt;width:180pt;height:2in;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strokecolor="#ffc000" strokeweight="1pt" w14:anchorId="76210D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"/>
                  </w:pict>
                </mc:Fallback>
              </mc:AlternateContent>
            </w:r>
            <w:r w:rsidR="006179C1" w:rsidRPr="00EB1076">
              <w:rPr>
                <w:rFonts w:ascii="Times New Roman" w:hAnsi="Times New Roman" w:cs="Times New Roman"/>
                <w:b/>
                <w:bCs/>
                <w:noProof/>
                <w:color w:val="000000" w:themeColor="text1"/>
                <w:szCs w:val="24"/>
              </w:rPr>
              <mc:AlternateContent>
                <mc:Choice Requires="wps">
                  <w:drawing>
                    <wp:anchor distT="45720" distB="45720" distL="114300" distR="114300" simplePos="0" relativeHeight="251859968" behindDoc="0" locked="0" layoutInCell="1" allowOverlap="1" wp14:anchorId="5C0D3C28" wp14:editId="02C9C02C">
                      <wp:simplePos x="0" y="0"/>
                      <wp:positionH relativeFrom="column">
                        <wp:posOffset>317205</wp:posOffset>
                      </wp:positionH>
                      <wp:positionV relativeFrom="paragraph">
                        <wp:posOffset>101</wp:posOffset>
                      </wp:positionV>
                      <wp:extent cx="506730" cy="271145"/>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71145"/>
                              </a:xfrm>
                              <a:prstGeom prst="rect">
                                <a:avLst/>
                              </a:prstGeom>
                              <a:noFill/>
                              <a:ln w="9525">
                                <a:noFill/>
                                <a:miter lim="800000"/>
                                <a:headEnd/>
                                <a:tailEnd/>
                              </a:ln>
                            </wps:spPr>
                            <wps:txbx>
                              <w:txbxContent>
                                <w:p w14:paraId="15B8B9C4" w14:textId="77777777" w:rsidR="00AF27D4" w:rsidRPr="004F1DA2" w:rsidRDefault="00AF27D4" w:rsidP="006179C1">
                                  <w:pPr>
                                    <w:spacing w:before="0"/>
                                    <w:rPr>
                                      <w:rFonts w:cstheme="minorHAnsi"/>
                                      <w:b/>
                                      <w:bCs/>
                                      <w:color w:val="FF0000"/>
                                      <w:szCs w:val="24"/>
                                    </w:rPr>
                                  </w:pPr>
                                  <w:r w:rsidRPr="004F1DA2">
                                    <w:rPr>
                                      <w:rFonts w:cstheme="minorHAnsi"/>
                                      <w:b/>
                                      <w:bCs/>
                                      <w:color w:val="FF0000"/>
                                      <w:szCs w:val="24"/>
                                    </w:rPr>
                                    <w:t>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D3C28" id="_x0000_s1038" type="#_x0000_t202" style="position:absolute;left:0;text-align:left;margin-left:25pt;margin-top:0;width:39.9pt;height:21.35pt;z-index:25185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" filled="f" stroked="f">
                      <v:textbox>
                        <w:txbxContent>
                          <w:p w14:paraId="15B8B9C4" w14:textId="77777777" w:rsidR="00AF27D4" w:rsidRPr="004F1DA2" w:rsidRDefault="00AF27D4" w:rsidP="006179C1">
                            <w:pPr>
                              <w:spacing w:before="0"/>
                              <w:rPr>
                                <w:rFonts w:cstheme="minorHAnsi"/>
                                <w:b/>
                                <w:bCs/>
                                <w:color w:val="FF0000"/>
                                <w:szCs w:val="24"/>
                              </w:rPr>
                            </w:pPr>
                            <w:r w:rsidRPr="004F1DA2">
                              <w:rPr>
                                <w:rFonts w:cstheme="minorHAnsi"/>
                                <w:b/>
                                <w:bCs/>
                                <w:color w:val="FF0000"/>
                                <w:szCs w:val="24"/>
                              </w:rPr>
                              <w:t>High</w:t>
                            </w:r>
                          </w:p>
                        </w:txbxContent>
                      </v:textbox>
                      <w10:wrap type="square"/>
                    </v:shape>
                  </w:pict>
                </mc:Fallback>
              </mc:AlternateContent>
            </w:r>
          </w:p>
          <w:p w14:paraId="5D0BDB37" w14:textId="77777777" w:rsidR="006179C1" w:rsidRPr="00EB1076" w:rsidRDefault="006179C1" w:rsidP="006B17C9">
            <w:pPr>
              <w:spacing w:before="80" w:after="80" w:line="264" w:lineRule="auto"/>
              <w:rPr>
                <w:rFonts w:ascii="Times New Roman" w:hAnsi="Times New Roman" w:cs="Times New Roman"/>
                <w:color w:val="000000" w:themeColor="text1"/>
                <w:szCs w:val="24"/>
              </w:rPr>
            </w:pPr>
            <w:r w:rsidRPr="00EB1076">
              <w:rPr>
                <w:rFonts w:ascii="Times New Roman" w:hAnsi="Times New Roman" w:cs="Times New Roman"/>
                <w:b/>
                <w:bCs/>
                <w:noProof/>
                <w:color w:val="000000" w:themeColor="text1"/>
                <w:szCs w:val="24"/>
              </w:rPr>
              <mc:AlternateContent>
                <mc:Choice Requires="wps">
                  <w:drawing>
                    <wp:anchor distT="45720" distB="45720" distL="114300" distR="114300" simplePos="0" relativeHeight="251867136" behindDoc="0" locked="0" layoutInCell="1" allowOverlap="1" wp14:anchorId="10DE1235" wp14:editId="326D33E7">
                      <wp:simplePos x="0" y="0"/>
                      <wp:positionH relativeFrom="column">
                        <wp:posOffset>2033020</wp:posOffset>
                      </wp:positionH>
                      <wp:positionV relativeFrom="paragraph">
                        <wp:posOffset>210670</wp:posOffset>
                      </wp:positionV>
                      <wp:extent cx="1458595" cy="602615"/>
                      <wp:effectExtent l="0" t="0" r="27305" b="26035"/>
                      <wp:wrapSquare wrapText="bothSides"/>
                      <wp:docPr id="1557464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602615"/>
                              </a:xfrm>
                              <a:prstGeom prst="ellipse">
                                <a:avLst/>
                              </a:prstGeom>
                              <a:noFill/>
                              <a:ln w="9525">
                                <a:solidFill>
                                  <a:sysClr val="window" lastClr="FFFFFF"/>
                                </a:solidFill>
                                <a:miter lim="800000"/>
                                <a:headEnd/>
                                <a:tailEnd/>
                              </a:ln>
                            </wps:spPr>
                            <wps:txbx>
                              <w:txbxContent>
                                <w:p w14:paraId="6ABB5CEC" w14:textId="77777777" w:rsidR="00AF27D4" w:rsidRPr="001E3079" w:rsidRDefault="00AF27D4" w:rsidP="006179C1">
                                  <w:pPr>
                                    <w:spacing w:before="0"/>
                                    <w:jc w:val="center"/>
                                    <w:rPr>
                                      <w:rFonts w:cstheme="minorHAnsi"/>
                                      <w:b/>
                                      <w:bCs/>
                                      <w:color w:val="FFFFFF" w:themeColor="background1"/>
                                      <w:sz w:val="20"/>
                                      <w:szCs w:val="20"/>
                                    </w:rPr>
                                  </w:pPr>
                                  <w:r w:rsidRPr="001E3079">
                                    <w:rPr>
                                      <w:rFonts w:cstheme="minorHAnsi"/>
                                      <w:b/>
                                      <w:bCs/>
                                      <w:color w:val="FFFFFF" w:themeColor="background1"/>
                                      <w:sz w:val="20"/>
                                      <w:szCs w:val="20"/>
                                    </w:rPr>
                                    <w:t>Government agencies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10DE1235" id="_x0000_s1039" style="position:absolute;left:0;text-align:left;margin-left:160.1pt;margin-top:16.6pt;width:114.85pt;height:47.45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" filled="f" strokecolor="window">
                      <v:stroke joinstyle="miter"/>
                      <v:textbox>
                        <w:txbxContent>
                          <w:p w14:paraId="6ABB5CEC" w14:textId="77777777" w:rsidR="00AF27D4" w:rsidRPr="001E3079" w:rsidRDefault="00AF27D4" w:rsidP="006179C1">
                            <w:pPr>
                              <w:spacing w:before="0"/>
                              <w:jc w:val="center"/>
                              <w:rPr>
                                <w:rFonts w:cstheme="minorHAnsi"/>
                                <w:b/>
                                <w:bCs/>
                                <w:color w:val="FFFFFF" w:themeColor="background1"/>
                                <w:sz w:val="20"/>
                                <w:szCs w:val="20"/>
                              </w:rPr>
                            </w:pPr>
                            <w:r w:rsidRPr="001E3079">
                              <w:rPr>
                                <w:rFonts w:cstheme="minorHAnsi"/>
                                <w:b/>
                                <w:bCs/>
                                <w:color w:val="FFFFFF" w:themeColor="background1"/>
                                <w:sz w:val="20"/>
                                <w:szCs w:val="20"/>
                              </w:rPr>
                              <w:t>Government agencies</w:t>
                            </w:r>
                          </w:p>
                        </w:txbxContent>
                      </v:textbox>
                      <w10:wrap type="square"/>
                    </v:oval>
                  </w:pict>
                </mc:Fallback>
              </mc:AlternateContent>
            </w:r>
          </w:p>
          <w:p w14:paraId="2AE5C2EB" w14:textId="77777777" w:rsidR="006179C1" w:rsidRPr="00EB1076" w:rsidRDefault="006179C1" w:rsidP="006B17C9">
            <w:pPr>
              <w:spacing w:before="80" w:after="80" w:line="264" w:lineRule="auto"/>
              <w:rPr>
                <w:rFonts w:ascii="Times New Roman" w:hAnsi="Times New Roman" w:cs="Times New Roman"/>
                <w:color w:val="000000" w:themeColor="text1"/>
                <w:szCs w:val="24"/>
              </w:rPr>
            </w:pPr>
          </w:p>
          <w:p w14:paraId="4B738777" w14:textId="77777777" w:rsidR="006179C1" w:rsidRPr="00EB1076" w:rsidRDefault="006179C1" w:rsidP="006B17C9">
            <w:pPr>
              <w:spacing w:before="80" w:after="80" w:line="264" w:lineRule="auto"/>
              <w:rPr>
                <w:rFonts w:ascii="Times New Roman" w:hAnsi="Times New Roman" w:cs="Times New Roman"/>
                <w:color w:val="000000" w:themeColor="text1"/>
                <w:szCs w:val="24"/>
              </w:rPr>
            </w:pPr>
            <w:r w:rsidRPr="00EB1076">
              <w:rPr>
                <w:rFonts w:ascii="Times New Roman" w:hAnsi="Times New Roman" w:cs="Times New Roman"/>
                <w:b/>
                <w:bCs/>
                <w:noProof/>
                <w:color w:val="000000" w:themeColor="text1"/>
                <w:szCs w:val="24"/>
              </w:rPr>
              <mc:AlternateContent>
                <mc:Choice Requires="wps">
                  <w:drawing>
                    <wp:anchor distT="45720" distB="45720" distL="114300" distR="114300" simplePos="0" relativeHeight="251868160" behindDoc="0" locked="0" layoutInCell="1" allowOverlap="1" wp14:anchorId="226CFBB0" wp14:editId="4A004F73">
                      <wp:simplePos x="0" y="0"/>
                      <wp:positionH relativeFrom="column">
                        <wp:posOffset>1940560</wp:posOffset>
                      </wp:positionH>
                      <wp:positionV relativeFrom="paragraph">
                        <wp:posOffset>185420</wp:posOffset>
                      </wp:positionV>
                      <wp:extent cx="1123315" cy="633095"/>
                      <wp:effectExtent l="0" t="0" r="19685" b="14605"/>
                      <wp:wrapSquare wrapText="bothSides"/>
                      <wp:docPr id="1350666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633095"/>
                              </a:xfrm>
                              <a:prstGeom prst="ellipse">
                                <a:avLst/>
                              </a:prstGeom>
                              <a:noFill/>
                              <a:ln w="9525">
                                <a:solidFill>
                                  <a:sysClr val="window" lastClr="FFFFFF"/>
                                </a:solidFill>
                                <a:miter lim="800000"/>
                                <a:headEnd/>
                                <a:tailEnd/>
                              </a:ln>
                            </wps:spPr>
                            <wps:txbx>
                              <w:txbxContent>
                                <w:p w14:paraId="30E8B239" w14:textId="77777777" w:rsidR="00AF27D4" w:rsidRPr="001E3079" w:rsidRDefault="00AF27D4" w:rsidP="006179C1">
                                  <w:pPr>
                                    <w:spacing w:before="0"/>
                                    <w:jc w:val="center"/>
                                    <w:rPr>
                                      <w:rFonts w:cstheme="minorHAnsi"/>
                                      <w:b/>
                                      <w:bCs/>
                                      <w:color w:val="FFFFFF" w:themeColor="background1"/>
                                      <w:sz w:val="20"/>
                                      <w:szCs w:val="20"/>
                                    </w:rPr>
                                  </w:pPr>
                                  <w:r w:rsidRPr="001E3079">
                                    <w:rPr>
                                      <w:rFonts w:cstheme="minorHAnsi"/>
                                      <w:b/>
                                      <w:bCs/>
                                      <w:color w:val="FFFFFF" w:themeColor="background1"/>
                                      <w:sz w:val="20"/>
                                      <w:szCs w:val="20"/>
                                    </w:rPr>
                                    <w:t>Local authoritie</w:t>
                                  </w:r>
                                  <w:r>
                                    <w:rPr>
                                      <w:rFonts w:cstheme="minorHAnsi"/>
                                      <w:b/>
                                      <w:bCs/>
                                      <w:color w:val="FFFFFF" w:themeColor="background1"/>
                                      <w:sz w:val="20"/>
                                      <w:szCs w:val="20"/>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226CFBB0" id="_x0000_s1040" style="position:absolute;left:0;text-align:left;margin-left:152.8pt;margin-top:14.6pt;width:88.45pt;height:49.85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" filled="f" strokecolor="window">
                      <v:stroke joinstyle="miter"/>
                      <v:textbox>
                        <w:txbxContent>
                          <w:p w14:paraId="30E8B239" w14:textId="77777777" w:rsidR="00AF27D4" w:rsidRPr="001E3079" w:rsidRDefault="00AF27D4" w:rsidP="006179C1">
                            <w:pPr>
                              <w:spacing w:before="0"/>
                              <w:jc w:val="center"/>
                              <w:rPr>
                                <w:rFonts w:cstheme="minorHAnsi"/>
                                <w:b/>
                                <w:bCs/>
                                <w:color w:val="FFFFFF" w:themeColor="background1"/>
                                <w:sz w:val="20"/>
                                <w:szCs w:val="20"/>
                              </w:rPr>
                            </w:pPr>
                            <w:r w:rsidRPr="001E3079">
                              <w:rPr>
                                <w:rFonts w:cstheme="minorHAnsi"/>
                                <w:b/>
                                <w:bCs/>
                                <w:color w:val="FFFFFF" w:themeColor="background1"/>
                                <w:sz w:val="20"/>
                                <w:szCs w:val="20"/>
                              </w:rPr>
                              <w:t>Local authoritie</w:t>
                            </w:r>
                            <w:r>
                              <w:rPr>
                                <w:rFonts w:cstheme="minorHAnsi"/>
                                <w:b/>
                                <w:bCs/>
                                <w:color w:val="FFFFFF" w:themeColor="background1"/>
                                <w:sz w:val="20"/>
                                <w:szCs w:val="20"/>
                              </w:rPr>
                              <w:t>s</w:t>
                            </w:r>
                          </w:p>
                        </w:txbxContent>
                      </v:textbox>
                      <w10:wrap type="square"/>
                    </v:oval>
                  </w:pict>
                </mc:Fallback>
              </mc:AlternateContent>
            </w:r>
          </w:p>
          <w:p w14:paraId="2A20AEC2" w14:textId="77777777" w:rsidR="006179C1" w:rsidRPr="00EB1076" w:rsidRDefault="006179C1" w:rsidP="006B17C9">
            <w:pPr>
              <w:spacing w:before="80" w:after="80" w:line="264" w:lineRule="auto"/>
              <w:rPr>
                <w:rFonts w:ascii="Times New Roman" w:hAnsi="Times New Roman" w:cs="Times New Roman"/>
                <w:color w:val="000000" w:themeColor="text1"/>
                <w:szCs w:val="24"/>
              </w:rPr>
            </w:pPr>
            <w:r w:rsidRPr="00EB1076">
              <w:rPr>
                <w:rFonts w:ascii="Times New Roman" w:hAnsi="Times New Roman" w:cs="Times New Roman"/>
                <w:b/>
                <w:bCs/>
                <w:noProof/>
                <w:color w:val="000000" w:themeColor="text1"/>
                <w:szCs w:val="24"/>
              </w:rPr>
              <mc:AlternateContent>
                <mc:Choice Requires="wps">
                  <w:drawing>
                    <wp:anchor distT="45720" distB="45720" distL="114300" distR="114300" simplePos="0" relativeHeight="251864064" behindDoc="0" locked="0" layoutInCell="1" allowOverlap="1" wp14:anchorId="08F4D7AE" wp14:editId="3402ED14">
                      <wp:simplePos x="0" y="0"/>
                      <wp:positionH relativeFrom="column">
                        <wp:posOffset>3142594</wp:posOffset>
                      </wp:positionH>
                      <wp:positionV relativeFrom="paragraph">
                        <wp:posOffset>51214</wp:posOffset>
                      </wp:positionV>
                      <wp:extent cx="1365885" cy="544195"/>
                      <wp:effectExtent l="0" t="0" r="24765" b="27305"/>
                      <wp:wrapSquare wrapText="bothSides"/>
                      <wp:docPr id="292272467" name="Text Box 292272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544195"/>
                              </a:xfrm>
                              <a:prstGeom prst="ellipse">
                                <a:avLst/>
                              </a:prstGeom>
                              <a:noFill/>
                              <a:ln w="9525">
                                <a:solidFill>
                                  <a:sysClr val="window" lastClr="FFFFFF"/>
                                </a:solidFill>
                                <a:miter lim="800000"/>
                                <a:headEnd/>
                                <a:tailEnd/>
                              </a:ln>
                            </wps:spPr>
                            <wps:txbx>
                              <w:txbxContent>
                                <w:p w14:paraId="6A0A06D4" w14:textId="77777777" w:rsidR="00AF27D4" w:rsidRPr="001E3079" w:rsidRDefault="00AF27D4" w:rsidP="006179C1">
                                  <w:pPr>
                                    <w:spacing w:before="0"/>
                                    <w:jc w:val="center"/>
                                    <w:rPr>
                                      <w:rFonts w:cstheme="minorHAnsi"/>
                                      <w:b/>
                                      <w:bCs/>
                                      <w:color w:val="FFFFFF" w:themeColor="background1"/>
                                      <w:sz w:val="20"/>
                                      <w:szCs w:val="20"/>
                                    </w:rPr>
                                  </w:pPr>
                                  <w:r w:rsidRPr="001E3079">
                                    <w:rPr>
                                      <w:rFonts w:cstheme="minorHAnsi"/>
                                      <w:b/>
                                      <w:bCs/>
                                      <w:color w:val="FFFFFF" w:themeColor="background1"/>
                                      <w:sz w:val="20"/>
                                      <w:szCs w:val="20"/>
                                    </w:rPr>
                                    <w:t>Implementing agencies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08F4D7AE" id="Text Box 292272467" o:spid="_x0000_s1041" style="position:absolute;left:0;text-align:left;margin-left:247.45pt;margin-top:4.05pt;width:107.55pt;height:42.85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" filled="f" strokecolor="window">
                      <v:stroke joinstyle="miter"/>
                      <v:textbox>
                        <w:txbxContent>
                          <w:p w14:paraId="6A0A06D4" w14:textId="77777777" w:rsidR="00AF27D4" w:rsidRPr="001E3079" w:rsidRDefault="00AF27D4" w:rsidP="006179C1">
                            <w:pPr>
                              <w:spacing w:before="0"/>
                              <w:jc w:val="center"/>
                              <w:rPr>
                                <w:rFonts w:cstheme="minorHAnsi"/>
                                <w:b/>
                                <w:bCs/>
                                <w:color w:val="FFFFFF" w:themeColor="background1"/>
                                <w:sz w:val="20"/>
                                <w:szCs w:val="20"/>
                              </w:rPr>
                            </w:pPr>
                            <w:r w:rsidRPr="001E3079">
                              <w:rPr>
                                <w:rFonts w:cstheme="minorHAnsi"/>
                                <w:b/>
                                <w:bCs/>
                                <w:color w:val="FFFFFF" w:themeColor="background1"/>
                                <w:sz w:val="20"/>
                                <w:szCs w:val="20"/>
                              </w:rPr>
                              <w:t>Implementing agencies</w:t>
                            </w:r>
                          </w:p>
                        </w:txbxContent>
                      </v:textbox>
                      <w10:wrap type="square"/>
                    </v:oval>
                  </w:pict>
                </mc:Fallback>
              </mc:AlternateContent>
            </w:r>
          </w:p>
          <w:p w14:paraId="42DD09BD" w14:textId="77777777" w:rsidR="006179C1" w:rsidRPr="00EB1076" w:rsidRDefault="006179C1" w:rsidP="006B17C9">
            <w:pPr>
              <w:spacing w:before="80" w:after="80" w:line="264" w:lineRule="auto"/>
              <w:rPr>
                <w:rFonts w:ascii="Times New Roman" w:hAnsi="Times New Roman" w:cs="Times New Roman"/>
                <w:color w:val="000000" w:themeColor="text1"/>
                <w:szCs w:val="24"/>
              </w:rPr>
            </w:pPr>
            <w:r w:rsidRPr="00EB1076">
              <w:rPr>
                <w:rFonts w:ascii="Times New Roman" w:hAnsi="Times New Roman" w:cs="Times New Roman"/>
                <w:b/>
                <w:bCs/>
                <w:noProof/>
                <w:color w:val="000000" w:themeColor="text1"/>
                <w:szCs w:val="24"/>
              </w:rPr>
              <mc:AlternateContent>
                <mc:Choice Requires="wps">
                  <w:drawing>
                    <wp:anchor distT="45720" distB="45720" distL="114300" distR="114300" simplePos="0" relativeHeight="251860992" behindDoc="0" locked="0" layoutInCell="1" allowOverlap="1" wp14:anchorId="6F4DDAF3" wp14:editId="18D58F72">
                      <wp:simplePos x="0" y="0"/>
                      <wp:positionH relativeFrom="column">
                        <wp:posOffset>2002790</wp:posOffset>
                      </wp:positionH>
                      <wp:positionV relativeFrom="paragraph">
                        <wp:posOffset>128270</wp:posOffset>
                      </wp:positionV>
                      <wp:extent cx="1976120" cy="759460"/>
                      <wp:effectExtent l="0" t="0" r="24130" b="2159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759460"/>
                              </a:xfrm>
                              <a:prstGeom prst="ellipse">
                                <a:avLst/>
                              </a:prstGeom>
                              <a:noFill/>
                              <a:ln w="9525">
                                <a:solidFill>
                                  <a:sysClr val="window" lastClr="FFFFFF"/>
                                </a:solidFill>
                                <a:miter lim="800000"/>
                                <a:headEnd/>
                                <a:tailEnd/>
                              </a:ln>
                            </wps:spPr>
                            <wps:txbx>
                              <w:txbxContent>
                                <w:p w14:paraId="1DB4CFDB" w14:textId="77777777" w:rsidR="00AF27D4" w:rsidRPr="001E3079" w:rsidRDefault="00AF27D4" w:rsidP="006179C1">
                                  <w:pPr>
                                    <w:spacing w:before="0"/>
                                    <w:jc w:val="center"/>
                                    <w:rPr>
                                      <w:rFonts w:cstheme="minorHAnsi"/>
                                      <w:b/>
                                      <w:bCs/>
                                      <w:color w:val="FFFFFF" w:themeColor="background1"/>
                                      <w:sz w:val="28"/>
                                      <w:szCs w:val="28"/>
                                    </w:rPr>
                                  </w:pPr>
                                  <w:r>
                                    <w:rPr>
                                      <w:rFonts w:cstheme="minorHAnsi"/>
                                      <w:b/>
                                      <w:bCs/>
                                      <w:color w:val="FFFFFF" w:themeColor="background1"/>
                                      <w:sz w:val="28"/>
                                      <w:szCs w:val="28"/>
                                    </w:rPr>
                                    <w:t>Subp</w:t>
                                  </w:r>
                                  <w:r w:rsidRPr="001E3079">
                                    <w:rPr>
                                      <w:rFonts w:cstheme="minorHAnsi"/>
                                      <w:b/>
                                      <w:bCs/>
                                      <w:color w:val="FFFFFF" w:themeColor="background1"/>
                                      <w:sz w:val="28"/>
                                      <w:szCs w:val="28"/>
                                    </w:rPr>
                                    <w:t>roject Affected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6F4DDAF3" id="_x0000_s1042" style="position:absolute;left:0;text-align:left;margin-left:157.7pt;margin-top:10.1pt;width:155.6pt;height:59.8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" filled="f" strokecolor="window">
                      <v:stroke joinstyle="miter"/>
                      <v:textbox>
                        <w:txbxContent>
                          <w:p w14:paraId="1DB4CFDB" w14:textId="77777777" w:rsidR="00AF27D4" w:rsidRPr="001E3079" w:rsidRDefault="00AF27D4" w:rsidP="006179C1">
                            <w:pPr>
                              <w:spacing w:before="0"/>
                              <w:jc w:val="center"/>
                              <w:rPr>
                                <w:rFonts w:cstheme="minorHAnsi"/>
                                <w:b/>
                                <w:bCs/>
                                <w:color w:val="FFFFFF" w:themeColor="background1"/>
                                <w:sz w:val="28"/>
                                <w:szCs w:val="28"/>
                              </w:rPr>
                            </w:pPr>
                            <w:r>
                              <w:rPr>
                                <w:rFonts w:cstheme="minorHAnsi"/>
                                <w:b/>
                                <w:bCs/>
                                <w:color w:val="FFFFFF" w:themeColor="background1"/>
                                <w:sz w:val="28"/>
                                <w:szCs w:val="28"/>
                              </w:rPr>
                              <w:t>Subp</w:t>
                            </w:r>
                            <w:r w:rsidRPr="001E3079">
                              <w:rPr>
                                <w:rFonts w:cstheme="minorHAnsi"/>
                                <w:b/>
                                <w:bCs/>
                                <w:color w:val="FFFFFF" w:themeColor="background1"/>
                                <w:sz w:val="28"/>
                                <w:szCs w:val="28"/>
                              </w:rPr>
                              <w:t>roject Affected People</w:t>
                            </w:r>
                          </w:p>
                        </w:txbxContent>
                      </v:textbox>
                      <w10:wrap type="square"/>
                    </v:oval>
                  </w:pict>
                </mc:Fallback>
              </mc:AlternateContent>
            </w:r>
          </w:p>
          <w:p w14:paraId="34CB7984" w14:textId="77777777" w:rsidR="006179C1" w:rsidRPr="00EB1076" w:rsidRDefault="006179C1" w:rsidP="006B17C9">
            <w:pPr>
              <w:spacing w:before="80" w:after="80" w:line="264" w:lineRule="auto"/>
              <w:rPr>
                <w:rFonts w:ascii="Times New Roman" w:hAnsi="Times New Roman" w:cs="Times New Roman"/>
                <w:color w:val="000000" w:themeColor="text1"/>
                <w:szCs w:val="24"/>
              </w:rPr>
            </w:pPr>
            <w:r w:rsidRPr="00EB1076">
              <w:rPr>
                <w:rFonts w:ascii="Times New Roman" w:hAnsi="Times New Roman" w:cs="Times New Roman"/>
                <w:b/>
                <w:bCs/>
                <w:noProof/>
                <w:color w:val="000000" w:themeColor="text1"/>
                <w:szCs w:val="24"/>
              </w:rPr>
              <mc:AlternateContent>
                <mc:Choice Requires="wps">
                  <w:drawing>
                    <wp:anchor distT="45720" distB="45720" distL="114300" distR="114300" simplePos="0" relativeHeight="251855872" behindDoc="0" locked="0" layoutInCell="1" allowOverlap="1" wp14:anchorId="53ECC2EF" wp14:editId="3CFF1F58">
                      <wp:simplePos x="0" y="0"/>
                      <wp:positionH relativeFrom="column">
                        <wp:posOffset>53975</wp:posOffset>
                      </wp:positionH>
                      <wp:positionV relativeFrom="paragraph">
                        <wp:posOffset>91440</wp:posOffset>
                      </wp:positionV>
                      <wp:extent cx="968375" cy="294640"/>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68375" cy="294640"/>
                              </a:xfrm>
                              <a:prstGeom prst="rect">
                                <a:avLst/>
                              </a:prstGeom>
                              <a:noFill/>
                              <a:ln w="9525">
                                <a:noFill/>
                                <a:miter lim="800000"/>
                                <a:headEnd/>
                                <a:tailEnd/>
                              </a:ln>
                            </wps:spPr>
                            <wps:txbx>
                              <w:txbxContent>
                                <w:p w14:paraId="3C96BA0F" w14:textId="77777777" w:rsidR="00AF27D4" w:rsidRPr="004F1DA2" w:rsidRDefault="00AF27D4" w:rsidP="006179C1">
                                  <w:pPr>
                                    <w:spacing w:before="0"/>
                                    <w:rPr>
                                      <w:rFonts w:cstheme="minorHAnsi"/>
                                      <w:b/>
                                      <w:bCs/>
                                      <w:color w:val="C00000"/>
                                      <w:szCs w:val="24"/>
                                    </w:rPr>
                                  </w:pPr>
                                  <w:r w:rsidRPr="004F1DA2">
                                    <w:rPr>
                                      <w:rFonts w:cstheme="minorHAnsi"/>
                                      <w:b/>
                                      <w:bCs/>
                                      <w:color w:val="C00000"/>
                                      <w:szCs w:val="24"/>
                                    </w:rPr>
                                    <w:t>INFLUENCE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CC2EF" id="_x0000_s1043" type="#_x0000_t202" style="position:absolute;left:0;text-align:left;margin-left:4.25pt;margin-top:7.2pt;width:76.25pt;height:23.2pt;rotation:-90;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" filled="f" stroked="f">
                      <v:textbox>
                        <w:txbxContent>
                          <w:p w14:paraId="3C96BA0F" w14:textId="77777777" w:rsidR="00AF27D4" w:rsidRPr="004F1DA2" w:rsidRDefault="00AF27D4" w:rsidP="006179C1">
                            <w:pPr>
                              <w:spacing w:before="0"/>
                              <w:rPr>
                                <w:rFonts w:cstheme="minorHAnsi"/>
                                <w:b/>
                                <w:bCs/>
                                <w:color w:val="C00000"/>
                                <w:szCs w:val="24"/>
                              </w:rPr>
                            </w:pPr>
                            <w:r w:rsidRPr="004F1DA2">
                              <w:rPr>
                                <w:rFonts w:cstheme="minorHAnsi"/>
                                <w:b/>
                                <w:bCs/>
                                <w:color w:val="C00000"/>
                                <w:szCs w:val="24"/>
                              </w:rPr>
                              <w:t>INFLUENCE</w:t>
                            </w:r>
                          </w:p>
                        </w:txbxContent>
                      </v:textbox>
                      <w10:wrap type="square"/>
                    </v:shape>
                  </w:pict>
                </mc:Fallback>
              </mc:AlternateContent>
            </w:r>
          </w:p>
          <w:p w14:paraId="7D019F55" w14:textId="77777777" w:rsidR="006179C1" w:rsidRPr="00EB1076" w:rsidRDefault="006179C1" w:rsidP="006B17C9">
            <w:pPr>
              <w:spacing w:before="80" w:after="80" w:line="264" w:lineRule="auto"/>
              <w:rPr>
                <w:rFonts w:ascii="Times New Roman" w:hAnsi="Times New Roman" w:cs="Times New Roman"/>
                <w:color w:val="000000" w:themeColor="text1"/>
                <w:szCs w:val="24"/>
              </w:rPr>
            </w:pPr>
            <w:r w:rsidRPr="00EB1076">
              <w:rPr>
                <w:rFonts w:ascii="Times New Roman" w:hAnsi="Times New Roman" w:cs="Times New Roman"/>
                <w:b/>
                <w:bCs/>
                <w:noProof/>
                <w:color w:val="000000" w:themeColor="text1"/>
                <w:szCs w:val="24"/>
              </w:rPr>
              <mc:AlternateContent>
                <mc:Choice Requires="wps">
                  <w:drawing>
                    <wp:anchor distT="45720" distB="45720" distL="114300" distR="114300" simplePos="0" relativeHeight="251866112" behindDoc="0" locked="0" layoutInCell="1" allowOverlap="1" wp14:anchorId="2262489D" wp14:editId="2F887A1D">
                      <wp:simplePos x="0" y="0"/>
                      <wp:positionH relativeFrom="column">
                        <wp:posOffset>2577465</wp:posOffset>
                      </wp:positionH>
                      <wp:positionV relativeFrom="paragraph">
                        <wp:posOffset>238125</wp:posOffset>
                      </wp:positionV>
                      <wp:extent cx="1160145" cy="575310"/>
                      <wp:effectExtent l="0" t="0" r="20955" b="15240"/>
                      <wp:wrapSquare wrapText="bothSides"/>
                      <wp:docPr id="1021951096" name="Text Box 102195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575310"/>
                              </a:xfrm>
                              <a:prstGeom prst="ellipse">
                                <a:avLst/>
                              </a:prstGeom>
                              <a:noFill/>
                              <a:ln w="9525">
                                <a:solidFill>
                                  <a:sysClr val="window" lastClr="FFFFFF"/>
                                </a:solidFill>
                                <a:miter lim="800000"/>
                                <a:headEnd/>
                                <a:tailEnd/>
                              </a:ln>
                            </wps:spPr>
                            <wps:txbx>
                              <w:txbxContent>
                                <w:p w14:paraId="7D6C9F72" w14:textId="77777777" w:rsidR="00AF27D4" w:rsidRPr="001E3079" w:rsidRDefault="00AF27D4" w:rsidP="006179C1">
                                  <w:pPr>
                                    <w:spacing w:before="0"/>
                                    <w:jc w:val="center"/>
                                    <w:rPr>
                                      <w:rFonts w:cstheme="minorHAnsi"/>
                                      <w:b/>
                                      <w:bCs/>
                                      <w:color w:val="FFFFFF" w:themeColor="background1"/>
                                      <w:sz w:val="20"/>
                                      <w:szCs w:val="20"/>
                                    </w:rPr>
                                  </w:pPr>
                                  <w:r w:rsidRPr="001E3079">
                                    <w:rPr>
                                      <w:rFonts w:cstheme="minorHAnsi"/>
                                      <w:b/>
                                      <w:bCs/>
                                      <w:color w:val="FFFFFF" w:themeColor="background1"/>
                                      <w:sz w:val="20"/>
                                      <w:szCs w:val="20"/>
                                    </w:rPr>
                                    <w:t>Vulnerable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2262489D" id="Text Box 1021951096" o:spid="_x0000_s1044" style="position:absolute;left:0;text-align:left;margin-left:202.95pt;margin-top:18.75pt;width:91.35pt;height:45.3pt;z-index:25186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" filled="f" strokecolor="window">
                      <v:stroke joinstyle="miter"/>
                      <v:textbox>
                        <w:txbxContent>
                          <w:p w14:paraId="7D6C9F72" w14:textId="77777777" w:rsidR="00AF27D4" w:rsidRPr="001E3079" w:rsidRDefault="00AF27D4" w:rsidP="006179C1">
                            <w:pPr>
                              <w:spacing w:before="0"/>
                              <w:jc w:val="center"/>
                              <w:rPr>
                                <w:rFonts w:cstheme="minorHAnsi"/>
                                <w:b/>
                                <w:bCs/>
                                <w:color w:val="FFFFFF" w:themeColor="background1"/>
                                <w:sz w:val="20"/>
                                <w:szCs w:val="20"/>
                              </w:rPr>
                            </w:pPr>
                            <w:r w:rsidRPr="001E3079">
                              <w:rPr>
                                <w:rFonts w:cstheme="minorHAnsi"/>
                                <w:b/>
                                <w:bCs/>
                                <w:color w:val="FFFFFF" w:themeColor="background1"/>
                                <w:sz w:val="20"/>
                                <w:szCs w:val="20"/>
                              </w:rPr>
                              <w:t>Vulnerable groups</w:t>
                            </w:r>
                          </w:p>
                        </w:txbxContent>
                      </v:textbox>
                      <w10:wrap type="square"/>
                    </v:oval>
                  </w:pict>
                </mc:Fallback>
              </mc:AlternateContent>
            </w:r>
            <w:r w:rsidRPr="00EB1076">
              <w:rPr>
                <w:rFonts w:ascii="Times New Roman" w:hAnsi="Times New Roman" w:cs="Times New Roman"/>
                <w:noProof/>
                <w:color w:val="000000" w:themeColor="text1"/>
                <w:szCs w:val="24"/>
              </w:rPr>
              <mc:AlternateContent>
                <mc:Choice Requires="wps">
                  <w:drawing>
                    <wp:anchor distT="0" distB="0" distL="114300" distR="114300" simplePos="0" relativeHeight="251851776" behindDoc="0" locked="0" layoutInCell="1" allowOverlap="1" wp14:anchorId="21C18487" wp14:editId="1805E84A">
                      <wp:simplePos x="0" y="0"/>
                      <wp:positionH relativeFrom="column">
                        <wp:posOffset>3175635</wp:posOffset>
                      </wp:positionH>
                      <wp:positionV relativeFrom="paragraph">
                        <wp:posOffset>47988</wp:posOffset>
                      </wp:positionV>
                      <wp:extent cx="2286000" cy="18288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2286000" cy="182880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54D80CFA">
                    <v:rect id="Rectangle 41" style="position:absolute;margin-left:250.05pt;margin-top:3.8pt;width:180pt;height:2in;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color="#0070c0" strokeweight="1pt" w14:anchorId="0AB18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"/>
                  </w:pict>
                </mc:Fallback>
              </mc:AlternateContent>
            </w:r>
            <w:r w:rsidRPr="00EB1076">
              <w:rPr>
                <w:rFonts w:ascii="Times New Roman" w:hAnsi="Times New Roman" w:cs="Times New Roman"/>
                <w:noProof/>
                <w:color w:val="000000" w:themeColor="text1"/>
                <w:szCs w:val="24"/>
              </w:rPr>
              <mc:AlternateContent>
                <mc:Choice Requires="wps">
                  <w:drawing>
                    <wp:anchor distT="0" distB="0" distL="114300" distR="114300" simplePos="0" relativeHeight="251852800" behindDoc="0" locked="0" layoutInCell="1" allowOverlap="1" wp14:anchorId="35AD3008" wp14:editId="501871E1">
                      <wp:simplePos x="0" y="0"/>
                      <wp:positionH relativeFrom="column">
                        <wp:posOffset>873760</wp:posOffset>
                      </wp:positionH>
                      <wp:positionV relativeFrom="paragraph">
                        <wp:posOffset>48178</wp:posOffset>
                      </wp:positionV>
                      <wp:extent cx="2286000" cy="18288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2286000" cy="1828800"/>
                              </a:xfrm>
                              <a:prstGeom prst="rect">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1CF3B920">
                    <v:rect id="Rectangle 42" style="position:absolute;margin-left:68.8pt;margin-top:3.8pt;width:180pt;height:2in;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92d050" strokeweight="1pt" w14:anchorId="27A0A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"/>
                  </w:pict>
                </mc:Fallback>
              </mc:AlternateContent>
            </w:r>
          </w:p>
          <w:p w14:paraId="424A6CAD" w14:textId="77777777" w:rsidR="006179C1" w:rsidRPr="00EB1076" w:rsidRDefault="006179C1" w:rsidP="006B17C9">
            <w:pPr>
              <w:spacing w:before="80" w:after="80" w:line="264" w:lineRule="auto"/>
              <w:rPr>
                <w:rFonts w:ascii="Times New Roman" w:hAnsi="Times New Roman" w:cs="Times New Roman"/>
                <w:color w:val="000000" w:themeColor="text1"/>
                <w:szCs w:val="24"/>
              </w:rPr>
            </w:pPr>
            <w:r w:rsidRPr="00EB1076">
              <w:rPr>
                <w:rFonts w:ascii="Times New Roman" w:hAnsi="Times New Roman" w:cs="Times New Roman"/>
                <w:b/>
                <w:bCs/>
                <w:noProof/>
                <w:color w:val="000000" w:themeColor="text1"/>
                <w:szCs w:val="24"/>
              </w:rPr>
              <mc:AlternateContent>
                <mc:Choice Requires="wps">
                  <w:drawing>
                    <wp:anchor distT="45720" distB="45720" distL="114300" distR="114300" simplePos="0" relativeHeight="251869184" behindDoc="0" locked="0" layoutInCell="1" allowOverlap="1" wp14:anchorId="54D5AFCF" wp14:editId="24C687B2">
                      <wp:simplePos x="0" y="0"/>
                      <wp:positionH relativeFrom="column">
                        <wp:posOffset>3337995</wp:posOffset>
                      </wp:positionH>
                      <wp:positionV relativeFrom="paragraph">
                        <wp:posOffset>107379</wp:posOffset>
                      </wp:positionV>
                      <wp:extent cx="1181100" cy="554355"/>
                      <wp:effectExtent l="0" t="0" r="19050" b="17145"/>
                      <wp:wrapSquare wrapText="bothSides"/>
                      <wp:docPr id="1356198549" name="Text Box 1356198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54355"/>
                              </a:xfrm>
                              <a:prstGeom prst="ellipse">
                                <a:avLst/>
                              </a:prstGeom>
                              <a:noFill/>
                              <a:ln w="9525">
                                <a:solidFill>
                                  <a:sysClr val="window" lastClr="FFFFFF"/>
                                </a:solidFill>
                                <a:miter lim="800000"/>
                                <a:headEnd/>
                                <a:tailEnd/>
                              </a:ln>
                            </wps:spPr>
                            <wps:txbx>
                              <w:txbxContent>
                                <w:p w14:paraId="4B2DDBFD" w14:textId="77777777" w:rsidR="00AF27D4" w:rsidRPr="001E3079" w:rsidRDefault="00AF27D4" w:rsidP="006179C1">
                                  <w:pPr>
                                    <w:spacing w:before="0"/>
                                    <w:jc w:val="center"/>
                                    <w:rPr>
                                      <w:rFonts w:cstheme="minorHAnsi"/>
                                      <w:b/>
                                      <w:bCs/>
                                      <w:color w:val="FFFFFF" w:themeColor="background1"/>
                                      <w:sz w:val="20"/>
                                      <w:szCs w:val="20"/>
                                    </w:rPr>
                                  </w:pPr>
                                  <w:r>
                                    <w:rPr>
                                      <w:rFonts w:cstheme="minorHAnsi"/>
                                      <w:b/>
                                      <w:bCs/>
                                      <w:color w:val="FFFFFF" w:themeColor="background1"/>
                                      <w:sz w:val="20"/>
                                      <w:szCs w:val="20"/>
                                    </w:rPr>
                                    <w:t>Academies, associations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54D5AFCF" id="Text Box 1356198549" o:spid="_x0000_s1045" style="position:absolute;left:0;text-align:left;margin-left:262.85pt;margin-top:8.45pt;width:93pt;height:43.65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" filled="f" strokecolor="window">
                      <v:stroke joinstyle="miter"/>
                      <v:textbox>
                        <w:txbxContent>
                          <w:p w14:paraId="4B2DDBFD" w14:textId="77777777" w:rsidR="00AF27D4" w:rsidRPr="001E3079" w:rsidRDefault="00AF27D4" w:rsidP="006179C1">
                            <w:pPr>
                              <w:spacing w:before="0"/>
                              <w:jc w:val="center"/>
                              <w:rPr>
                                <w:rFonts w:cstheme="minorHAnsi"/>
                                <w:b/>
                                <w:bCs/>
                                <w:color w:val="FFFFFF" w:themeColor="background1"/>
                                <w:sz w:val="20"/>
                                <w:szCs w:val="20"/>
                              </w:rPr>
                            </w:pPr>
                            <w:r>
                              <w:rPr>
                                <w:rFonts w:cstheme="minorHAnsi"/>
                                <w:b/>
                                <w:bCs/>
                                <w:color w:val="FFFFFF" w:themeColor="background1"/>
                                <w:sz w:val="20"/>
                                <w:szCs w:val="20"/>
                              </w:rPr>
                              <w:t>Academies, associations</w:t>
                            </w:r>
                          </w:p>
                        </w:txbxContent>
                      </v:textbox>
                      <w10:wrap type="square"/>
                    </v:oval>
                  </w:pict>
                </mc:Fallback>
              </mc:AlternateContent>
            </w:r>
          </w:p>
          <w:p w14:paraId="3C37F8CC" w14:textId="77777777" w:rsidR="006179C1" w:rsidRPr="00EB1076" w:rsidRDefault="006179C1" w:rsidP="006B17C9">
            <w:pPr>
              <w:spacing w:before="80" w:after="80" w:line="264" w:lineRule="auto"/>
              <w:rPr>
                <w:rFonts w:ascii="Times New Roman" w:hAnsi="Times New Roman" w:cs="Times New Roman"/>
                <w:color w:val="000000" w:themeColor="text1"/>
                <w:szCs w:val="24"/>
              </w:rPr>
            </w:pPr>
          </w:p>
          <w:p w14:paraId="4A507CAE" w14:textId="77777777" w:rsidR="006179C1" w:rsidRPr="00EB1076" w:rsidRDefault="006179C1" w:rsidP="006B17C9">
            <w:pPr>
              <w:spacing w:before="80" w:after="80" w:line="264" w:lineRule="auto"/>
              <w:rPr>
                <w:rFonts w:ascii="Times New Roman" w:hAnsi="Times New Roman" w:cs="Times New Roman"/>
                <w:color w:val="000000" w:themeColor="text1"/>
                <w:szCs w:val="24"/>
              </w:rPr>
            </w:pPr>
            <w:r w:rsidRPr="00EB1076">
              <w:rPr>
                <w:rFonts w:ascii="Times New Roman" w:hAnsi="Times New Roman" w:cs="Times New Roman"/>
                <w:b/>
                <w:bCs/>
                <w:noProof/>
                <w:color w:val="000000" w:themeColor="text1"/>
                <w:szCs w:val="24"/>
              </w:rPr>
              <mc:AlternateContent>
                <mc:Choice Requires="wps">
                  <w:drawing>
                    <wp:anchor distT="45720" distB="45720" distL="114300" distR="114300" simplePos="0" relativeHeight="251862016" behindDoc="0" locked="0" layoutInCell="1" allowOverlap="1" wp14:anchorId="6F5075ED" wp14:editId="7CC90320">
                      <wp:simplePos x="0" y="0"/>
                      <wp:positionH relativeFrom="column">
                        <wp:posOffset>3492008</wp:posOffset>
                      </wp:positionH>
                      <wp:positionV relativeFrom="paragraph">
                        <wp:posOffset>20713</wp:posOffset>
                      </wp:positionV>
                      <wp:extent cx="1551305" cy="585470"/>
                      <wp:effectExtent l="0" t="0" r="10795" b="2413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585470"/>
                              </a:xfrm>
                              <a:prstGeom prst="ellipse">
                                <a:avLst/>
                              </a:prstGeom>
                              <a:noFill/>
                              <a:ln w="9525">
                                <a:solidFill>
                                  <a:sysClr val="window" lastClr="FFFFFF"/>
                                </a:solidFill>
                                <a:miter lim="800000"/>
                                <a:headEnd/>
                                <a:tailEnd/>
                              </a:ln>
                            </wps:spPr>
                            <wps:txbx>
                              <w:txbxContent>
                                <w:p w14:paraId="395D5140" w14:textId="77777777" w:rsidR="00AF27D4" w:rsidRPr="001E3079" w:rsidRDefault="00AF27D4" w:rsidP="006179C1">
                                  <w:pPr>
                                    <w:spacing w:before="0"/>
                                    <w:jc w:val="center"/>
                                    <w:rPr>
                                      <w:rFonts w:cstheme="minorHAnsi"/>
                                      <w:b/>
                                      <w:bCs/>
                                      <w:color w:val="FFFFFF" w:themeColor="background1"/>
                                      <w:sz w:val="20"/>
                                      <w:szCs w:val="20"/>
                                    </w:rPr>
                                  </w:pPr>
                                  <w:r w:rsidRPr="001E3079">
                                    <w:rPr>
                                      <w:rFonts w:cstheme="minorHAnsi"/>
                                      <w:b/>
                                      <w:bCs/>
                                      <w:color w:val="FFFFFF" w:themeColor="background1"/>
                                      <w:sz w:val="20"/>
                                      <w:szCs w:val="20"/>
                                    </w:rPr>
                                    <w:t>Contractors, service providers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6F5075ED" id="_x0000_s1046" style="position:absolute;left:0;text-align:left;margin-left:274.95pt;margin-top:1.65pt;width:122.15pt;height:46.1pt;z-index:25186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" filled="f" strokecolor="window">
                      <v:stroke joinstyle="miter"/>
                      <v:textbox>
                        <w:txbxContent>
                          <w:p w14:paraId="395D5140" w14:textId="77777777" w:rsidR="00AF27D4" w:rsidRPr="001E3079" w:rsidRDefault="00AF27D4" w:rsidP="006179C1">
                            <w:pPr>
                              <w:spacing w:before="0"/>
                              <w:jc w:val="center"/>
                              <w:rPr>
                                <w:rFonts w:cstheme="minorHAnsi"/>
                                <w:b/>
                                <w:bCs/>
                                <w:color w:val="FFFFFF" w:themeColor="background1"/>
                                <w:sz w:val="20"/>
                                <w:szCs w:val="20"/>
                              </w:rPr>
                            </w:pPr>
                            <w:r w:rsidRPr="001E3079">
                              <w:rPr>
                                <w:rFonts w:cstheme="minorHAnsi"/>
                                <w:b/>
                                <w:bCs/>
                                <w:color w:val="FFFFFF" w:themeColor="background1"/>
                                <w:sz w:val="20"/>
                                <w:szCs w:val="20"/>
                              </w:rPr>
                              <w:t>Contractors, service providers</w:t>
                            </w:r>
                          </w:p>
                        </w:txbxContent>
                      </v:textbox>
                      <w10:wrap type="square"/>
                    </v:oval>
                  </w:pict>
                </mc:Fallback>
              </mc:AlternateContent>
            </w:r>
          </w:p>
          <w:p w14:paraId="0CCBFF7F" w14:textId="77777777" w:rsidR="006179C1" w:rsidRPr="00EB1076" w:rsidRDefault="006179C1" w:rsidP="006B17C9">
            <w:pPr>
              <w:spacing w:before="80" w:after="80" w:line="264" w:lineRule="auto"/>
              <w:rPr>
                <w:rFonts w:ascii="Times New Roman" w:hAnsi="Times New Roman" w:cs="Times New Roman"/>
                <w:color w:val="000000" w:themeColor="text1"/>
                <w:szCs w:val="24"/>
              </w:rPr>
            </w:pPr>
            <w:r w:rsidRPr="00EB1076">
              <w:rPr>
                <w:rFonts w:ascii="Times New Roman" w:hAnsi="Times New Roman" w:cs="Times New Roman"/>
                <w:b/>
                <w:bCs/>
                <w:noProof/>
                <w:color w:val="000000" w:themeColor="text1"/>
                <w:szCs w:val="24"/>
              </w:rPr>
              <mc:AlternateContent>
                <mc:Choice Requires="wps">
                  <w:drawing>
                    <wp:anchor distT="45720" distB="45720" distL="114300" distR="114300" simplePos="0" relativeHeight="251865088" behindDoc="0" locked="0" layoutInCell="1" allowOverlap="1" wp14:anchorId="4689D08B" wp14:editId="30125052">
                      <wp:simplePos x="0" y="0"/>
                      <wp:positionH relativeFrom="column">
                        <wp:posOffset>1457203</wp:posOffset>
                      </wp:positionH>
                      <wp:positionV relativeFrom="paragraph">
                        <wp:posOffset>84534</wp:posOffset>
                      </wp:positionV>
                      <wp:extent cx="1263650" cy="523875"/>
                      <wp:effectExtent l="0" t="0" r="12700" b="28575"/>
                      <wp:wrapSquare wrapText="bothSides"/>
                      <wp:docPr id="111515548" name="Text Box 111515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523875"/>
                              </a:xfrm>
                              <a:prstGeom prst="ellipse">
                                <a:avLst/>
                              </a:prstGeom>
                              <a:noFill/>
                              <a:ln w="9525">
                                <a:solidFill>
                                  <a:sysClr val="window" lastClr="FFFFFF"/>
                                </a:solidFill>
                                <a:miter lim="800000"/>
                                <a:headEnd/>
                                <a:tailEnd/>
                              </a:ln>
                            </wps:spPr>
                            <wps:txbx>
                              <w:txbxContent>
                                <w:p w14:paraId="4C02E402" w14:textId="77777777" w:rsidR="00AF27D4" w:rsidRPr="001E3079" w:rsidRDefault="00AF27D4" w:rsidP="006179C1">
                                  <w:pPr>
                                    <w:snapToGrid w:val="0"/>
                                    <w:spacing w:before="0"/>
                                    <w:jc w:val="center"/>
                                    <w:rPr>
                                      <w:rFonts w:cstheme="minorHAnsi"/>
                                      <w:b/>
                                      <w:bCs/>
                                      <w:color w:val="FFFFFF" w:themeColor="background1"/>
                                      <w:sz w:val="20"/>
                                      <w:szCs w:val="20"/>
                                    </w:rPr>
                                  </w:pPr>
                                  <w:r w:rsidRPr="001E3079">
                                    <w:rPr>
                                      <w:rFonts w:cstheme="minorHAnsi"/>
                                      <w:b/>
                                      <w:bCs/>
                                      <w:color w:val="FFFFFF" w:themeColor="background1"/>
                                      <w:sz w:val="20"/>
                                      <w:szCs w:val="20"/>
                                    </w:rPr>
                                    <w:t>Construction workers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4689D08B" id="Text Box 111515548" o:spid="_x0000_s1047" style="position:absolute;left:0;text-align:left;margin-left:114.75pt;margin-top:6.65pt;width:99.5pt;height:41.25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" filled="f" strokecolor="window">
                      <v:stroke joinstyle="miter"/>
                      <v:textbox>
                        <w:txbxContent>
                          <w:p w14:paraId="4C02E402" w14:textId="77777777" w:rsidR="00AF27D4" w:rsidRPr="001E3079" w:rsidRDefault="00AF27D4" w:rsidP="006179C1">
                            <w:pPr>
                              <w:snapToGrid w:val="0"/>
                              <w:spacing w:before="0"/>
                              <w:jc w:val="center"/>
                              <w:rPr>
                                <w:rFonts w:cstheme="minorHAnsi"/>
                                <w:b/>
                                <w:bCs/>
                                <w:color w:val="FFFFFF" w:themeColor="background1"/>
                                <w:sz w:val="20"/>
                                <w:szCs w:val="20"/>
                              </w:rPr>
                            </w:pPr>
                            <w:r w:rsidRPr="001E3079">
                              <w:rPr>
                                <w:rFonts w:cstheme="minorHAnsi"/>
                                <w:b/>
                                <w:bCs/>
                                <w:color w:val="FFFFFF" w:themeColor="background1"/>
                                <w:sz w:val="20"/>
                                <w:szCs w:val="20"/>
                              </w:rPr>
                              <w:t>Construction workers</w:t>
                            </w:r>
                          </w:p>
                        </w:txbxContent>
                      </v:textbox>
                      <w10:wrap type="square"/>
                    </v:oval>
                  </w:pict>
                </mc:Fallback>
              </mc:AlternateContent>
            </w:r>
            <w:r w:rsidRPr="00EB1076">
              <w:rPr>
                <w:rFonts w:ascii="Times New Roman" w:hAnsi="Times New Roman" w:cs="Times New Roman"/>
                <w:b/>
                <w:bCs/>
                <w:noProof/>
                <w:color w:val="000000" w:themeColor="text1"/>
                <w:szCs w:val="24"/>
              </w:rPr>
              <mc:AlternateContent>
                <mc:Choice Requires="wps">
                  <w:drawing>
                    <wp:anchor distT="45720" distB="45720" distL="114300" distR="114300" simplePos="0" relativeHeight="251863040" behindDoc="0" locked="0" layoutInCell="1" allowOverlap="1" wp14:anchorId="49A01BE0" wp14:editId="1E5A4229">
                      <wp:simplePos x="0" y="0"/>
                      <wp:positionH relativeFrom="column">
                        <wp:posOffset>3491701</wp:posOffset>
                      </wp:positionH>
                      <wp:positionV relativeFrom="paragraph">
                        <wp:posOffset>218669</wp:posOffset>
                      </wp:positionV>
                      <wp:extent cx="885825" cy="554355"/>
                      <wp:effectExtent l="0" t="0" r="28575" b="17145"/>
                      <wp:wrapSquare wrapText="bothSides"/>
                      <wp:docPr id="285552633" name="Text Box 285552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4355"/>
                              </a:xfrm>
                              <a:prstGeom prst="ellipse">
                                <a:avLst/>
                              </a:prstGeom>
                              <a:noFill/>
                              <a:ln w="9525">
                                <a:solidFill>
                                  <a:sysClr val="window" lastClr="FFFFFF"/>
                                </a:solidFill>
                                <a:miter lim="800000"/>
                                <a:headEnd/>
                                <a:tailEnd/>
                              </a:ln>
                            </wps:spPr>
                            <wps:txbx>
                              <w:txbxContent>
                                <w:p w14:paraId="25F1FFD0" w14:textId="77777777" w:rsidR="00AF27D4" w:rsidRPr="001E3079" w:rsidRDefault="00AF27D4" w:rsidP="006179C1">
                                  <w:pPr>
                                    <w:spacing w:before="0"/>
                                    <w:jc w:val="center"/>
                                    <w:rPr>
                                      <w:rFonts w:cstheme="minorHAnsi"/>
                                      <w:b/>
                                      <w:bCs/>
                                      <w:color w:val="FFFFFF" w:themeColor="background1"/>
                                      <w:sz w:val="20"/>
                                      <w:szCs w:val="20"/>
                                    </w:rPr>
                                  </w:pPr>
                                  <w:r w:rsidRPr="001E3079">
                                    <w:rPr>
                                      <w:rFonts w:cstheme="minorHAnsi"/>
                                      <w:b/>
                                      <w:bCs/>
                                      <w:color w:val="FFFFFF" w:themeColor="background1"/>
                                      <w:sz w:val="20"/>
                                      <w:szCs w:val="20"/>
                                    </w:rPr>
                                    <w:t>NGOs</w:t>
                                  </w:r>
                                  <w:r>
                                    <w:rPr>
                                      <w:rFonts w:cstheme="minorHAnsi"/>
                                      <w:b/>
                                      <w:bCs/>
                                      <w:color w:val="FFFFFF" w:themeColor="background1"/>
                                      <w:sz w:val="20"/>
                                      <w:szCs w:val="20"/>
                                    </w:rPr>
                                    <w:t>, CSOs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49A01BE0" id="Text Box 285552633" o:spid="_x0000_s1048" style="position:absolute;left:0;text-align:left;margin-left:274.95pt;margin-top:17.2pt;width:69.75pt;height:43.65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" filled="f" strokecolor="window">
                      <v:stroke joinstyle="miter"/>
                      <v:textbox>
                        <w:txbxContent>
                          <w:p w14:paraId="25F1FFD0" w14:textId="77777777" w:rsidR="00AF27D4" w:rsidRPr="001E3079" w:rsidRDefault="00AF27D4" w:rsidP="006179C1">
                            <w:pPr>
                              <w:spacing w:before="0"/>
                              <w:jc w:val="center"/>
                              <w:rPr>
                                <w:rFonts w:cstheme="minorHAnsi"/>
                                <w:b/>
                                <w:bCs/>
                                <w:color w:val="FFFFFF" w:themeColor="background1"/>
                                <w:sz w:val="20"/>
                                <w:szCs w:val="20"/>
                              </w:rPr>
                            </w:pPr>
                            <w:r w:rsidRPr="001E3079">
                              <w:rPr>
                                <w:rFonts w:cstheme="minorHAnsi"/>
                                <w:b/>
                                <w:bCs/>
                                <w:color w:val="FFFFFF" w:themeColor="background1"/>
                                <w:sz w:val="20"/>
                                <w:szCs w:val="20"/>
                              </w:rPr>
                              <w:t>NGOs</w:t>
                            </w:r>
                            <w:r>
                              <w:rPr>
                                <w:rFonts w:cstheme="minorHAnsi"/>
                                <w:b/>
                                <w:bCs/>
                                <w:color w:val="FFFFFF" w:themeColor="background1"/>
                                <w:sz w:val="20"/>
                                <w:szCs w:val="20"/>
                              </w:rPr>
                              <w:t>, CSOs</w:t>
                            </w:r>
                          </w:p>
                        </w:txbxContent>
                      </v:textbox>
                      <w10:wrap type="square"/>
                    </v:oval>
                  </w:pict>
                </mc:Fallback>
              </mc:AlternateContent>
            </w:r>
          </w:p>
          <w:p w14:paraId="09156E47" w14:textId="77777777" w:rsidR="006179C1" w:rsidRPr="00EB1076" w:rsidRDefault="006179C1" w:rsidP="006B17C9">
            <w:pPr>
              <w:spacing w:before="80" w:after="80" w:line="264" w:lineRule="auto"/>
              <w:rPr>
                <w:rFonts w:ascii="Times New Roman" w:hAnsi="Times New Roman" w:cs="Times New Roman"/>
                <w:color w:val="000000" w:themeColor="text1"/>
                <w:szCs w:val="24"/>
              </w:rPr>
            </w:pPr>
          </w:p>
          <w:p w14:paraId="163443AE" w14:textId="77777777" w:rsidR="006179C1" w:rsidRPr="00EB1076" w:rsidRDefault="006179C1" w:rsidP="006B17C9">
            <w:pPr>
              <w:spacing w:before="80" w:after="80" w:line="264" w:lineRule="auto"/>
              <w:rPr>
                <w:rFonts w:ascii="Times New Roman" w:hAnsi="Times New Roman" w:cs="Times New Roman"/>
                <w:color w:val="000000" w:themeColor="text1"/>
                <w:szCs w:val="24"/>
              </w:rPr>
            </w:pPr>
          </w:p>
          <w:p w14:paraId="6E15324A" w14:textId="77777777" w:rsidR="006179C1" w:rsidRPr="00EB1076" w:rsidRDefault="006179C1" w:rsidP="006B17C9">
            <w:pPr>
              <w:spacing w:before="80" w:after="80" w:line="264" w:lineRule="auto"/>
              <w:rPr>
                <w:rFonts w:ascii="Times New Roman" w:hAnsi="Times New Roman" w:cs="Times New Roman"/>
                <w:color w:val="000000" w:themeColor="text1"/>
                <w:szCs w:val="24"/>
              </w:rPr>
            </w:pPr>
            <w:r w:rsidRPr="00EB1076">
              <w:rPr>
                <w:rFonts w:ascii="Times New Roman" w:hAnsi="Times New Roman" w:cs="Times New Roman"/>
                <w:noProof/>
                <w:color w:val="000000" w:themeColor="text1"/>
                <w:szCs w:val="24"/>
              </w:rPr>
              <mc:AlternateContent>
                <mc:Choice Requires="wps">
                  <w:drawing>
                    <wp:anchor distT="0" distB="0" distL="114300" distR="114300" simplePos="0" relativeHeight="251854848" behindDoc="0" locked="0" layoutInCell="1" allowOverlap="1" wp14:anchorId="07A8D3F3" wp14:editId="72D7B577">
                      <wp:simplePos x="0" y="0"/>
                      <wp:positionH relativeFrom="column">
                        <wp:posOffset>742315</wp:posOffset>
                      </wp:positionH>
                      <wp:positionV relativeFrom="paragraph">
                        <wp:posOffset>207373</wp:posOffset>
                      </wp:positionV>
                      <wp:extent cx="4848497" cy="0"/>
                      <wp:effectExtent l="0" t="95250" r="0" b="95250"/>
                      <wp:wrapNone/>
                      <wp:docPr id="44" name="Straight Arrow Connector 44"/>
                      <wp:cNvGraphicFramePr/>
                      <a:graphic xmlns:a="http://schemas.openxmlformats.org/drawingml/2006/main">
                        <a:graphicData uri="http://schemas.microsoft.com/office/word/2010/wordprocessingShape">
                          <wps:wsp>
                            <wps:cNvCnPr/>
                            <wps:spPr>
                              <a:xfrm flipV="1">
                                <a:off x="0" y="0"/>
                                <a:ext cx="4848497" cy="0"/>
                              </a:xfrm>
                              <a:prstGeom prst="straightConnector1">
                                <a:avLst/>
                              </a:prstGeom>
                              <a:noFill/>
                              <a:ln w="38100" cap="flat" cmpd="sng" algn="ctr">
                                <a:solidFill>
                                  <a:srgbClr val="00206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4F88C219">
                    <v:shape id="Straight Arrow Connector 44" style="position:absolute;margin-left:58.45pt;margin-top:16.35pt;width:381.75pt;height:0;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060"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" w14:anchorId="53806461">
                      <v:stroke joinstyle="miter" endarrow="block"/>
                    </v:shape>
                  </w:pict>
                </mc:Fallback>
              </mc:AlternateContent>
            </w:r>
          </w:p>
          <w:p w14:paraId="3E37370C" w14:textId="77777777" w:rsidR="006179C1" w:rsidRPr="00EB1076" w:rsidRDefault="006179C1" w:rsidP="006B17C9">
            <w:pPr>
              <w:spacing w:before="80" w:after="80" w:line="264" w:lineRule="auto"/>
              <w:rPr>
                <w:rFonts w:ascii="Times New Roman" w:hAnsi="Times New Roman" w:cs="Times New Roman"/>
                <w:color w:val="000000" w:themeColor="text1"/>
                <w:szCs w:val="24"/>
              </w:rPr>
            </w:pPr>
            <w:r w:rsidRPr="00EB1076">
              <w:rPr>
                <w:rFonts w:ascii="Times New Roman" w:hAnsi="Times New Roman" w:cs="Times New Roman"/>
                <w:b/>
                <w:bCs/>
                <w:noProof/>
                <w:color w:val="000000" w:themeColor="text1"/>
                <w:szCs w:val="24"/>
              </w:rPr>
              <mc:AlternateContent>
                <mc:Choice Requires="wps">
                  <w:drawing>
                    <wp:anchor distT="45720" distB="45720" distL="114300" distR="114300" simplePos="0" relativeHeight="251857920" behindDoc="0" locked="0" layoutInCell="1" allowOverlap="1" wp14:anchorId="58598C2B" wp14:editId="7E6323DC">
                      <wp:simplePos x="0" y="0"/>
                      <wp:positionH relativeFrom="column">
                        <wp:posOffset>299085</wp:posOffset>
                      </wp:positionH>
                      <wp:positionV relativeFrom="paragraph">
                        <wp:posOffset>12700</wp:posOffset>
                      </wp:positionV>
                      <wp:extent cx="590550" cy="262255"/>
                      <wp:effectExtent l="0" t="0" r="0" b="444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62255"/>
                              </a:xfrm>
                              <a:prstGeom prst="rect">
                                <a:avLst/>
                              </a:prstGeom>
                              <a:noFill/>
                              <a:ln w="9525">
                                <a:noFill/>
                                <a:miter lim="800000"/>
                                <a:headEnd/>
                                <a:tailEnd/>
                              </a:ln>
                            </wps:spPr>
                            <wps:txbx>
                              <w:txbxContent>
                                <w:p w14:paraId="4FEF954B" w14:textId="77777777" w:rsidR="00AF27D4" w:rsidRPr="004F1DA2" w:rsidRDefault="00AF27D4" w:rsidP="006179C1">
                                  <w:pPr>
                                    <w:spacing w:before="0"/>
                                    <w:rPr>
                                      <w:rFonts w:cstheme="minorHAnsi"/>
                                      <w:b/>
                                      <w:bCs/>
                                      <w:color w:val="385623" w:themeColor="accent6" w:themeShade="80"/>
                                      <w:szCs w:val="24"/>
                                    </w:rPr>
                                  </w:pPr>
                                  <w:r>
                                    <w:rPr>
                                      <w:rFonts w:cstheme="minorHAnsi"/>
                                      <w:b/>
                                      <w:bCs/>
                                      <w:color w:val="385623" w:themeColor="accent6" w:themeShade="80"/>
                                      <w:szCs w:val="24"/>
                                    </w:rPr>
                                    <w:t>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98C2B" id="_x0000_s1049" type="#_x0000_t202" style="position:absolute;left:0;text-align:left;margin-left:23.55pt;margin-top:1pt;width:46.5pt;height:20.65pt;z-index:25185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m/+wEAANQ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" filled="f" stroked="f">
                      <v:textbox>
                        <w:txbxContent>
                          <w:p w14:paraId="4FEF954B" w14:textId="77777777" w:rsidR="00AF27D4" w:rsidRPr="004F1DA2" w:rsidRDefault="00AF27D4" w:rsidP="006179C1">
                            <w:pPr>
                              <w:spacing w:before="0"/>
                              <w:rPr>
                                <w:rFonts w:cstheme="minorHAnsi"/>
                                <w:b/>
                                <w:bCs/>
                                <w:color w:val="385623" w:themeColor="accent6" w:themeShade="80"/>
                                <w:szCs w:val="24"/>
                              </w:rPr>
                            </w:pPr>
                            <w:r>
                              <w:rPr>
                                <w:rFonts w:cstheme="minorHAnsi"/>
                                <w:b/>
                                <w:bCs/>
                                <w:color w:val="385623" w:themeColor="accent6" w:themeShade="80"/>
                                <w:szCs w:val="24"/>
                              </w:rPr>
                              <w:t>Low</w:t>
                            </w:r>
                          </w:p>
                        </w:txbxContent>
                      </v:textbox>
                      <w10:wrap type="square"/>
                    </v:shape>
                  </w:pict>
                </mc:Fallback>
              </mc:AlternateContent>
            </w:r>
            <w:r w:rsidRPr="00EB1076">
              <w:rPr>
                <w:rFonts w:ascii="Times New Roman" w:hAnsi="Times New Roman" w:cs="Times New Roman"/>
                <w:b/>
                <w:bCs/>
                <w:noProof/>
                <w:color w:val="000000" w:themeColor="text1"/>
                <w:szCs w:val="24"/>
              </w:rPr>
              <mc:AlternateContent>
                <mc:Choice Requires="wps">
                  <w:drawing>
                    <wp:anchor distT="45720" distB="45720" distL="114300" distR="114300" simplePos="0" relativeHeight="251858944" behindDoc="0" locked="0" layoutInCell="1" allowOverlap="1" wp14:anchorId="3C63B1BF" wp14:editId="57A6CBEB">
                      <wp:simplePos x="0" y="0"/>
                      <wp:positionH relativeFrom="column">
                        <wp:posOffset>5173345</wp:posOffset>
                      </wp:positionH>
                      <wp:positionV relativeFrom="paragraph">
                        <wp:posOffset>10795</wp:posOffset>
                      </wp:positionV>
                      <wp:extent cx="506730" cy="294640"/>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94640"/>
                              </a:xfrm>
                              <a:prstGeom prst="rect">
                                <a:avLst/>
                              </a:prstGeom>
                              <a:noFill/>
                              <a:ln w="9525">
                                <a:noFill/>
                                <a:miter lim="800000"/>
                                <a:headEnd/>
                                <a:tailEnd/>
                              </a:ln>
                            </wps:spPr>
                            <wps:txbx>
                              <w:txbxContent>
                                <w:p w14:paraId="353F4A12" w14:textId="77777777" w:rsidR="00AF27D4" w:rsidRPr="004F1DA2" w:rsidRDefault="00AF27D4" w:rsidP="006179C1">
                                  <w:pPr>
                                    <w:spacing w:before="0"/>
                                    <w:rPr>
                                      <w:rFonts w:cstheme="minorHAnsi"/>
                                      <w:b/>
                                      <w:bCs/>
                                      <w:color w:val="FF0000"/>
                                      <w:szCs w:val="24"/>
                                    </w:rPr>
                                  </w:pPr>
                                  <w:r w:rsidRPr="004F1DA2">
                                    <w:rPr>
                                      <w:rFonts w:cstheme="minorHAnsi"/>
                                      <w:b/>
                                      <w:bCs/>
                                      <w:color w:val="FF0000"/>
                                      <w:szCs w:val="24"/>
                                    </w:rPr>
                                    <w:t>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3B1BF" id="_x0000_s1050" type="#_x0000_t202" style="position:absolute;left:0;text-align:left;margin-left:407.35pt;margin-top:.85pt;width:39.9pt;height:23.2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" filled="f" stroked="f">
                      <v:textbox>
                        <w:txbxContent>
                          <w:p w14:paraId="353F4A12" w14:textId="77777777" w:rsidR="00AF27D4" w:rsidRPr="004F1DA2" w:rsidRDefault="00AF27D4" w:rsidP="006179C1">
                            <w:pPr>
                              <w:spacing w:before="0"/>
                              <w:rPr>
                                <w:rFonts w:cstheme="minorHAnsi"/>
                                <w:b/>
                                <w:bCs/>
                                <w:color w:val="FF0000"/>
                                <w:szCs w:val="24"/>
                              </w:rPr>
                            </w:pPr>
                            <w:r w:rsidRPr="004F1DA2">
                              <w:rPr>
                                <w:rFonts w:cstheme="minorHAnsi"/>
                                <w:b/>
                                <w:bCs/>
                                <w:color w:val="FF0000"/>
                                <w:szCs w:val="24"/>
                              </w:rPr>
                              <w:t>High</w:t>
                            </w:r>
                          </w:p>
                        </w:txbxContent>
                      </v:textbox>
                      <w10:wrap type="square"/>
                    </v:shape>
                  </w:pict>
                </mc:Fallback>
              </mc:AlternateContent>
            </w:r>
            <w:r w:rsidRPr="00EB1076">
              <w:rPr>
                <w:rFonts w:ascii="Times New Roman" w:hAnsi="Times New Roman" w:cs="Times New Roman"/>
                <w:b/>
                <w:bCs/>
                <w:noProof/>
                <w:color w:val="000000" w:themeColor="text1"/>
                <w:szCs w:val="24"/>
              </w:rPr>
              <mc:AlternateContent>
                <mc:Choice Requires="wps">
                  <w:drawing>
                    <wp:anchor distT="45720" distB="45720" distL="114300" distR="114300" simplePos="0" relativeHeight="251856896" behindDoc="0" locked="0" layoutInCell="1" allowOverlap="1" wp14:anchorId="34E9E6EA" wp14:editId="0C4C721B">
                      <wp:simplePos x="0" y="0"/>
                      <wp:positionH relativeFrom="column">
                        <wp:posOffset>2721277</wp:posOffset>
                      </wp:positionH>
                      <wp:positionV relativeFrom="paragraph">
                        <wp:posOffset>11751</wp:posOffset>
                      </wp:positionV>
                      <wp:extent cx="968375" cy="2946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294640"/>
                              </a:xfrm>
                              <a:prstGeom prst="rect">
                                <a:avLst/>
                              </a:prstGeom>
                              <a:noFill/>
                              <a:ln w="9525">
                                <a:noFill/>
                                <a:miter lim="800000"/>
                                <a:headEnd/>
                                <a:tailEnd/>
                              </a:ln>
                            </wps:spPr>
                            <wps:txbx>
                              <w:txbxContent>
                                <w:p w14:paraId="580956A0" w14:textId="77777777" w:rsidR="00AF27D4" w:rsidRPr="004F1DA2" w:rsidRDefault="00AF27D4" w:rsidP="006179C1">
                                  <w:pPr>
                                    <w:spacing w:before="0"/>
                                    <w:rPr>
                                      <w:rFonts w:cstheme="minorHAnsi"/>
                                      <w:b/>
                                      <w:bCs/>
                                      <w:color w:val="BF8F00" w:themeColor="accent4" w:themeShade="BF"/>
                                      <w:szCs w:val="24"/>
                                    </w:rPr>
                                  </w:pPr>
                                  <w:r w:rsidRPr="004F1DA2">
                                    <w:rPr>
                                      <w:rFonts w:cstheme="minorHAnsi"/>
                                      <w:b/>
                                      <w:bCs/>
                                      <w:color w:val="BF8F00" w:themeColor="accent4" w:themeShade="BF"/>
                                      <w:szCs w:val="24"/>
                                    </w:rPr>
                                    <w:t>INTEREST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9E6EA" id="_x0000_s1051" type="#_x0000_t202" style="position:absolute;left:0;text-align:left;margin-left:214.25pt;margin-top:.95pt;width:76.25pt;height:23.2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" filled="f" stroked="f">
                      <v:textbox>
                        <w:txbxContent>
                          <w:p w14:paraId="580956A0" w14:textId="77777777" w:rsidR="00AF27D4" w:rsidRPr="004F1DA2" w:rsidRDefault="00AF27D4" w:rsidP="006179C1">
                            <w:pPr>
                              <w:spacing w:before="0"/>
                              <w:rPr>
                                <w:rFonts w:cstheme="minorHAnsi"/>
                                <w:b/>
                                <w:bCs/>
                                <w:color w:val="BF8F00" w:themeColor="accent4" w:themeShade="BF"/>
                                <w:szCs w:val="24"/>
                              </w:rPr>
                            </w:pPr>
                            <w:r w:rsidRPr="004F1DA2">
                              <w:rPr>
                                <w:rFonts w:cstheme="minorHAnsi"/>
                                <w:b/>
                                <w:bCs/>
                                <w:color w:val="BF8F00" w:themeColor="accent4" w:themeShade="BF"/>
                                <w:szCs w:val="24"/>
                              </w:rPr>
                              <w:t>INTEREST</w:t>
                            </w:r>
                          </w:p>
                        </w:txbxContent>
                      </v:textbox>
                      <w10:wrap type="square"/>
                    </v:shape>
                  </w:pict>
                </mc:Fallback>
              </mc:AlternateContent>
            </w:r>
          </w:p>
        </w:tc>
      </w:tr>
    </w:tbl>
    <w:p w14:paraId="3ED557AB" w14:textId="4B220F86" w:rsidR="006179C1" w:rsidRPr="00EB1076" w:rsidRDefault="009E4ADB" w:rsidP="006B17C9">
      <w:pPr>
        <w:spacing w:before="80" w:after="80" w:line="264" w:lineRule="auto"/>
        <w:jc w:val="center"/>
        <w:rPr>
          <w:rFonts w:ascii="Times New Roman" w:hAnsi="Times New Roman" w:cs="Times New Roman"/>
          <w:i/>
          <w:iCs/>
          <w:color w:val="008080"/>
          <w:szCs w:val="24"/>
        </w:rPr>
      </w:pPr>
      <w:bookmarkStart w:id="61" w:name="_Ref195790869"/>
      <w:bookmarkStart w:id="62" w:name="_Toc195792408"/>
      <w:r w:rsidRPr="00EB1076">
        <w:rPr>
          <w:rFonts w:ascii="Times New Roman" w:hAnsi="Times New Roman" w:cs="Times New Roman"/>
          <w:i/>
          <w:iCs/>
          <w:color w:val="44546A" w:themeColor="text2"/>
          <w:szCs w:val="24"/>
        </w:rPr>
        <w:t xml:space="preserve">Figure </w:t>
      </w:r>
      <w:r w:rsidRPr="00EB1076">
        <w:rPr>
          <w:rFonts w:ascii="Times New Roman" w:hAnsi="Times New Roman" w:cs="Times New Roman"/>
          <w:i/>
          <w:iCs/>
          <w:color w:val="44546A" w:themeColor="text2"/>
          <w:szCs w:val="24"/>
        </w:rPr>
        <w:fldChar w:fldCharType="begin"/>
      </w:r>
      <w:r w:rsidRPr="00EB1076">
        <w:rPr>
          <w:rFonts w:ascii="Times New Roman" w:hAnsi="Times New Roman" w:cs="Times New Roman"/>
          <w:i/>
          <w:iCs/>
          <w:color w:val="44546A" w:themeColor="text2"/>
          <w:szCs w:val="24"/>
        </w:rPr>
        <w:instrText xml:space="preserve"> SEQ Figure \* ARABIC </w:instrText>
      </w:r>
      <w:r w:rsidRPr="00EB1076">
        <w:rPr>
          <w:rFonts w:ascii="Times New Roman" w:hAnsi="Times New Roman" w:cs="Times New Roman"/>
          <w:i/>
          <w:iCs/>
          <w:color w:val="44546A" w:themeColor="text2"/>
          <w:szCs w:val="24"/>
        </w:rPr>
        <w:fldChar w:fldCharType="separate"/>
      </w:r>
      <w:r w:rsidR="006C2BA0">
        <w:rPr>
          <w:rFonts w:ascii="Times New Roman" w:hAnsi="Times New Roman" w:cs="Times New Roman"/>
          <w:i/>
          <w:iCs/>
          <w:noProof/>
          <w:color w:val="44546A" w:themeColor="text2"/>
          <w:szCs w:val="24"/>
        </w:rPr>
        <w:t>9</w:t>
      </w:r>
      <w:r w:rsidRPr="00EB1076">
        <w:rPr>
          <w:rFonts w:ascii="Times New Roman" w:hAnsi="Times New Roman" w:cs="Times New Roman"/>
          <w:i/>
          <w:iCs/>
          <w:color w:val="44546A" w:themeColor="text2"/>
          <w:szCs w:val="24"/>
        </w:rPr>
        <w:fldChar w:fldCharType="end"/>
      </w:r>
      <w:bookmarkEnd w:id="61"/>
      <w:r w:rsidRPr="00EB1076">
        <w:rPr>
          <w:rFonts w:ascii="Times New Roman" w:hAnsi="Times New Roman" w:cs="Times New Roman"/>
          <w:i/>
          <w:iCs/>
          <w:color w:val="44546A" w:themeColor="text2"/>
          <w:szCs w:val="24"/>
        </w:rPr>
        <w:t>:</w:t>
      </w:r>
      <w:r w:rsidRPr="00EB1076">
        <w:rPr>
          <w:rFonts w:ascii="Times New Roman" w:hAnsi="Times New Roman" w:cs="Times New Roman"/>
          <w:i/>
          <w:iCs/>
          <w:szCs w:val="24"/>
        </w:rPr>
        <w:t xml:space="preserve"> </w:t>
      </w:r>
      <w:r w:rsidR="006179C1" w:rsidRPr="00EB1076">
        <w:rPr>
          <w:rFonts w:ascii="Times New Roman" w:hAnsi="Times New Roman" w:cs="Times New Roman"/>
          <w:i/>
          <w:iCs/>
          <w:szCs w:val="24"/>
        </w:rPr>
        <w:t>Stakeholders’ influence and interest analysis</w:t>
      </w:r>
      <w:bookmarkEnd w:id="62"/>
    </w:p>
    <w:p w14:paraId="151141A4" w14:textId="09EA7B08" w:rsidR="006179C1" w:rsidRPr="00EB1076" w:rsidRDefault="006179C1"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Stakeholders of the project are people or groups who are directly or indirectly affected by the project, as well as those who may have an interest in the project and/or the ability to influence project outcomes, either positively or negatively. For effective and tailored engagement, the project’s stakeholders can be divided into the following 3 core categories</w:t>
      </w:r>
      <w:r w:rsidR="001679B3" w:rsidRPr="00EB1076">
        <w:rPr>
          <w:sz w:val="24"/>
          <w:szCs w:val="24"/>
        </w:rPr>
        <w:t>.</w:t>
      </w:r>
    </w:p>
    <w:p w14:paraId="28544894" w14:textId="47A401E9" w:rsidR="00CD1D8A" w:rsidRPr="00EB1076" w:rsidRDefault="00A72F7E" w:rsidP="001B15AA">
      <w:pPr>
        <w:pStyle w:val="P68B1DB1-Heading32"/>
        <w:numPr>
          <w:ilvl w:val="1"/>
          <w:numId w:val="57"/>
        </w:numPr>
        <w:spacing w:before="120" w:after="120" w:line="264" w:lineRule="auto"/>
        <w:ind w:left="720" w:hanging="720"/>
        <w:outlineLvl w:val="1"/>
        <w:rPr>
          <w:i w:val="0"/>
          <w:color w:val="008080"/>
          <w:sz w:val="24"/>
          <w:szCs w:val="24"/>
        </w:rPr>
      </w:pPr>
      <w:bookmarkStart w:id="63" w:name="_Toc195792124"/>
      <w:bookmarkStart w:id="64" w:name="_Toc195792930"/>
      <w:bookmarkStart w:id="65" w:name="_Toc195793202"/>
      <w:bookmarkStart w:id="66" w:name="_Toc196473573"/>
      <w:bookmarkEnd w:id="63"/>
      <w:bookmarkEnd w:id="64"/>
      <w:bookmarkEnd w:id="65"/>
      <w:r w:rsidRPr="00C46C45">
        <w:rPr>
          <w:i w:val="0"/>
          <w:color w:val="008080"/>
          <w:sz w:val="24"/>
          <w:szCs w:val="24"/>
        </w:rPr>
        <w:t>Affected</w:t>
      </w:r>
      <w:r w:rsidR="00E21F21" w:rsidRPr="00C46C45">
        <w:rPr>
          <w:i w:val="0"/>
          <w:color w:val="008080"/>
          <w:sz w:val="24"/>
          <w:szCs w:val="24"/>
        </w:rPr>
        <w:t xml:space="preserve"> </w:t>
      </w:r>
      <w:r w:rsidRPr="00C46C45">
        <w:rPr>
          <w:i w:val="0"/>
          <w:color w:val="008080"/>
          <w:sz w:val="24"/>
          <w:szCs w:val="24"/>
        </w:rPr>
        <w:t>Parties</w:t>
      </w:r>
      <w:bookmarkEnd w:id="66"/>
    </w:p>
    <w:p w14:paraId="69096853" w14:textId="29E88B21" w:rsidR="00E938A0" w:rsidRPr="00EB1076" w:rsidRDefault="00E938A0"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sz w:val="24"/>
          <w:szCs w:val="24"/>
        </w:rPr>
        <w:t xml:space="preserve">One of the primary goals of the Project is to identify stakeholders on which the project can have negative impact such as households or businesses who may be impacted by land acquisition, </w:t>
      </w:r>
      <w:r w:rsidR="00AB3FC1" w:rsidRPr="00EB1076">
        <w:rPr>
          <w:sz w:val="24"/>
          <w:szCs w:val="24"/>
        </w:rPr>
        <w:t xml:space="preserve">livelihoods and </w:t>
      </w:r>
      <w:r w:rsidRPr="00EB1076">
        <w:rPr>
          <w:sz w:val="24"/>
          <w:szCs w:val="24"/>
        </w:rPr>
        <w:t>business activities. However, the Project may influence the activities of various stakeholders in positive or negative ways. Thus, a list of key stakeholder groups can be identified as potentially affected parties. These should be engaged throughout the life of the Project and impacts on them should be monitored and mitigated. The following groups can be identified as potential project-affected stakeholders:</w:t>
      </w:r>
    </w:p>
    <w:p w14:paraId="34425368" w14:textId="0A3123F8" w:rsidR="003E4ABA" w:rsidRPr="00EB1076" w:rsidRDefault="004A5B12" w:rsidP="006B17C9">
      <w:pPr>
        <w:pStyle w:val="ListParagraph"/>
        <w:numPr>
          <w:ilvl w:val="0"/>
          <w:numId w:val="30"/>
        </w:numPr>
        <w:spacing w:before="80" w:after="80" w:line="264" w:lineRule="auto"/>
        <w:ind w:hanging="164"/>
        <w:contextualSpacing w:val="0"/>
        <w:rPr>
          <w:rFonts w:ascii="Times New Roman" w:hAnsi="Times New Roman" w:cs="Times New Roman"/>
          <w:color w:val="000000" w:themeColor="text1"/>
          <w:szCs w:val="24"/>
        </w:rPr>
      </w:pPr>
      <w:bookmarkStart w:id="67" w:name="_Hlk44282181"/>
      <w:r w:rsidRPr="00EB1076">
        <w:rPr>
          <w:rFonts w:ascii="Times New Roman" w:hAnsi="Times New Roman" w:cs="Times New Roman"/>
          <w:color w:val="000000" w:themeColor="text1"/>
          <w:szCs w:val="24"/>
        </w:rPr>
        <w:t>F</w:t>
      </w:r>
      <w:r w:rsidR="00AB3FC1" w:rsidRPr="00EB1076">
        <w:rPr>
          <w:rFonts w:ascii="Times New Roman" w:hAnsi="Times New Roman" w:cs="Times New Roman"/>
          <w:color w:val="000000" w:themeColor="text1"/>
          <w:szCs w:val="24"/>
        </w:rPr>
        <w:t>ishermen</w:t>
      </w:r>
      <w:r w:rsidR="003E4ABA" w:rsidRPr="00EB1076">
        <w:rPr>
          <w:rFonts w:ascii="Times New Roman" w:hAnsi="Times New Roman" w:cs="Times New Roman"/>
          <w:color w:val="000000" w:themeColor="text1"/>
          <w:szCs w:val="24"/>
        </w:rPr>
        <w:t>/fishing vessel owner</w:t>
      </w:r>
      <w:r w:rsidR="00AB3FC1" w:rsidRPr="00EB1076">
        <w:rPr>
          <w:rFonts w:ascii="Times New Roman" w:hAnsi="Times New Roman" w:cs="Times New Roman"/>
          <w:color w:val="000000" w:themeColor="text1"/>
          <w:szCs w:val="24"/>
        </w:rPr>
        <w:t>s</w:t>
      </w:r>
    </w:p>
    <w:p w14:paraId="6F869AAA" w14:textId="388479C1" w:rsidR="003E4ABA" w:rsidRPr="00EB1076" w:rsidRDefault="004A5B12" w:rsidP="006B17C9">
      <w:pPr>
        <w:pStyle w:val="ListParagraph"/>
        <w:numPr>
          <w:ilvl w:val="0"/>
          <w:numId w:val="30"/>
        </w:numPr>
        <w:spacing w:before="80" w:after="80" w:line="264" w:lineRule="auto"/>
        <w:ind w:hanging="164"/>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S</w:t>
      </w:r>
      <w:r w:rsidR="003E4ABA" w:rsidRPr="00EB1076">
        <w:rPr>
          <w:rFonts w:ascii="Times New Roman" w:hAnsi="Times New Roman" w:cs="Times New Roman"/>
          <w:color w:val="000000" w:themeColor="text1"/>
          <w:szCs w:val="24"/>
        </w:rPr>
        <w:t>eafood purchasing/processing facilities/fisheries service</w:t>
      </w:r>
      <w:r w:rsidR="00AB3FC1" w:rsidRPr="00EB1076">
        <w:rPr>
          <w:rFonts w:ascii="Times New Roman" w:hAnsi="Times New Roman" w:cs="Times New Roman"/>
          <w:color w:val="000000" w:themeColor="text1"/>
          <w:szCs w:val="24"/>
        </w:rPr>
        <w:t>s</w:t>
      </w:r>
    </w:p>
    <w:p w14:paraId="19E85C74" w14:textId="3B0ABC9D" w:rsidR="003E4ABA" w:rsidRPr="00EB1076" w:rsidRDefault="004A5B12" w:rsidP="006B17C9">
      <w:pPr>
        <w:pStyle w:val="ListParagraph"/>
        <w:numPr>
          <w:ilvl w:val="0"/>
          <w:numId w:val="30"/>
        </w:numPr>
        <w:spacing w:before="80" w:after="80" w:line="264" w:lineRule="auto"/>
        <w:ind w:hanging="164"/>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M</w:t>
      </w:r>
      <w:r w:rsidR="003E4ABA" w:rsidRPr="00EB1076">
        <w:rPr>
          <w:rFonts w:ascii="Times New Roman" w:hAnsi="Times New Roman" w:cs="Times New Roman"/>
          <w:color w:val="000000" w:themeColor="text1"/>
          <w:szCs w:val="24"/>
        </w:rPr>
        <w:t>anagement agenc</w:t>
      </w:r>
      <w:r w:rsidR="00AB3FC1" w:rsidRPr="00EB1076">
        <w:rPr>
          <w:rFonts w:ascii="Times New Roman" w:hAnsi="Times New Roman" w:cs="Times New Roman"/>
          <w:color w:val="000000" w:themeColor="text1"/>
          <w:szCs w:val="24"/>
        </w:rPr>
        <w:t>ies</w:t>
      </w:r>
      <w:r w:rsidR="003E4ABA" w:rsidRPr="00EB1076">
        <w:rPr>
          <w:rFonts w:ascii="Times New Roman" w:hAnsi="Times New Roman" w:cs="Times New Roman"/>
          <w:color w:val="000000" w:themeColor="text1"/>
          <w:szCs w:val="24"/>
        </w:rPr>
        <w:t xml:space="preserve"> of public fishery utilities</w:t>
      </w:r>
    </w:p>
    <w:p w14:paraId="7825D52E" w14:textId="0D2AA3CB" w:rsidR="00DB5035" w:rsidRPr="00EB1076" w:rsidRDefault="004A5B12" w:rsidP="006B17C9">
      <w:pPr>
        <w:pStyle w:val="ListParagraph"/>
        <w:numPr>
          <w:ilvl w:val="0"/>
          <w:numId w:val="30"/>
        </w:numPr>
        <w:spacing w:before="80" w:after="80" w:line="264" w:lineRule="auto"/>
        <w:ind w:hanging="164"/>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W</w:t>
      </w:r>
      <w:r w:rsidR="003E4ABA" w:rsidRPr="00EB1076">
        <w:rPr>
          <w:rFonts w:ascii="Times New Roman" w:hAnsi="Times New Roman" w:cs="Times New Roman"/>
          <w:color w:val="000000" w:themeColor="text1"/>
          <w:szCs w:val="24"/>
        </w:rPr>
        <w:t>orkers in the enterprise of aquaculture and processing seafood</w:t>
      </w:r>
    </w:p>
    <w:p w14:paraId="2C770338" w14:textId="0FA5242B" w:rsidR="00E62677" w:rsidRPr="00EB1076" w:rsidRDefault="004A5B12" w:rsidP="006B17C9">
      <w:pPr>
        <w:pStyle w:val="ListParagraph"/>
        <w:numPr>
          <w:ilvl w:val="0"/>
          <w:numId w:val="30"/>
        </w:numPr>
        <w:spacing w:before="80" w:after="80" w:line="264" w:lineRule="auto"/>
        <w:ind w:hanging="164"/>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W</w:t>
      </w:r>
      <w:r w:rsidR="00E62677" w:rsidRPr="00EB1076">
        <w:rPr>
          <w:rFonts w:ascii="Times New Roman" w:hAnsi="Times New Roman" w:cs="Times New Roman"/>
          <w:color w:val="000000" w:themeColor="text1"/>
          <w:szCs w:val="24"/>
        </w:rPr>
        <w:t>omen</w:t>
      </w:r>
      <w:r w:rsidR="003674C0" w:rsidRPr="00EB1076">
        <w:rPr>
          <w:rFonts w:ascii="Times New Roman" w:hAnsi="Times New Roman" w:cs="Times New Roman"/>
          <w:color w:val="000000" w:themeColor="text1"/>
          <w:szCs w:val="24"/>
        </w:rPr>
        <w:t xml:space="preserve"> (including women workers/businesswomen in the fishing ports; </w:t>
      </w:r>
      <w:r w:rsidR="00371517" w:rsidRPr="00EB1076">
        <w:rPr>
          <w:rFonts w:ascii="Times New Roman" w:hAnsi="Times New Roman" w:cs="Times New Roman"/>
          <w:color w:val="000000" w:themeColor="text1"/>
          <w:szCs w:val="24"/>
        </w:rPr>
        <w:t>female</w:t>
      </w:r>
      <w:r w:rsidR="003674C0" w:rsidRPr="00EB1076">
        <w:rPr>
          <w:rFonts w:ascii="Times New Roman" w:hAnsi="Times New Roman" w:cs="Times New Roman"/>
          <w:color w:val="000000" w:themeColor="text1"/>
          <w:szCs w:val="24"/>
        </w:rPr>
        <w:t xml:space="preserve"> workers in aquaculture farms/aquaculture households; </w:t>
      </w:r>
      <w:r w:rsidR="00371517" w:rsidRPr="00EB1076">
        <w:rPr>
          <w:rFonts w:ascii="Times New Roman" w:hAnsi="Times New Roman" w:cs="Times New Roman"/>
          <w:color w:val="000000" w:themeColor="text1"/>
          <w:szCs w:val="24"/>
        </w:rPr>
        <w:t>female</w:t>
      </w:r>
      <w:r w:rsidR="003674C0" w:rsidRPr="00EB1076">
        <w:rPr>
          <w:rFonts w:ascii="Times New Roman" w:hAnsi="Times New Roman" w:cs="Times New Roman"/>
          <w:color w:val="000000" w:themeColor="text1"/>
          <w:szCs w:val="24"/>
        </w:rPr>
        <w:t xml:space="preserve"> members of the affected households)</w:t>
      </w:r>
    </w:p>
    <w:p w14:paraId="7BFDAF7F" w14:textId="466CF382" w:rsidR="00E3418E" w:rsidRPr="00EB1076" w:rsidRDefault="004A5B12" w:rsidP="006B17C9">
      <w:pPr>
        <w:pStyle w:val="ListParagraph"/>
        <w:numPr>
          <w:ilvl w:val="0"/>
          <w:numId w:val="30"/>
        </w:numPr>
        <w:spacing w:before="80" w:after="80" w:line="264" w:lineRule="auto"/>
        <w:ind w:hanging="164"/>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A</w:t>
      </w:r>
      <w:r w:rsidR="00E3418E" w:rsidRPr="00EB1076">
        <w:rPr>
          <w:rFonts w:ascii="Times New Roman" w:hAnsi="Times New Roman" w:cs="Times New Roman"/>
          <w:color w:val="000000" w:themeColor="text1"/>
          <w:szCs w:val="24"/>
        </w:rPr>
        <w:t>quaculture households</w:t>
      </w:r>
    </w:p>
    <w:p w14:paraId="39580F5B" w14:textId="0F5D2DDA" w:rsidR="00E3418E" w:rsidRPr="00EB1076" w:rsidRDefault="004A5B12" w:rsidP="006B17C9">
      <w:pPr>
        <w:pStyle w:val="ListParagraph"/>
        <w:numPr>
          <w:ilvl w:val="0"/>
          <w:numId w:val="30"/>
        </w:numPr>
        <w:spacing w:before="80" w:after="80" w:line="264" w:lineRule="auto"/>
        <w:ind w:hanging="164"/>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F</w:t>
      </w:r>
      <w:r w:rsidR="00E3418E" w:rsidRPr="00EB1076">
        <w:rPr>
          <w:rFonts w:ascii="Times New Roman" w:hAnsi="Times New Roman" w:cs="Times New Roman"/>
          <w:color w:val="000000" w:themeColor="text1"/>
          <w:szCs w:val="24"/>
        </w:rPr>
        <w:t>ishing communit</w:t>
      </w:r>
      <w:r w:rsidR="0018492E" w:rsidRPr="00EB1076">
        <w:rPr>
          <w:rFonts w:ascii="Times New Roman" w:hAnsi="Times New Roman" w:cs="Times New Roman"/>
          <w:color w:val="000000" w:themeColor="text1"/>
          <w:szCs w:val="24"/>
        </w:rPr>
        <w:t>ies</w:t>
      </w:r>
    </w:p>
    <w:p w14:paraId="6CC34D03" w14:textId="05112D3A" w:rsidR="00E62677" w:rsidRPr="00EB1076" w:rsidRDefault="004A5B12" w:rsidP="006B17C9">
      <w:pPr>
        <w:pStyle w:val="ListParagraph"/>
        <w:numPr>
          <w:ilvl w:val="0"/>
          <w:numId w:val="30"/>
        </w:numPr>
        <w:spacing w:before="80" w:after="80" w:line="264" w:lineRule="auto"/>
        <w:ind w:hanging="164"/>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lastRenderedPageBreak/>
        <w:t>O</w:t>
      </w:r>
      <w:r w:rsidR="00E62677" w:rsidRPr="00EB1076">
        <w:rPr>
          <w:rFonts w:ascii="Times New Roman" w:hAnsi="Times New Roman" w:cs="Times New Roman"/>
          <w:color w:val="000000" w:themeColor="text1"/>
          <w:szCs w:val="24"/>
        </w:rPr>
        <w:t xml:space="preserve">ther vulnerable groups </w:t>
      </w:r>
      <w:r w:rsidR="003674C0" w:rsidRPr="00EB1076">
        <w:rPr>
          <w:rFonts w:ascii="Times New Roman" w:hAnsi="Times New Roman" w:cs="Times New Roman"/>
          <w:color w:val="000000" w:themeColor="text1"/>
          <w:szCs w:val="24"/>
        </w:rPr>
        <w:t xml:space="preserve">who are engaged in business activities at fishing ports, working on aquaculture farms and community member living nearby the project area </w:t>
      </w:r>
      <w:r w:rsidR="00E62677" w:rsidRPr="00EB1076">
        <w:rPr>
          <w:rFonts w:ascii="Times New Roman" w:hAnsi="Times New Roman" w:cs="Times New Roman"/>
          <w:color w:val="000000" w:themeColor="text1"/>
          <w:szCs w:val="24"/>
        </w:rPr>
        <w:t>(disabled, poor/near poor, landless households</w:t>
      </w:r>
      <w:r w:rsidR="003674C0" w:rsidRPr="00EB1076">
        <w:rPr>
          <w:rFonts w:ascii="Times New Roman" w:hAnsi="Times New Roman" w:cs="Times New Roman"/>
          <w:color w:val="000000" w:themeColor="text1"/>
          <w:szCs w:val="24"/>
        </w:rPr>
        <w:t>, ethnic minority people</w:t>
      </w:r>
      <w:proofErr w:type="gramStart"/>
      <w:r w:rsidR="00E62677" w:rsidRPr="00EB1076">
        <w:rPr>
          <w:rFonts w:ascii="Times New Roman" w:hAnsi="Times New Roman" w:cs="Times New Roman"/>
          <w:color w:val="000000" w:themeColor="text1"/>
          <w:szCs w:val="24"/>
        </w:rPr>
        <w:t>)</w:t>
      </w:r>
      <w:r w:rsidRPr="00EB1076">
        <w:rPr>
          <w:rFonts w:ascii="Times New Roman" w:hAnsi="Times New Roman" w:cs="Times New Roman"/>
          <w:color w:val="000000" w:themeColor="text1"/>
          <w:szCs w:val="24"/>
          <w:lang w:val="vi-VN"/>
        </w:rPr>
        <w:t>;</w:t>
      </w:r>
      <w:proofErr w:type="gramEnd"/>
    </w:p>
    <w:p w14:paraId="7F00CD47" w14:textId="4459C7BE" w:rsidR="004A5B12" w:rsidRPr="00EB1076" w:rsidRDefault="004A5B12" w:rsidP="006B17C9">
      <w:pPr>
        <w:pStyle w:val="ListParagraph"/>
        <w:numPr>
          <w:ilvl w:val="0"/>
          <w:numId w:val="30"/>
        </w:numPr>
        <w:spacing w:before="80" w:after="80" w:line="264" w:lineRule="auto"/>
        <w:ind w:hanging="164"/>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Households affected by land acquisition</w:t>
      </w:r>
      <w:r w:rsidRPr="00EB1076">
        <w:rPr>
          <w:rFonts w:ascii="Times New Roman" w:hAnsi="Times New Roman" w:cs="Times New Roman"/>
          <w:color w:val="000000" w:themeColor="text1"/>
          <w:szCs w:val="24"/>
          <w:lang w:val="vi-VN"/>
        </w:rPr>
        <w:t>.</w:t>
      </w:r>
    </w:p>
    <w:bookmarkEnd w:id="67"/>
    <w:p w14:paraId="2D546DB0" w14:textId="0CFC1581" w:rsidR="00003049" w:rsidRPr="00EB1076" w:rsidRDefault="00344013"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sz w:val="24"/>
          <w:szCs w:val="24"/>
        </w:rPr>
        <w:t xml:space="preserve">Project-affected parties </w:t>
      </w:r>
      <w:r w:rsidR="00384A26" w:rsidRPr="00EB1076">
        <w:rPr>
          <w:sz w:val="24"/>
          <w:szCs w:val="24"/>
        </w:rPr>
        <w:t>include</w:t>
      </w:r>
      <w:r w:rsidRPr="00EB1076">
        <w:rPr>
          <w:sz w:val="24"/>
          <w:szCs w:val="24"/>
        </w:rPr>
        <w:t xml:space="preserve"> those likely to be affected by the Project because of actual impacts or</w:t>
      </w:r>
      <w:r w:rsidRPr="00EB1076">
        <w:rPr>
          <w:color w:val="000000" w:themeColor="text1"/>
          <w:sz w:val="24"/>
          <w:szCs w:val="24"/>
        </w:rPr>
        <w:t xml:space="preserve"> potential risks to their physical environment, health, security, cultural practices, well-being, or livelihoods. The </w:t>
      </w:r>
      <w:r w:rsidR="001350BC" w:rsidRPr="00EB1076">
        <w:rPr>
          <w:color w:val="000000" w:themeColor="text1"/>
          <w:sz w:val="24"/>
          <w:szCs w:val="24"/>
        </w:rPr>
        <w:fldChar w:fldCharType="begin"/>
      </w:r>
      <w:r w:rsidR="001350BC" w:rsidRPr="00EB1076">
        <w:rPr>
          <w:color w:val="000000" w:themeColor="text1"/>
          <w:sz w:val="24"/>
          <w:szCs w:val="24"/>
        </w:rPr>
        <w:instrText xml:space="preserve"> REF _Ref195792425 \h  \* MERGEFORMAT </w:instrText>
      </w:r>
      <w:r w:rsidR="001350BC" w:rsidRPr="00EB1076">
        <w:rPr>
          <w:color w:val="000000" w:themeColor="text1"/>
          <w:sz w:val="24"/>
          <w:szCs w:val="24"/>
        </w:rPr>
      </w:r>
      <w:r w:rsidR="001350BC" w:rsidRPr="00EB1076">
        <w:rPr>
          <w:color w:val="000000" w:themeColor="text1"/>
          <w:sz w:val="24"/>
          <w:szCs w:val="24"/>
        </w:rPr>
        <w:fldChar w:fldCharType="separate"/>
      </w:r>
      <w:r w:rsidR="001350BC" w:rsidRPr="00EB1076">
        <w:rPr>
          <w:color w:val="000000" w:themeColor="text1"/>
          <w:sz w:val="24"/>
          <w:szCs w:val="24"/>
        </w:rPr>
        <w:t>Table 3</w:t>
      </w:r>
      <w:r w:rsidR="001350BC" w:rsidRPr="00EB1076">
        <w:rPr>
          <w:color w:val="000000" w:themeColor="text1"/>
          <w:sz w:val="24"/>
          <w:szCs w:val="24"/>
        </w:rPr>
        <w:fldChar w:fldCharType="end"/>
      </w:r>
      <w:r w:rsidR="001350BC" w:rsidRPr="00EB1076">
        <w:rPr>
          <w:color w:val="000000" w:themeColor="text1"/>
          <w:sz w:val="24"/>
          <w:szCs w:val="24"/>
        </w:rPr>
        <w:t xml:space="preserve"> </w:t>
      </w:r>
      <w:r w:rsidRPr="00EB1076">
        <w:rPr>
          <w:color w:val="000000" w:themeColor="text1"/>
          <w:sz w:val="24"/>
          <w:szCs w:val="24"/>
        </w:rPr>
        <w:t>below indicates potential project-affected parties of the SFDP.</w:t>
      </w:r>
    </w:p>
    <w:p w14:paraId="29A41B34" w14:textId="77777777" w:rsidR="00003049" w:rsidRPr="00EB1076" w:rsidRDefault="00003049" w:rsidP="006B17C9">
      <w:pPr>
        <w:spacing w:before="80" w:after="80" w:line="264" w:lineRule="auto"/>
        <w:rPr>
          <w:rFonts w:ascii="Times New Roman" w:hAnsi="Times New Roman" w:cs="Times New Roman"/>
          <w:color w:val="000000" w:themeColor="text1"/>
          <w:szCs w:val="24"/>
        </w:rPr>
        <w:sectPr w:rsidR="00003049" w:rsidRPr="00EB1076" w:rsidSect="00D36B93">
          <w:pgSz w:w="11907" w:h="16840" w:code="9"/>
          <w:pgMar w:top="1008" w:right="1152" w:bottom="1008" w:left="1152" w:header="510" w:footer="510" w:gutter="0"/>
          <w:pgNumType w:start="0"/>
          <w:cols w:space="720"/>
          <w:titlePg/>
          <w:docGrid w:linePitch="360"/>
        </w:sectPr>
      </w:pPr>
    </w:p>
    <w:p w14:paraId="10484FF9" w14:textId="4097B015" w:rsidR="00003049" w:rsidRPr="00EB1076" w:rsidRDefault="005056F7" w:rsidP="006B17C9">
      <w:pPr>
        <w:pStyle w:val="Caption"/>
        <w:spacing w:before="80" w:after="80" w:line="264" w:lineRule="auto"/>
        <w:jc w:val="left"/>
        <w:rPr>
          <w:rFonts w:ascii="Times New Roman" w:hAnsi="Times New Roman" w:cs="Times New Roman"/>
          <w:b/>
          <w:bCs/>
          <w:i w:val="0"/>
          <w:color w:val="008080"/>
          <w:sz w:val="24"/>
          <w:szCs w:val="24"/>
        </w:rPr>
      </w:pPr>
      <w:bookmarkStart w:id="68" w:name="_Ref195792425"/>
      <w:bookmarkStart w:id="69" w:name="_Toc195792385"/>
      <w:r w:rsidRPr="00EB1076">
        <w:rPr>
          <w:rFonts w:ascii="Times New Roman" w:hAnsi="Times New Roman" w:cs="Times New Roman"/>
          <w:b/>
          <w:i w:val="0"/>
          <w:color w:val="008080"/>
          <w:sz w:val="24"/>
          <w:szCs w:val="24"/>
        </w:rPr>
        <w:lastRenderedPageBreak/>
        <w:t xml:space="preserve">Table </w:t>
      </w:r>
      <w:r w:rsidRPr="00EB1076">
        <w:rPr>
          <w:rFonts w:ascii="Times New Roman" w:hAnsi="Times New Roman" w:cs="Times New Roman"/>
          <w:b/>
          <w:i w:val="0"/>
          <w:color w:val="008080"/>
          <w:sz w:val="24"/>
          <w:szCs w:val="24"/>
        </w:rPr>
        <w:fldChar w:fldCharType="begin"/>
      </w:r>
      <w:r w:rsidRPr="00EB1076">
        <w:rPr>
          <w:rFonts w:ascii="Times New Roman" w:hAnsi="Times New Roman" w:cs="Times New Roman"/>
          <w:b/>
          <w:i w:val="0"/>
          <w:color w:val="008080"/>
          <w:sz w:val="24"/>
          <w:szCs w:val="24"/>
        </w:rPr>
        <w:instrText xml:space="preserve"> SEQ Table \* ARABIC </w:instrText>
      </w:r>
      <w:r w:rsidRPr="00EB1076">
        <w:rPr>
          <w:rFonts w:ascii="Times New Roman" w:hAnsi="Times New Roman" w:cs="Times New Roman"/>
          <w:b/>
          <w:i w:val="0"/>
          <w:color w:val="008080"/>
          <w:sz w:val="24"/>
          <w:szCs w:val="24"/>
        </w:rPr>
        <w:fldChar w:fldCharType="separate"/>
      </w:r>
      <w:r w:rsidR="007D27A2">
        <w:rPr>
          <w:rFonts w:ascii="Times New Roman" w:hAnsi="Times New Roman" w:cs="Times New Roman"/>
          <w:b/>
          <w:i w:val="0"/>
          <w:noProof/>
          <w:color w:val="008080"/>
          <w:sz w:val="24"/>
          <w:szCs w:val="24"/>
        </w:rPr>
        <w:t>3</w:t>
      </w:r>
      <w:r w:rsidRPr="00EB1076">
        <w:rPr>
          <w:rFonts w:ascii="Times New Roman" w:hAnsi="Times New Roman" w:cs="Times New Roman"/>
          <w:b/>
          <w:i w:val="0"/>
          <w:color w:val="008080"/>
          <w:sz w:val="24"/>
          <w:szCs w:val="24"/>
        </w:rPr>
        <w:fldChar w:fldCharType="end"/>
      </w:r>
      <w:bookmarkEnd w:id="68"/>
      <w:r w:rsidRPr="00EB1076">
        <w:rPr>
          <w:rFonts w:ascii="Times New Roman" w:hAnsi="Times New Roman" w:cs="Times New Roman"/>
          <w:b/>
          <w:i w:val="0"/>
          <w:color w:val="008080"/>
          <w:sz w:val="24"/>
          <w:szCs w:val="24"/>
        </w:rPr>
        <w:t>:</w:t>
      </w:r>
      <w:r w:rsidR="00003049" w:rsidRPr="00EB1076">
        <w:rPr>
          <w:rFonts w:ascii="Times New Roman" w:hAnsi="Times New Roman" w:cs="Times New Roman"/>
          <w:b/>
          <w:bCs/>
          <w:i w:val="0"/>
          <w:color w:val="008080"/>
          <w:sz w:val="24"/>
          <w:szCs w:val="24"/>
        </w:rPr>
        <w:t xml:space="preserve"> List of Project-Affected Parties</w:t>
      </w:r>
      <w:bookmarkEnd w:id="69"/>
    </w:p>
    <w:tbl>
      <w:tblPr>
        <w:tblStyle w:val="LHCTablestyle1"/>
        <w:tblW w:w="5000" w:type="pct"/>
        <w:tblLook w:val="04A0" w:firstRow="1" w:lastRow="0" w:firstColumn="1" w:lastColumn="0" w:noHBand="0" w:noVBand="1"/>
      </w:tblPr>
      <w:tblGrid>
        <w:gridCol w:w="1956"/>
        <w:gridCol w:w="1957"/>
        <w:gridCol w:w="2855"/>
        <w:gridCol w:w="3410"/>
        <w:gridCol w:w="1509"/>
        <w:gridCol w:w="2849"/>
      </w:tblGrid>
      <w:tr w:rsidR="006834DD" w:rsidRPr="00C46C45" w14:paraId="263AECE9" w14:textId="77777777" w:rsidTr="773913DB">
        <w:trPr>
          <w:cnfStyle w:val="100000000000" w:firstRow="1" w:lastRow="0" w:firstColumn="0" w:lastColumn="0" w:oddVBand="0" w:evenVBand="0" w:oddHBand="0" w:evenHBand="0" w:firstRowFirstColumn="0" w:firstRowLastColumn="0" w:lastRowFirstColumn="0" w:lastRowLastColumn="0"/>
        </w:trPr>
        <w:tc>
          <w:tcPr>
            <w:tcW w:w="673" w:type="pct"/>
            <w:vAlign w:val="center"/>
          </w:tcPr>
          <w:p w14:paraId="59CDA914" w14:textId="77777777" w:rsidR="001A00E4" w:rsidRPr="00C46C45" w:rsidRDefault="001A00E4" w:rsidP="006B17C9">
            <w:pPr>
              <w:tabs>
                <w:tab w:val="left" w:pos="720"/>
              </w:tabs>
              <w:spacing w:before="80" w:after="80" w:line="264" w:lineRule="auto"/>
              <w:jc w:val="center"/>
              <w:rPr>
                <w:rFonts w:ascii="Times New Roman" w:hAnsi="Times New Roman"/>
                <w:b w:val="0"/>
                <w:color w:val="008080"/>
                <w:sz w:val="20"/>
                <w:lang w:val="en-GB"/>
              </w:rPr>
            </w:pPr>
            <w:r w:rsidRPr="00C46C45">
              <w:rPr>
                <w:rFonts w:ascii="Times New Roman" w:hAnsi="Times New Roman"/>
                <w:color w:val="008080"/>
                <w:sz w:val="20"/>
                <w:lang w:val="en-GB"/>
              </w:rPr>
              <w:t>Project-affected parties</w:t>
            </w:r>
          </w:p>
        </w:tc>
        <w:tc>
          <w:tcPr>
            <w:tcW w:w="673" w:type="pct"/>
            <w:vAlign w:val="center"/>
          </w:tcPr>
          <w:p w14:paraId="41DC57CE" w14:textId="77777777" w:rsidR="001A00E4" w:rsidRPr="00C46C45" w:rsidRDefault="001A00E4" w:rsidP="006B17C9">
            <w:pPr>
              <w:tabs>
                <w:tab w:val="left" w:pos="720"/>
              </w:tabs>
              <w:spacing w:before="80" w:after="80" w:line="264" w:lineRule="auto"/>
              <w:jc w:val="center"/>
              <w:rPr>
                <w:rFonts w:ascii="Times New Roman" w:hAnsi="Times New Roman"/>
                <w:b w:val="0"/>
                <w:color w:val="008080"/>
                <w:sz w:val="20"/>
                <w:lang w:val="en-GB"/>
              </w:rPr>
            </w:pPr>
            <w:r w:rsidRPr="00C46C45">
              <w:rPr>
                <w:rFonts w:ascii="Times New Roman" w:hAnsi="Times New Roman"/>
                <w:color w:val="008080"/>
                <w:sz w:val="20"/>
                <w:lang w:val="en-GB"/>
              </w:rPr>
              <w:t>Indicative description</w:t>
            </w:r>
          </w:p>
        </w:tc>
        <w:tc>
          <w:tcPr>
            <w:tcW w:w="982" w:type="pct"/>
            <w:vAlign w:val="center"/>
          </w:tcPr>
          <w:p w14:paraId="3D21571F" w14:textId="0C9B648D" w:rsidR="001A00E4" w:rsidRPr="00C46C45" w:rsidRDefault="001A00E4" w:rsidP="006B17C9">
            <w:pPr>
              <w:tabs>
                <w:tab w:val="left" w:pos="720"/>
              </w:tabs>
              <w:spacing w:before="80" w:after="80" w:line="264" w:lineRule="auto"/>
              <w:jc w:val="center"/>
              <w:rPr>
                <w:rFonts w:ascii="Times New Roman" w:hAnsi="Times New Roman"/>
                <w:b w:val="0"/>
                <w:color w:val="008080"/>
                <w:sz w:val="20"/>
                <w:lang w:val="en-GB"/>
              </w:rPr>
            </w:pPr>
            <w:r w:rsidRPr="00C46C45">
              <w:rPr>
                <w:rFonts w:ascii="Times New Roman" w:hAnsi="Times New Roman"/>
                <w:color w:val="008080"/>
                <w:sz w:val="20"/>
                <w:lang w:val="en-GB"/>
              </w:rPr>
              <w:t>Identified groups of project-affected parties</w:t>
            </w:r>
          </w:p>
        </w:tc>
        <w:tc>
          <w:tcPr>
            <w:tcW w:w="1173" w:type="pct"/>
            <w:vAlign w:val="center"/>
          </w:tcPr>
          <w:p w14:paraId="43181F92" w14:textId="77777777" w:rsidR="001A00E4" w:rsidRPr="00C46C45" w:rsidRDefault="001A00E4" w:rsidP="006B17C9">
            <w:pPr>
              <w:tabs>
                <w:tab w:val="left" w:pos="720"/>
              </w:tabs>
              <w:spacing w:before="80" w:after="80" w:line="264" w:lineRule="auto"/>
              <w:jc w:val="center"/>
              <w:rPr>
                <w:rFonts w:ascii="Times New Roman" w:hAnsi="Times New Roman"/>
                <w:b w:val="0"/>
                <w:color w:val="008080"/>
                <w:sz w:val="20"/>
                <w:lang w:val="en-GB"/>
              </w:rPr>
            </w:pPr>
            <w:r w:rsidRPr="00C46C45">
              <w:rPr>
                <w:rFonts w:ascii="Times New Roman" w:hAnsi="Times New Roman"/>
                <w:color w:val="008080"/>
                <w:sz w:val="20"/>
                <w:lang w:val="en-GB"/>
              </w:rPr>
              <w:t>Relevance to the Project</w:t>
            </w:r>
          </w:p>
        </w:tc>
        <w:tc>
          <w:tcPr>
            <w:tcW w:w="519" w:type="pct"/>
            <w:vAlign w:val="center"/>
          </w:tcPr>
          <w:p w14:paraId="0F7FFFAE" w14:textId="77777777" w:rsidR="001A00E4" w:rsidRPr="00C46C45" w:rsidRDefault="001A00E4" w:rsidP="006B17C9">
            <w:pPr>
              <w:tabs>
                <w:tab w:val="left" w:pos="720"/>
              </w:tabs>
              <w:spacing w:before="80" w:after="80" w:line="264" w:lineRule="auto"/>
              <w:jc w:val="center"/>
              <w:rPr>
                <w:rFonts w:ascii="Times New Roman" w:hAnsi="Times New Roman"/>
                <w:b w:val="0"/>
                <w:color w:val="008080"/>
                <w:sz w:val="20"/>
                <w:lang w:val="en-GB"/>
              </w:rPr>
            </w:pPr>
            <w:r w:rsidRPr="00C46C45">
              <w:rPr>
                <w:rFonts w:ascii="Times New Roman" w:hAnsi="Times New Roman"/>
                <w:color w:val="008080"/>
                <w:sz w:val="20"/>
                <w:lang w:val="en-GB"/>
              </w:rPr>
              <w:t>Impacts</w:t>
            </w:r>
          </w:p>
        </w:tc>
        <w:tc>
          <w:tcPr>
            <w:tcW w:w="980" w:type="pct"/>
            <w:vAlign w:val="center"/>
          </w:tcPr>
          <w:p w14:paraId="3C806F4F" w14:textId="77777777" w:rsidR="001A00E4" w:rsidRPr="00C46C45" w:rsidRDefault="001A00E4" w:rsidP="006B17C9">
            <w:pPr>
              <w:tabs>
                <w:tab w:val="left" w:pos="720"/>
              </w:tabs>
              <w:spacing w:before="80" w:after="80" w:line="264" w:lineRule="auto"/>
              <w:jc w:val="center"/>
              <w:rPr>
                <w:rFonts w:ascii="Times New Roman" w:hAnsi="Times New Roman"/>
                <w:b w:val="0"/>
                <w:color w:val="008080"/>
                <w:sz w:val="20"/>
                <w:lang w:val="en-GB"/>
              </w:rPr>
            </w:pPr>
            <w:r w:rsidRPr="00C46C45">
              <w:rPr>
                <w:rFonts w:ascii="Times New Roman" w:hAnsi="Times New Roman"/>
                <w:color w:val="008080"/>
                <w:sz w:val="20"/>
                <w:lang w:val="en-GB"/>
              </w:rPr>
              <w:t>Engagement methods</w:t>
            </w:r>
          </w:p>
        </w:tc>
      </w:tr>
      <w:tr w:rsidR="006834DD" w:rsidRPr="00C46C45" w14:paraId="5AFC9F9D" w14:textId="77777777" w:rsidTr="773913DB">
        <w:tc>
          <w:tcPr>
            <w:tcW w:w="673" w:type="pct"/>
          </w:tcPr>
          <w:p w14:paraId="3D9F7DDD" w14:textId="77777777" w:rsidR="001A00E4" w:rsidRPr="00C46C45" w:rsidRDefault="001A00E4" w:rsidP="006B17C9">
            <w:pPr>
              <w:tabs>
                <w:tab w:val="left" w:pos="720"/>
              </w:tabs>
              <w:spacing w:before="80" w:after="80" w:line="264" w:lineRule="auto"/>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People who will be physically or economically displaced by the project</w:t>
            </w:r>
          </w:p>
        </w:tc>
        <w:tc>
          <w:tcPr>
            <w:tcW w:w="673" w:type="pct"/>
          </w:tcPr>
          <w:p w14:paraId="2AAC4B3F" w14:textId="1F4D700B"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Physically or economically persons displaced by the Project.</w:t>
            </w:r>
          </w:p>
          <w:p w14:paraId="54C57A9A"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 xml:space="preserve">People who reside or have land and non-land assets in the Right of Way (ROW) of the proposed </w:t>
            </w:r>
            <w:proofErr w:type="gramStart"/>
            <w:r w:rsidRPr="00C46C45">
              <w:rPr>
                <w:rFonts w:ascii="Times New Roman" w:hAnsi="Times New Roman"/>
                <w:bCs/>
                <w:color w:val="000000" w:themeColor="text1"/>
                <w:sz w:val="20"/>
                <w:lang w:val="en-GB"/>
              </w:rPr>
              <w:t>investments</w:t>
            </w:r>
            <w:r w:rsidR="004A5B12" w:rsidRPr="00C46C45">
              <w:rPr>
                <w:rFonts w:ascii="Times New Roman" w:hAnsi="Times New Roman"/>
                <w:bCs/>
                <w:color w:val="000000" w:themeColor="text1"/>
                <w:sz w:val="20"/>
                <w:lang w:val="vi-VN"/>
              </w:rPr>
              <w:t>;</w:t>
            </w:r>
            <w:proofErr w:type="gramEnd"/>
          </w:p>
          <w:p w14:paraId="2ECF8010" w14:textId="08E45EB8" w:rsidR="004A5B12" w:rsidRPr="00C46C45" w:rsidRDefault="004A5B12"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Affected</w:t>
            </w:r>
            <w:r w:rsidRPr="00C46C45">
              <w:rPr>
                <w:rFonts w:ascii="Times New Roman" w:hAnsi="Times New Roman"/>
                <w:bCs/>
                <w:color w:val="000000" w:themeColor="text1"/>
                <w:sz w:val="20"/>
                <w:lang w:val="vi-VN"/>
              </w:rPr>
              <w:t xml:space="preserve"> </w:t>
            </w:r>
            <w:r w:rsidRPr="00C46C45">
              <w:rPr>
                <w:rFonts w:ascii="Times New Roman" w:hAnsi="Times New Roman"/>
                <w:bCs/>
                <w:color w:val="000000" w:themeColor="text1"/>
                <w:sz w:val="20"/>
                <w:lang w:val="en-GB"/>
              </w:rPr>
              <w:t>Groups</w:t>
            </w:r>
            <w:r w:rsidRPr="00C46C45">
              <w:rPr>
                <w:rFonts w:ascii="Times New Roman" w:hAnsi="Times New Roman"/>
                <w:bCs/>
                <w:color w:val="000000" w:themeColor="text1"/>
                <w:sz w:val="20"/>
                <w:lang w:val="vi-VN"/>
              </w:rPr>
              <w:t xml:space="preserve">, </w:t>
            </w:r>
            <w:r w:rsidRPr="00C46C45">
              <w:rPr>
                <w:rFonts w:ascii="Times New Roman" w:hAnsi="Times New Roman"/>
                <w:bCs/>
                <w:color w:val="000000" w:themeColor="text1"/>
                <w:sz w:val="20"/>
                <w:lang w:val="en-GB"/>
              </w:rPr>
              <w:t>affected vulnerable</w:t>
            </w:r>
            <w:r w:rsidRPr="00C46C45">
              <w:rPr>
                <w:rFonts w:ascii="Times New Roman" w:hAnsi="Times New Roman"/>
                <w:bCs/>
                <w:color w:val="000000" w:themeColor="text1"/>
                <w:sz w:val="20"/>
                <w:lang w:val="vi-VN"/>
              </w:rPr>
              <w:t xml:space="preserve"> group.</w:t>
            </w:r>
          </w:p>
        </w:tc>
        <w:tc>
          <w:tcPr>
            <w:tcW w:w="982" w:type="pct"/>
          </w:tcPr>
          <w:p w14:paraId="26674DC8" w14:textId="78D94567" w:rsidR="00F209A7" w:rsidRPr="00C46C45" w:rsidRDefault="003D2A02"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Residents</w:t>
            </w:r>
            <w:r w:rsidR="00F209A7" w:rsidRPr="00C46C45">
              <w:rPr>
                <w:rFonts w:ascii="Times New Roman" w:hAnsi="Times New Roman"/>
                <w:bCs/>
                <w:color w:val="000000" w:themeColor="text1"/>
                <w:sz w:val="20"/>
                <w:lang w:val="en-GB"/>
              </w:rPr>
              <w:t xml:space="preserve"> </w:t>
            </w:r>
            <w:r w:rsidRPr="00C46C45">
              <w:rPr>
                <w:rFonts w:ascii="Times New Roman" w:hAnsi="Times New Roman"/>
                <w:bCs/>
                <w:color w:val="000000" w:themeColor="text1"/>
                <w:sz w:val="20"/>
                <w:lang w:val="en-GB"/>
              </w:rPr>
              <w:t xml:space="preserve">living </w:t>
            </w:r>
            <w:r w:rsidR="006551F0" w:rsidRPr="00C46C45">
              <w:rPr>
                <w:rFonts w:ascii="Times New Roman" w:hAnsi="Times New Roman"/>
                <w:bCs/>
                <w:color w:val="000000" w:themeColor="text1"/>
                <w:sz w:val="20"/>
                <w:lang w:val="en-GB"/>
              </w:rPr>
              <w:t xml:space="preserve">in and/or </w:t>
            </w:r>
            <w:r w:rsidR="00F209A7" w:rsidRPr="00C46C45">
              <w:rPr>
                <w:rFonts w:ascii="Times New Roman" w:hAnsi="Times New Roman"/>
                <w:bCs/>
                <w:color w:val="000000" w:themeColor="text1"/>
                <w:sz w:val="20"/>
                <w:lang w:val="en-GB"/>
              </w:rPr>
              <w:t>around the proposed project area</w:t>
            </w:r>
            <w:r w:rsidRPr="00C46C45">
              <w:rPr>
                <w:rFonts w:ascii="Times New Roman" w:hAnsi="Times New Roman"/>
                <w:bCs/>
                <w:color w:val="000000" w:themeColor="text1"/>
                <w:sz w:val="20"/>
                <w:lang w:val="en-GB"/>
              </w:rPr>
              <w:t>.</w:t>
            </w:r>
          </w:p>
          <w:p w14:paraId="05610EF4" w14:textId="1B1A1633"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 xml:space="preserve">Public service utilities (tele-communication, power, water supply, </w:t>
            </w:r>
            <w:r w:rsidR="00F20034" w:rsidRPr="00C46C45">
              <w:rPr>
                <w:rFonts w:ascii="Times New Roman" w:hAnsi="Times New Roman"/>
                <w:bCs/>
                <w:color w:val="000000" w:themeColor="text1"/>
                <w:sz w:val="20"/>
                <w:lang w:val="en-GB"/>
              </w:rPr>
              <w:t>wastewater</w:t>
            </w:r>
            <w:r w:rsidR="0018492E" w:rsidRPr="00C46C45">
              <w:rPr>
                <w:rFonts w:ascii="Times New Roman" w:hAnsi="Times New Roman"/>
                <w:bCs/>
                <w:color w:val="000000" w:themeColor="text1"/>
                <w:sz w:val="20"/>
                <w:lang w:val="en-GB"/>
              </w:rPr>
              <w:t>.</w:t>
            </w:r>
            <w:r w:rsidRPr="00C46C45">
              <w:rPr>
                <w:rFonts w:ascii="Times New Roman" w:hAnsi="Times New Roman"/>
                <w:bCs/>
                <w:color w:val="000000" w:themeColor="text1"/>
                <w:sz w:val="20"/>
                <w:lang w:val="en-GB"/>
              </w:rPr>
              <w:t>)</w:t>
            </w:r>
            <w:r w:rsidR="0018492E" w:rsidRPr="00C46C45">
              <w:rPr>
                <w:rFonts w:ascii="Times New Roman" w:hAnsi="Times New Roman"/>
                <w:bCs/>
                <w:color w:val="000000" w:themeColor="text1"/>
                <w:sz w:val="20"/>
                <w:lang w:val="en-GB"/>
              </w:rPr>
              <w:t>.</w:t>
            </w:r>
          </w:p>
          <w:p w14:paraId="22C47E75" w14:textId="1B18C5CB" w:rsidR="0018492E" w:rsidRPr="00C46C45" w:rsidRDefault="0018492E" w:rsidP="006B17C9">
            <w:pPr>
              <w:pStyle w:val="ListParagraph"/>
              <w:numPr>
                <w:ilvl w:val="0"/>
                <w:numId w:val="11"/>
              </w:numPr>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Fishermen/fishing vessel owners.</w:t>
            </w:r>
          </w:p>
          <w:p w14:paraId="4A6D043F" w14:textId="4BA7BDB3" w:rsidR="00551C33" w:rsidRPr="00C46C45" w:rsidRDefault="00551C33"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 xml:space="preserve">Ethnic Minority </w:t>
            </w:r>
            <w:r w:rsidR="0018492E" w:rsidRPr="00C46C45">
              <w:rPr>
                <w:rFonts w:ascii="Times New Roman" w:hAnsi="Times New Roman"/>
                <w:bCs/>
                <w:color w:val="000000" w:themeColor="text1"/>
                <w:sz w:val="20"/>
                <w:lang w:val="en-GB"/>
              </w:rPr>
              <w:t>people</w:t>
            </w:r>
            <w:r w:rsidRPr="00C46C45">
              <w:rPr>
                <w:rFonts w:ascii="Times New Roman" w:hAnsi="Times New Roman"/>
                <w:bCs/>
                <w:color w:val="000000" w:themeColor="text1"/>
                <w:sz w:val="20"/>
                <w:lang w:val="en-GB"/>
              </w:rPr>
              <w:t>.</w:t>
            </w:r>
          </w:p>
          <w:p w14:paraId="7787576A" w14:textId="224A36FD"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Women</w:t>
            </w:r>
            <w:r w:rsidR="0018492E" w:rsidRPr="00C46C45">
              <w:rPr>
                <w:rFonts w:ascii="Times New Roman" w:hAnsi="Times New Roman"/>
                <w:bCs/>
                <w:color w:val="000000" w:themeColor="text1"/>
                <w:sz w:val="20"/>
                <w:lang w:val="en-GB"/>
              </w:rPr>
              <w:t>.</w:t>
            </w:r>
          </w:p>
          <w:p w14:paraId="7B068B89"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Other vulnerable groups (disabled, poor/near poor, landless households</w:t>
            </w:r>
            <w:proofErr w:type="gramStart"/>
            <w:r w:rsidRPr="00C46C45">
              <w:rPr>
                <w:rFonts w:ascii="Times New Roman" w:hAnsi="Times New Roman"/>
                <w:bCs/>
                <w:color w:val="000000" w:themeColor="text1"/>
                <w:sz w:val="20"/>
                <w:lang w:val="en-GB"/>
              </w:rPr>
              <w:t>)</w:t>
            </w:r>
            <w:r w:rsidR="006834DD" w:rsidRPr="00C46C45">
              <w:rPr>
                <w:rFonts w:ascii="Times New Roman" w:hAnsi="Times New Roman"/>
                <w:bCs/>
                <w:color w:val="000000" w:themeColor="text1"/>
                <w:sz w:val="20"/>
                <w:lang w:val="vi-VN"/>
              </w:rPr>
              <w:t>;</w:t>
            </w:r>
            <w:proofErr w:type="gramEnd"/>
          </w:p>
          <w:p w14:paraId="1E31873A" w14:textId="13939FF7" w:rsidR="006834DD" w:rsidRPr="00C46C45" w:rsidRDefault="006834DD"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color w:val="000000" w:themeColor="text1"/>
                <w:sz w:val="20"/>
              </w:rPr>
              <w:t>Households affected by land acquisition</w:t>
            </w:r>
            <w:r w:rsidRPr="00C46C45">
              <w:rPr>
                <w:rFonts w:ascii="Times New Roman" w:hAnsi="Times New Roman"/>
                <w:color w:val="000000" w:themeColor="text1"/>
                <w:sz w:val="20"/>
                <w:lang w:val="vi-VN"/>
              </w:rPr>
              <w:t>.</w:t>
            </w:r>
          </w:p>
        </w:tc>
        <w:tc>
          <w:tcPr>
            <w:tcW w:w="1173" w:type="pct"/>
          </w:tcPr>
          <w:p w14:paraId="6D1D9083"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The project will cause land acquisition and restrictions on land use, which may lead to physical displacement (relocation, loss of residential land or loss of shelter) and economic displacement (loss of productive land, assets or access to assets, leading to loss of income sources or other means of livelihood).</w:t>
            </w:r>
          </w:p>
          <w:p w14:paraId="223DE6A1" w14:textId="798145AD"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Potential Project Affected Persons (PAPs) shall be consulted using the plan outlined in this SEP. This will be done throughout the project cycle to ensure their views are incorporated in the RPF/RP</w:t>
            </w:r>
            <w:r w:rsidR="0018492E" w:rsidRPr="00C46C45">
              <w:rPr>
                <w:rFonts w:ascii="Times New Roman" w:hAnsi="Times New Roman"/>
                <w:bCs/>
                <w:color w:val="000000" w:themeColor="text1"/>
                <w:sz w:val="20"/>
                <w:lang w:val="en-GB"/>
              </w:rPr>
              <w:t xml:space="preserve">, </w:t>
            </w:r>
            <w:r w:rsidRPr="00C46C45">
              <w:rPr>
                <w:rFonts w:ascii="Times New Roman" w:hAnsi="Times New Roman"/>
                <w:bCs/>
                <w:color w:val="000000" w:themeColor="text1"/>
                <w:sz w:val="20"/>
                <w:lang w:val="en-GB"/>
              </w:rPr>
              <w:t>and project design.</w:t>
            </w:r>
          </w:p>
        </w:tc>
        <w:tc>
          <w:tcPr>
            <w:tcW w:w="519" w:type="pct"/>
          </w:tcPr>
          <w:p w14:paraId="3BC57DD7"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Negatively affected.</w:t>
            </w:r>
          </w:p>
          <w:p w14:paraId="2279624C" w14:textId="72F5E936" w:rsidR="001A00E4" w:rsidRPr="00C46C45" w:rsidRDefault="006834DD"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Average impact on</w:t>
            </w:r>
            <w:r w:rsidRPr="00C46C45">
              <w:rPr>
                <w:rFonts w:ascii="Times New Roman" w:hAnsi="Times New Roman"/>
                <w:bCs/>
                <w:color w:val="000000" w:themeColor="text1"/>
                <w:sz w:val="20"/>
                <w:lang w:val="vi-VN"/>
              </w:rPr>
              <w:t xml:space="preserve"> subproject </w:t>
            </w:r>
            <w:r w:rsidR="00384A26" w:rsidRPr="00C46C45">
              <w:rPr>
                <w:rFonts w:ascii="Times New Roman" w:hAnsi="Times New Roman"/>
                <w:bCs/>
                <w:color w:val="000000" w:themeColor="text1"/>
                <w:sz w:val="20"/>
                <w:lang w:val="vi-VN"/>
              </w:rPr>
              <w:t>in</w:t>
            </w:r>
            <w:r w:rsidR="00384A26" w:rsidRPr="00C46C45">
              <w:rPr>
                <w:rFonts w:ascii="Times New Roman" w:hAnsi="Times New Roman"/>
                <w:bCs/>
                <w:color w:val="000000" w:themeColor="text1"/>
                <w:sz w:val="20"/>
                <w:lang w:val="en-GB"/>
              </w:rPr>
              <w:t xml:space="preserve"> Thanh</w:t>
            </w:r>
            <w:r w:rsidRPr="00C46C45">
              <w:rPr>
                <w:rFonts w:ascii="Times New Roman" w:hAnsi="Times New Roman"/>
                <w:bCs/>
                <w:color w:val="000000" w:themeColor="text1"/>
                <w:sz w:val="20"/>
                <w:lang w:val="en-GB"/>
              </w:rPr>
              <w:t xml:space="preserve"> Hoa and </w:t>
            </w:r>
            <w:r w:rsidR="00386408">
              <w:rPr>
                <w:rFonts w:ascii="Times New Roman" w:hAnsi="Times New Roman"/>
                <w:bCs/>
                <w:color w:val="000000" w:themeColor="text1"/>
                <w:sz w:val="20"/>
                <w:lang w:val="en-GB"/>
              </w:rPr>
              <w:t>Gia Lai</w:t>
            </w:r>
            <w:r w:rsidRPr="00C46C45">
              <w:rPr>
                <w:rFonts w:ascii="Times New Roman" w:hAnsi="Times New Roman"/>
                <w:bCs/>
                <w:color w:val="000000" w:themeColor="text1"/>
                <w:sz w:val="20"/>
                <w:lang w:val="en-GB"/>
              </w:rPr>
              <w:t xml:space="preserve"> provinces, significant impact on </w:t>
            </w:r>
            <w:proofErr w:type="gramStart"/>
            <w:r w:rsidR="00386408">
              <w:rPr>
                <w:rFonts w:ascii="Times New Roman" w:hAnsi="Times New Roman"/>
                <w:bCs/>
                <w:color w:val="000000" w:themeColor="text1"/>
                <w:sz w:val="20"/>
                <w:lang w:val="en-GB"/>
              </w:rPr>
              <w:t>An</w:t>
            </w:r>
            <w:proofErr w:type="gramEnd"/>
            <w:r w:rsidR="00386408" w:rsidRPr="00C46C45">
              <w:rPr>
                <w:rFonts w:ascii="Times New Roman" w:hAnsi="Times New Roman"/>
                <w:bCs/>
                <w:color w:val="000000" w:themeColor="text1"/>
                <w:sz w:val="20"/>
                <w:lang w:val="en-GB"/>
              </w:rPr>
              <w:t xml:space="preserve"> </w:t>
            </w:r>
            <w:r w:rsidRPr="00C46C45">
              <w:rPr>
                <w:rFonts w:ascii="Times New Roman" w:hAnsi="Times New Roman"/>
                <w:bCs/>
                <w:color w:val="000000" w:themeColor="text1"/>
                <w:sz w:val="20"/>
                <w:lang w:val="en-GB"/>
              </w:rPr>
              <w:t>Giang province</w:t>
            </w:r>
            <w:r w:rsidR="001A00E4" w:rsidRPr="00C46C45">
              <w:rPr>
                <w:rFonts w:ascii="Times New Roman" w:hAnsi="Times New Roman"/>
                <w:bCs/>
                <w:color w:val="000000" w:themeColor="text1"/>
                <w:sz w:val="20"/>
                <w:lang w:val="en-GB"/>
              </w:rPr>
              <w:t>.</w:t>
            </w:r>
          </w:p>
        </w:tc>
        <w:tc>
          <w:tcPr>
            <w:tcW w:w="980" w:type="pct"/>
          </w:tcPr>
          <w:p w14:paraId="25BCB223" w14:textId="66A0F96E"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PAPs shall be informed and consulted during all project implementation to ensure their views are incorporated in the RP</w:t>
            </w:r>
            <w:r w:rsidR="0018492E" w:rsidRPr="00C46C45">
              <w:rPr>
                <w:rFonts w:ascii="Times New Roman" w:hAnsi="Times New Roman"/>
                <w:bCs/>
                <w:color w:val="000000" w:themeColor="text1"/>
                <w:sz w:val="20"/>
                <w:lang w:val="en-GB"/>
              </w:rPr>
              <w:t>,</w:t>
            </w:r>
            <w:r w:rsidRPr="00C46C45">
              <w:rPr>
                <w:rFonts w:ascii="Times New Roman" w:hAnsi="Times New Roman"/>
                <w:bCs/>
                <w:color w:val="000000" w:themeColor="text1"/>
                <w:sz w:val="20"/>
                <w:lang w:val="en-GB"/>
              </w:rPr>
              <w:t xml:space="preserve"> and project design through public consultation and surveys.</w:t>
            </w:r>
          </w:p>
          <w:p w14:paraId="530AA8DA"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PAPs shall be consulted about their choices and options, particularly on relocation issues and restoration of livelihoods, through public meetings and focus-groups discussions.</w:t>
            </w:r>
          </w:p>
        </w:tc>
      </w:tr>
      <w:tr w:rsidR="006834DD" w:rsidRPr="00C46C45" w14:paraId="3601ADA1" w14:textId="77777777" w:rsidTr="773913DB">
        <w:tc>
          <w:tcPr>
            <w:tcW w:w="673" w:type="pct"/>
          </w:tcPr>
          <w:p w14:paraId="288443DF" w14:textId="77777777" w:rsidR="001A00E4" w:rsidRPr="00C46C45" w:rsidRDefault="001A00E4" w:rsidP="006B17C9">
            <w:pPr>
              <w:tabs>
                <w:tab w:val="left" w:pos="720"/>
              </w:tabs>
              <w:spacing w:before="80" w:after="80" w:line="264" w:lineRule="auto"/>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Project beneficiaries</w:t>
            </w:r>
          </w:p>
        </w:tc>
        <w:tc>
          <w:tcPr>
            <w:tcW w:w="673" w:type="pct"/>
          </w:tcPr>
          <w:p w14:paraId="752C82D2" w14:textId="488DD4FD"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Executing/ implementing agencies, relevant province/</w:t>
            </w:r>
            <w:r w:rsidR="007618BF" w:rsidRPr="00C46C45">
              <w:rPr>
                <w:rFonts w:ascii="Times New Roman" w:hAnsi="Times New Roman"/>
                <w:bCs/>
                <w:color w:val="000000" w:themeColor="text1"/>
                <w:sz w:val="20"/>
                <w:lang w:val="en-GB"/>
              </w:rPr>
              <w:t xml:space="preserve"> </w:t>
            </w:r>
            <w:r w:rsidR="00423505">
              <w:rPr>
                <w:rFonts w:ascii="Times New Roman" w:hAnsi="Times New Roman"/>
                <w:bCs/>
                <w:color w:val="000000" w:themeColor="text1"/>
                <w:sz w:val="20"/>
                <w:lang w:val="en-GB"/>
              </w:rPr>
              <w:t>commune</w:t>
            </w:r>
            <w:r w:rsidRPr="00C46C45">
              <w:rPr>
                <w:rFonts w:ascii="Times New Roman" w:hAnsi="Times New Roman"/>
                <w:bCs/>
                <w:color w:val="000000" w:themeColor="text1"/>
                <w:sz w:val="20"/>
                <w:lang w:val="en-GB"/>
              </w:rPr>
              <w:t>’s agencies.</w:t>
            </w:r>
          </w:p>
          <w:p w14:paraId="47A3B710"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Local administrative authorities at all levels.</w:t>
            </w:r>
          </w:p>
          <w:p w14:paraId="6EB2B58E"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 xml:space="preserve">Local community residing within </w:t>
            </w:r>
            <w:r w:rsidRPr="00C46C45">
              <w:rPr>
                <w:rFonts w:ascii="Times New Roman" w:hAnsi="Times New Roman"/>
                <w:bCs/>
                <w:color w:val="000000" w:themeColor="text1"/>
                <w:sz w:val="20"/>
                <w:lang w:val="en-GB"/>
              </w:rPr>
              <w:lastRenderedPageBreak/>
              <w:t>and/or around the project areas.</w:t>
            </w:r>
          </w:p>
          <w:p w14:paraId="58EBF322"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People who will benefit from project related employment or business opportunities.</w:t>
            </w:r>
          </w:p>
          <w:p w14:paraId="6EDB4494"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Disadvantaged/ vulnerable groups</w:t>
            </w:r>
          </w:p>
          <w:p w14:paraId="6CE2CAD0" w14:textId="442E61EC" w:rsidR="0018492E"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 xml:space="preserve">Utilities providing </w:t>
            </w:r>
            <w:r w:rsidR="00FC53BE" w:rsidRPr="00C46C45">
              <w:rPr>
                <w:rFonts w:ascii="Times New Roman" w:hAnsi="Times New Roman"/>
                <w:bCs/>
                <w:color w:val="000000" w:themeColor="text1"/>
                <w:sz w:val="20"/>
                <w:lang w:val="en-GB"/>
              </w:rPr>
              <w:t>infrastructure of</w:t>
            </w:r>
            <w:r w:rsidR="002A5D02" w:rsidRPr="00C46C45">
              <w:rPr>
                <w:rFonts w:ascii="Times New Roman" w:hAnsi="Times New Roman"/>
                <w:bCs/>
                <w:color w:val="000000" w:themeColor="text1"/>
                <w:sz w:val="20"/>
                <w:lang w:val="en-GB"/>
              </w:rPr>
              <w:t xml:space="preserve"> fishery services</w:t>
            </w:r>
            <w:r w:rsidRPr="00C46C45">
              <w:rPr>
                <w:rFonts w:ascii="Times New Roman" w:hAnsi="Times New Roman"/>
                <w:bCs/>
                <w:color w:val="000000" w:themeColor="text1"/>
                <w:sz w:val="20"/>
                <w:lang w:val="en-GB"/>
              </w:rPr>
              <w:t>.</w:t>
            </w:r>
          </w:p>
        </w:tc>
        <w:tc>
          <w:tcPr>
            <w:tcW w:w="982" w:type="pct"/>
          </w:tcPr>
          <w:p w14:paraId="538B80E0" w14:textId="67B57F08" w:rsidR="001A00E4" w:rsidRPr="00C46C45" w:rsidRDefault="006834DD" w:rsidP="773913DB">
            <w:pPr>
              <w:pStyle w:val="ListParagraph"/>
              <w:numPr>
                <w:ilvl w:val="0"/>
                <w:numId w:val="11"/>
              </w:numPr>
              <w:tabs>
                <w:tab w:val="left" w:pos="231"/>
              </w:tabs>
              <w:spacing w:before="80" w:after="80" w:line="264" w:lineRule="auto"/>
              <w:ind w:left="231" w:hanging="231"/>
              <w:rPr>
                <w:rFonts w:ascii="Times New Roman" w:hAnsi="Times New Roman"/>
                <w:color w:val="000000" w:themeColor="text1"/>
                <w:sz w:val="20"/>
              </w:rPr>
            </w:pPr>
            <w:r w:rsidRPr="773913DB">
              <w:rPr>
                <w:rFonts w:ascii="Times New Roman" w:hAnsi="Times New Roman"/>
                <w:color w:val="000000" w:themeColor="text1"/>
                <w:sz w:val="20"/>
              </w:rPr>
              <w:lastRenderedPageBreak/>
              <w:t>A</w:t>
            </w:r>
            <w:r w:rsidR="007618BF" w:rsidRPr="773913DB">
              <w:rPr>
                <w:rFonts w:ascii="Times New Roman" w:hAnsi="Times New Roman"/>
                <w:color w:val="000000" w:themeColor="text1"/>
                <w:sz w:val="20"/>
              </w:rPr>
              <w:t>PM</w:t>
            </w:r>
            <w:r w:rsidRPr="773913DB">
              <w:rPr>
                <w:rFonts w:ascii="Times New Roman" w:hAnsi="Times New Roman"/>
                <w:color w:val="000000" w:themeColor="text1"/>
                <w:sz w:val="20"/>
              </w:rPr>
              <w:t>B</w:t>
            </w:r>
            <w:r w:rsidR="001A00E4" w:rsidRPr="773913DB">
              <w:rPr>
                <w:rFonts w:ascii="Times New Roman" w:hAnsi="Times New Roman"/>
                <w:color w:val="000000" w:themeColor="text1"/>
                <w:sz w:val="20"/>
              </w:rPr>
              <w:t>, DPI</w:t>
            </w:r>
            <w:r w:rsidR="007618BF" w:rsidRPr="773913DB">
              <w:rPr>
                <w:rFonts w:ascii="Times New Roman" w:hAnsi="Times New Roman"/>
                <w:color w:val="000000" w:themeColor="text1"/>
                <w:sz w:val="20"/>
              </w:rPr>
              <w:t>s</w:t>
            </w:r>
            <w:r w:rsidR="00612257" w:rsidRPr="773913DB">
              <w:rPr>
                <w:rFonts w:ascii="Times New Roman" w:hAnsi="Times New Roman"/>
                <w:color w:val="000000" w:themeColor="text1"/>
                <w:sz w:val="20"/>
              </w:rPr>
              <w:t xml:space="preserve"> (</w:t>
            </w:r>
            <w:r w:rsidR="003F2034" w:rsidRPr="773913DB">
              <w:rPr>
                <w:rFonts w:ascii="Times New Roman" w:hAnsi="Times New Roman"/>
                <w:color w:val="000000" w:themeColor="text1"/>
                <w:sz w:val="20"/>
              </w:rPr>
              <w:t>merged with</w:t>
            </w:r>
            <w:r w:rsidR="00273153" w:rsidRPr="773913DB">
              <w:rPr>
                <w:rFonts w:ascii="Times New Roman" w:hAnsi="Times New Roman"/>
                <w:color w:val="000000" w:themeColor="text1"/>
                <w:sz w:val="20"/>
              </w:rPr>
              <w:t xml:space="preserve"> DOFs</w:t>
            </w:r>
            <w:r w:rsidR="00612257" w:rsidRPr="773913DB">
              <w:rPr>
                <w:rFonts w:ascii="Times New Roman" w:hAnsi="Times New Roman"/>
                <w:color w:val="000000" w:themeColor="text1"/>
                <w:sz w:val="20"/>
              </w:rPr>
              <w:t>)</w:t>
            </w:r>
            <w:r w:rsidR="001A00E4" w:rsidRPr="773913DB">
              <w:rPr>
                <w:rFonts w:ascii="Times New Roman" w:hAnsi="Times New Roman"/>
                <w:color w:val="000000" w:themeColor="text1"/>
                <w:sz w:val="20"/>
              </w:rPr>
              <w:t>, DONRE</w:t>
            </w:r>
            <w:r w:rsidR="007618BF" w:rsidRPr="773913DB">
              <w:rPr>
                <w:rFonts w:ascii="Times New Roman" w:hAnsi="Times New Roman"/>
                <w:color w:val="000000" w:themeColor="text1"/>
                <w:sz w:val="20"/>
              </w:rPr>
              <w:t>s</w:t>
            </w:r>
            <w:r w:rsidR="00612257" w:rsidRPr="773913DB">
              <w:rPr>
                <w:rFonts w:ascii="Times New Roman" w:hAnsi="Times New Roman"/>
                <w:color w:val="000000" w:themeColor="text1"/>
                <w:sz w:val="20"/>
              </w:rPr>
              <w:t xml:space="preserve"> (Now is DAE)</w:t>
            </w:r>
            <w:r w:rsidR="001A00E4" w:rsidRPr="773913DB">
              <w:rPr>
                <w:rFonts w:ascii="Times New Roman" w:hAnsi="Times New Roman"/>
                <w:color w:val="000000" w:themeColor="text1"/>
                <w:sz w:val="20"/>
              </w:rPr>
              <w:t>, DOT</w:t>
            </w:r>
            <w:r w:rsidR="007618BF" w:rsidRPr="773913DB">
              <w:rPr>
                <w:rFonts w:ascii="Times New Roman" w:hAnsi="Times New Roman"/>
                <w:color w:val="000000" w:themeColor="text1"/>
                <w:sz w:val="20"/>
              </w:rPr>
              <w:t>s</w:t>
            </w:r>
            <w:r w:rsidR="0056267A" w:rsidRPr="773913DB">
              <w:rPr>
                <w:rFonts w:ascii="Times New Roman" w:hAnsi="Times New Roman"/>
                <w:color w:val="000000" w:themeColor="text1"/>
                <w:sz w:val="20"/>
              </w:rPr>
              <w:t xml:space="preserve"> (merged with DOCs)</w:t>
            </w:r>
            <w:r w:rsidR="001A00E4" w:rsidRPr="773913DB">
              <w:rPr>
                <w:rFonts w:ascii="Times New Roman" w:hAnsi="Times New Roman"/>
                <w:color w:val="000000" w:themeColor="text1"/>
                <w:sz w:val="20"/>
              </w:rPr>
              <w:t>, DOC</w:t>
            </w:r>
            <w:r w:rsidR="007618BF" w:rsidRPr="773913DB">
              <w:rPr>
                <w:rFonts w:ascii="Times New Roman" w:hAnsi="Times New Roman"/>
                <w:color w:val="000000" w:themeColor="text1"/>
                <w:sz w:val="20"/>
              </w:rPr>
              <w:t>s</w:t>
            </w:r>
            <w:r w:rsidR="00384A26" w:rsidRPr="773913DB">
              <w:rPr>
                <w:rFonts w:ascii="Times New Roman" w:hAnsi="Times New Roman"/>
                <w:color w:val="000000" w:themeColor="text1"/>
                <w:sz w:val="20"/>
              </w:rPr>
              <w:t>,</w:t>
            </w:r>
            <w:r w:rsidR="00384A26">
              <w:rPr>
                <w:rFonts w:ascii="Times New Roman" w:hAnsi="Times New Roman"/>
                <w:color w:val="000000" w:themeColor="text1"/>
                <w:sz w:val="20"/>
              </w:rPr>
              <w:t xml:space="preserve"> </w:t>
            </w:r>
            <w:r w:rsidR="00384A26" w:rsidRPr="773913DB">
              <w:rPr>
                <w:rFonts w:ascii="Times New Roman" w:hAnsi="Times New Roman"/>
                <w:color w:val="000000" w:themeColor="text1"/>
                <w:sz w:val="20"/>
              </w:rPr>
              <w:t>DLFDCs.</w:t>
            </w:r>
          </w:p>
          <w:p w14:paraId="29DC0032" w14:textId="0AE3F52F"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 xml:space="preserve">PPC, </w:t>
            </w:r>
            <w:proofErr w:type="gramStart"/>
            <w:r w:rsidR="007618BF" w:rsidRPr="00C46C45">
              <w:rPr>
                <w:rFonts w:ascii="Times New Roman" w:hAnsi="Times New Roman"/>
                <w:bCs/>
                <w:color w:val="000000" w:themeColor="text1"/>
                <w:sz w:val="20"/>
                <w:lang w:val="en-GB"/>
              </w:rPr>
              <w:t>C</w:t>
            </w:r>
            <w:r w:rsidRPr="00C46C45">
              <w:rPr>
                <w:rFonts w:ascii="Times New Roman" w:hAnsi="Times New Roman"/>
                <w:bCs/>
                <w:color w:val="000000" w:themeColor="text1"/>
                <w:sz w:val="20"/>
                <w:lang w:val="en-GB"/>
              </w:rPr>
              <w:t>PCs;</w:t>
            </w:r>
            <w:proofErr w:type="gramEnd"/>
          </w:p>
          <w:p w14:paraId="78004A70" w14:textId="0FC64556" w:rsidR="001A00E4" w:rsidRPr="00C46C45" w:rsidRDefault="007618BF"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proofErr w:type="gramStart"/>
            <w:r w:rsidRPr="00C46C45">
              <w:rPr>
                <w:rFonts w:ascii="Times New Roman" w:hAnsi="Times New Roman"/>
                <w:bCs/>
                <w:color w:val="000000" w:themeColor="text1"/>
                <w:sz w:val="20"/>
                <w:lang w:val="en-GB"/>
              </w:rPr>
              <w:t>Local</w:t>
            </w:r>
            <w:r w:rsidR="001A00E4" w:rsidRPr="00C46C45">
              <w:rPr>
                <w:rFonts w:ascii="Times New Roman" w:hAnsi="Times New Roman"/>
                <w:bCs/>
                <w:color w:val="000000" w:themeColor="text1"/>
                <w:sz w:val="20"/>
                <w:lang w:val="en-GB"/>
              </w:rPr>
              <w:t xml:space="preserve"> </w:t>
            </w:r>
            <w:r w:rsidRPr="00C46C45">
              <w:rPr>
                <w:rFonts w:ascii="Times New Roman" w:hAnsi="Times New Roman"/>
                <w:bCs/>
                <w:color w:val="000000" w:themeColor="text1"/>
                <w:sz w:val="20"/>
                <w:lang w:val="en-GB"/>
              </w:rPr>
              <w:t>residents</w:t>
            </w:r>
            <w:proofErr w:type="gramEnd"/>
            <w:r w:rsidRPr="00C46C45">
              <w:rPr>
                <w:rFonts w:ascii="Times New Roman" w:hAnsi="Times New Roman"/>
                <w:bCs/>
                <w:color w:val="000000" w:themeColor="text1"/>
                <w:sz w:val="20"/>
                <w:lang w:val="en-GB"/>
              </w:rPr>
              <w:t>.</w:t>
            </w:r>
          </w:p>
          <w:p w14:paraId="2BC5A898" w14:textId="455CEA69" w:rsidR="007618BF" w:rsidRPr="00C46C45" w:rsidRDefault="007618BF"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 xml:space="preserve">Fisherman/fishing vessel </w:t>
            </w:r>
            <w:proofErr w:type="gramStart"/>
            <w:r w:rsidRPr="00C46C45">
              <w:rPr>
                <w:rFonts w:ascii="Times New Roman" w:hAnsi="Times New Roman"/>
                <w:bCs/>
                <w:color w:val="000000" w:themeColor="text1"/>
                <w:sz w:val="20"/>
                <w:lang w:val="en-GB"/>
              </w:rPr>
              <w:t>owner;</w:t>
            </w:r>
            <w:proofErr w:type="gramEnd"/>
          </w:p>
          <w:p w14:paraId="58E19533" w14:textId="59204AD1" w:rsidR="007618BF" w:rsidRPr="00C46C45" w:rsidRDefault="007618BF"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Seafood purchasing/processing facilities/</w:t>
            </w:r>
            <w:r w:rsidRPr="00C46C45">
              <w:rPr>
                <w:rFonts w:ascii="Times New Roman" w:hAnsi="Times New Roman"/>
                <w:color w:val="000000" w:themeColor="text1"/>
                <w:sz w:val="20"/>
              </w:rPr>
              <w:t xml:space="preserve"> </w:t>
            </w:r>
            <w:r w:rsidRPr="00C46C45">
              <w:rPr>
                <w:rFonts w:ascii="Times New Roman" w:hAnsi="Times New Roman"/>
                <w:bCs/>
                <w:color w:val="000000" w:themeColor="text1"/>
                <w:sz w:val="20"/>
                <w:lang w:val="en-GB"/>
              </w:rPr>
              <w:t>fisheries service</w:t>
            </w:r>
          </w:p>
          <w:p w14:paraId="6125B864" w14:textId="0C1383BA" w:rsidR="007618BF" w:rsidRPr="00C46C45" w:rsidRDefault="00603053"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M</w:t>
            </w:r>
            <w:r w:rsidR="007618BF" w:rsidRPr="00C46C45">
              <w:rPr>
                <w:rFonts w:ascii="Times New Roman" w:hAnsi="Times New Roman"/>
                <w:bCs/>
                <w:color w:val="000000" w:themeColor="text1"/>
                <w:sz w:val="20"/>
                <w:lang w:val="en-GB"/>
              </w:rPr>
              <w:t>anagement agency of</w:t>
            </w:r>
            <w:r w:rsidR="007618BF" w:rsidRPr="00C46C45">
              <w:rPr>
                <w:rFonts w:ascii="Times New Roman" w:hAnsi="Times New Roman"/>
                <w:color w:val="000000" w:themeColor="text1"/>
                <w:sz w:val="20"/>
              </w:rPr>
              <w:t xml:space="preserve"> </w:t>
            </w:r>
            <w:r w:rsidR="007618BF" w:rsidRPr="00C46C45">
              <w:rPr>
                <w:rFonts w:ascii="Times New Roman" w:hAnsi="Times New Roman"/>
                <w:bCs/>
                <w:color w:val="000000" w:themeColor="text1"/>
                <w:sz w:val="20"/>
                <w:lang w:val="en-GB"/>
              </w:rPr>
              <w:t>public fishery utilities</w:t>
            </w:r>
          </w:p>
          <w:p w14:paraId="686CAA14" w14:textId="29EB096A" w:rsidR="007618BF" w:rsidRPr="00C46C45" w:rsidRDefault="00603053"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lastRenderedPageBreak/>
              <w:t>W</w:t>
            </w:r>
            <w:r w:rsidR="007618BF" w:rsidRPr="00C46C45">
              <w:rPr>
                <w:rFonts w:ascii="Times New Roman" w:hAnsi="Times New Roman"/>
                <w:bCs/>
                <w:color w:val="000000" w:themeColor="text1"/>
                <w:sz w:val="20"/>
                <w:lang w:val="en-GB"/>
              </w:rPr>
              <w:t>orkers of the enterprise in aquaculture and processing seafood</w:t>
            </w:r>
          </w:p>
          <w:p w14:paraId="32D0E6CA" w14:textId="57DDD6FB"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 xml:space="preserve">Public service utilities (tele-communication, power, water supply, </w:t>
            </w:r>
            <w:r w:rsidR="0078033B" w:rsidRPr="00C46C45">
              <w:rPr>
                <w:rFonts w:ascii="Times New Roman" w:hAnsi="Times New Roman"/>
                <w:bCs/>
                <w:color w:val="000000" w:themeColor="text1"/>
                <w:sz w:val="20"/>
                <w:lang w:val="en-GB"/>
              </w:rPr>
              <w:t>wastewater</w:t>
            </w:r>
            <w:r w:rsidRPr="00C46C45">
              <w:rPr>
                <w:rFonts w:ascii="Times New Roman" w:hAnsi="Times New Roman"/>
                <w:bCs/>
                <w:color w:val="000000" w:themeColor="text1"/>
                <w:sz w:val="20"/>
                <w:lang w:val="en-GB"/>
              </w:rPr>
              <w:t xml:space="preserve"> treatment, traffic management</w:t>
            </w:r>
            <w:proofErr w:type="gramStart"/>
            <w:r w:rsidRPr="00C46C45">
              <w:rPr>
                <w:rFonts w:ascii="Times New Roman" w:hAnsi="Times New Roman"/>
                <w:bCs/>
                <w:color w:val="000000" w:themeColor="text1"/>
                <w:sz w:val="20"/>
                <w:lang w:val="en-GB"/>
              </w:rPr>
              <w:t>);</w:t>
            </w:r>
            <w:proofErr w:type="gramEnd"/>
          </w:p>
          <w:p w14:paraId="1A65ED48"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Non-skilled workers who will be engaged by the project.</w:t>
            </w:r>
          </w:p>
          <w:p w14:paraId="66CB012A" w14:textId="77777777" w:rsidR="008D0818" w:rsidRPr="00C46C45" w:rsidRDefault="0018492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Professional associations and academies.</w:t>
            </w:r>
          </w:p>
          <w:p w14:paraId="1332B29F" w14:textId="6B7E8477" w:rsidR="0018492E" w:rsidRPr="00C46C45" w:rsidRDefault="0018492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Seafood export and production companies.</w:t>
            </w:r>
          </w:p>
        </w:tc>
        <w:tc>
          <w:tcPr>
            <w:tcW w:w="1173" w:type="pct"/>
          </w:tcPr>
          <w:p w14:paraId="5EDC3858" w14:textId="77777777" w:rsidR="009905DF" w:rsidRPr="00C46C45" w:rsidRDefault="009905DF"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lastRenderedPageBreak/>
              <w:t>Legislative and executive/ implementing authorities. Functions of supervision and monitoring</w:t>
            </w:r>
          </w:p>
          <w:p w14:paraId="416A834D" w14:textId="1C751A9C" w:rsidR="009905DF" w:rsidRPr="00C46C45" w:rsidRDefault="009905DF"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 xml:space="preserve">The project is expected to bring about environmental and social benefits in the long term from: i) improve fishery infrastructure to increase the efficiency of fishing and processing seafood; ii) expand access to technical fishery infrastructure; and iii) improve product </w:t>
            </w:r>
            <w:proofErr w:type="gramStart"/>
            <w:r w:rsidRPr="00C46C45">
              <w:rPr>
                <w:rFonts w:ascii="Times New Roman" w:hAnsi="Times New Roman"/>
                <w:bCs/>
                <w:color w:val="000000" w:themeColor="text1"/>
                <w:sz w:val="20"/>
                <w:lang w:val="en-GB"/>
              </w:rPr>
              <w:t>quality;</w:t>
            </w:r>
            <w:proofErr w:type="gramEnd"/>
            <w:r w:rsidRPr="00C46C45">
              <w:rPr>
                <w:rFonts w:ascii="Times New Roman" w:hAnsi="Times New Roman"/>
                <w:bCs/>
                <w:color w:val="000000" w:themeColor="text1"/>
                <w:sz w:val="20"/>
                <w:lang w:val="en-GB"/>
              </w:rPr>
              <w:t xml:space="preserve"> </w:t>
            </w:r>
          </w:p>
          <w:p w14:paraId="2CF0B450" w14:textId="032DC0FC" w:rsidR="001A00E4" w:rsidRPr="00C46C45" w:rsidRDefault="009905DF"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lastRenderedPageBreak/>
              <w:t xml:space="preserve">The project will generate employment or business opportunities for the community through participation </w:t>
            </w:r>
            <w:r w:rsidR="00BB5FCA" w:rsidRPr="00C46C45">
              <w:rPr>
                <w:rFonts w:ascii="Times New Roman" w:hAnsi="Times New Roman"/>
                <w:bCs/>
                <w:color w:val="000000" w:themeColor="text1"/>
                <w:sz w:val="20"/>
                <w:lang w:val="en-GB"/>
              </w:rPr>
              <w:t>in the construction activities of the project</w:t>
            </w:r>
            <w:r w:rsidR="00D01817" w:rsidRPr="00C46C45">
              <w:rPr>
                <w:rFonts w:ascii="Times New Roman" w:hAnsi="Times New Roman"/>
                <w:bCs/>
                <w:color w:val="000000" w:themeColor="text1"/>
                <w:sz w:val="20"/>
                <w:lang w:val="en-GB"/>
              </w:rPr>
              <w:t xml:space="preserve"> (during construction stage) and </w:t>
            </w:r>
            <w:r w:rsidR="00417F76" w:rsidRPr="00C46C45">
              <w:rPr>
                <w:rFonts w:ascii="Times New Roman" w:hAnsi="Times New Roman"/>
                <w:bCs/>
                <w:color w:val="000000" w:themeColor="text1"/>
                <w:sz w:val="20"/>
                <w:lang w:val="en-GB"/>
              </w:rPr>
              <w:t>related service activities related to fishing, processing and aquaculture/ seafood (in operation stage).</w:t>
            </w:r>
          </w:p>
        </w:tc>
        <w:tc>
          <w:tcPr>
            <w:tcW w:w="519" w:type="pct"/>
          </w:tcPr>
          <w:p w14:paraId="29423BCD"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jc w:val="left"/>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lastRenderedPageBreak/>
              <w:t>Positively affected.</w:t>
            </w:r>
          </w:p>
          <w:p w14:paraId="6CFD0009"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jc w:val="left"/>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Moderate impacts.</w:t>
            </w:r>
          </w:p>
        </w:tc>
        <w:tc>
          <w:tcPr>
            <w:tcW w:w="980" w:type="pct"/>
          </w:tcPr>
          <w:p w14:paraId="40F74DEF"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Should be informed on the progress of the project, schedule of civil works through meetings and progress reports.</w:t>
            </w:r>
          </w:p>
          <w:p w14:paraId="6A759C9E"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Should be informed on the progress of the project and schedule of civil works through public meetings and information posted at local levels.</w:t>
            </w:r>
          </w:p>
          <w:p w14:paraId="3D064E96"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 xml:space="preserve">Should be informed on the works opportunities under the </w:t>
            </w:r>
            <w:r w:rsidRPr="00C46C45">
              <w:rPr>
                <w:rFonts w:ascii="Times New Roman" w:hAnsi="Times New Roman"/>
                <w:bCs/>
                <w:color w:val="000000" w:themeColor="text1"/>
                <w:sz w:val="20"/>
                <w:lang w:val="en-GB"/>
              </w:rPr>
              <w:lastRenderedPageBreak/>
              <w:t>project through information posted at local levels.</w:t>
            </w:r>
          </w:p>
        </w:tc>
      </w:tr>
      <w:tr w:rsidR="006834DD" w:rsidRPr="00C46C45" w14:paraId="12B99D27" w14:textId="77777777" w:rsidTr="773913DB">
        <w:tc>
          <w:tcPr>
            <w:tcW w:w="673" w:type="pct"/>
          </w:tcPr>
          <w:p w14:paraId="796ECADB" w14:textId="3A9CD397" w:rsidR="001A00E4" w:rsidRPr="00C46C45" w:rsidRDefault="001A00E4" w:rsidP="006B17C9">
            <w:pPr>
              <w:tabs>
                <w:tab w:val="left" w:pos="720"/>
              </w:tabs>
              <w:spacing w:before="80" w:after="80" w:line="264" w:lineRule="auto"/>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lastRenderedPageBreak/>
              <w:t xml:space="preserve">Local community residing around the </w:t>
            </w:r>
            <w:r w:rsidR="006834DD" w:rsidRPr="00C46C45">
              <w:rPr>
                <w:rFonts w:ascii="Times New Roman" w:hAnsi="Times New Roman"/>
                <w:bCs/>
                <w:color w:val="000000" w:themeColor="text1"/>
                <w:sz w:val="20"/>
                <w:lang w:val="en-GB"/>
              </w:rPr>
              <w:t>sub</w:t>
            </w:r>
            <w:r w:rsidRPr="00C46C45">
              <w:rPr>
                <w:rFonts w:ascii="Times New Roman" w:hAnsi="Times New Roman"/>
                <w:bCs/>
                <w:color w:val="000000" w:themeColor="text1"/>
                <w:sz w:val="20"/>
                <w:lang w:val="en-GB"/>
              </w:rPr>
              <w:t>project areas</w:t>
            </w:r>
          </w:p>
        </w:tc>
        <w:tc>
          <w:tcPr>
            <w:tcW w:w="673" w:type="pct"/>
          </w:tcPr>
          <w:p w14:paraId="2A693DCE"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 xml:space="preserve">Local community who are exposed to pollution, traffic safety risks, gender risks, among others. </w:t>
            </w:r>
          </w:p>
        </w:tc>
        <w:tc>
          <w:tcPr>
            <w:tcW w:w="982" w:type="pct"/>
          </w:tcPr>
          <w:p w14:paraId="2274C042" w14:textId="298685F8" w:rsidR="001A00E4" w:rsidRPr="00C46C45" w:rsidRDefault="00603053"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 xml:space="preserve">Residents living in and/or around the proposed project </w:t>
            </w:r>
            <w:proofErr w:type="gramStart"/>
            <w:r w:rsidRPr="00C46C45">
              <w:rPr>
                <w:rFonts w:ascii="Times New Roman" w:hAnsi="Times New Roman"/>
                <w:bCs/>
                <w:color w:val="000000" w:themeColor="text1"/>
                <w:sz w:val="20"/>
                <w:lang w:val="en-GB"/>
              </w:rPr>
              <w:t>area</w:t>
            </w:r>
            <w:r w:rsidR="001A00E4" w:rsidRPr="00C46C45">
              <w:rPr>
                <w:rFonts w:ascii="Times New Roman" w:hAnsi="Times New Roman"/>
                <w:bCs/>
                <w:color w:val="000000" w:themeColor="text1"/>
                <w:sz w:val="20"/>
                <w:lang w:val="en-GB"/>
              </w:rPr>
              <w:t>;</w:t>
            </w:r>
            <w:proofErr w:type="gramEnd"/>
          </w:p>
          <w:p w14:paraId="55523951" w14:textId="4A78ED86" w:rsidR="00757526" w:rsidRPr="00C46C45" w:rsidRDefault="00757526"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 xml:space="preserve">Workers of the </w:t>
            </w:r>
            <w:r w:rsidR="002706A7" w:rsidRPr="00C46C45">
              <w:rPr>
                <w:rFonts w:ascii="Times New Roman" w:hAnsi="Times New Roman"/>
                <w:bCs/>
                <w:color w:val="000000" w:themeColor="text1"/>
                <w:sz w:val="20"/>
                <w:lang w:val="en-GB"/>
              </w:rPr>
              <w:t>contractors.</w:t>
            </w:r>
          </w:p>
          <w:p w14:paraId="4B8C6CF8" w14:textId="653D3F2E" w:rsidR="002706A7" w:rsidRPr="00C46C45" w:rsidRDefault="002706A7"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Workers of the enterprise in aquaculture and processing seafood</w:t>
            </w:r>
          </w:p>
          <w:p w14:paraId="6A435A70" w14:textId="1C3D04D3" w:rsidR="002706A7" w:rsidRPr="00C46C45" w:rsidRDefault="002706A7"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 xml:space="preserve">Fisherman/fishing vessel </w:t>
            </w:r>
            <w:proofErr w:type="gramStart"/>
            <w:r w:rsidRPr="00C46C45">
              <w:rPr>
                <w:rFonts w:ascii="Times New Roman" w:hAnsi="Times New Roman"/>
                <w:bCs/>
                <w:color w:val="000000" w:themeColor="text1"/>
                <w:sz w:val="20"/>
                <w:lang w:val="en-GB"/>
              </w:rPr>
              <w:t>owners;</w:t>
            </w:r>
            <w:proofErr w:type="gramEnd"/>
          </w:p>
          <w:p w14:paraId="6F5D52EE" w14:textId="34F15CC5" w:rsidR="002706A7" w:rsidRPr="00C46C45" w:rsidRDefault="002706A7"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Seafood purchasing/processing facilities/ fisheries service</w:t>
            </w:r>
          </w:p>
          <w:p w14:paraId="0078D13D"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proofErr w:type="gramStart"/>
            <w:r w:rsidRPr="00C46C45">
              <w:rPr>
                <w:rFonts w:ascii="Times New Roman" w:hAnsi="Times New Roman"/>
                <w:bCs/>
                <w:color w:val="000000" w:themeColor="text1"/>
                <w:sz w:val="20"/>
                <w:lang w:val="en-GB"/>
              </w:rPr>
              <w:t>Women;</w:t>
            </w:r>
            <w:proofErr w:type="gramEnd"/>
          </w:p>
          <w:p w14:paraId="35FFC7C9"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Other vulnerable groups (disabled, poor, landless households).</w:t>
            </w:r>
          </w:p>
        </w:tc>
        <w:tc>
          <w:tcPr>
            <w:tcW w:w="1173" w:type="pct"/>
          </w:tcPr>
          <w:p w14:paraId="30A02D75"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The project is likely to cause adverse environmental and social impacts on the local community in the project areas.</w:t>
            </w:r>
          </w:p>
        </w:tc>
        <w:tc>
          <w:tcPr>
            <w:tcW w:w="519" w:type="pct"/>
          </w:tcPr>
          <w:p w14:paraId="0BFCB2BB"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Negatively affected.</w:t>
            </w:r>
          </w:p>
          <w:p w14:paraId="78615F83" w14:textId="77777777"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Low to moderate impacts.</w:t>
            </w:r>
          </w:p>
        </w:tc>
        <w:tc>
          <w:tcPr>
            <w:tcW w:w="980" w:type="pct"/>
          </w:tcPr>
          <w:p w14:paraId="4A9A0B8A" w14:textId="443FF0CC" w:rsidR="001A00E4" w:rsidRPr="00C46C45" w:rsidRDefault="001A00E4"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C46C45">
              <w:rPr>
                <w:rFonts w:ascii="Times New Roman" w:hAnsi="Times New Roman"/>
                <w:bCs/>
                <w:color w:val="000000" w:themeColor="text1"/>
                <w:sz w:val="20"/>
                <w:lang w:val="en-GB"/>
              </w:rPr>
              <w:t xml:space="preserve">Should be informed on the progress of the project, schedule of civil works, mitigations measures and GRM through public meetings and information posted at local levels and </w:t>
            </w:r>
            <w:r w:rsidR="00FA5458" w:rsidRPr="00C46C45">
              <w:rPr>
                <w:rFonts w:ascii="Times New Roman" w:hAnsi="Times New Roman"/>
                <w:bCs/>
                <w:color w:val="000000" w:themeColor="text1"/>
                <w:sz w:val="20"/>
                <w:lang w:val="en-GB"/>
              </w:rPr>
              <w:t>conduct the Focus Group</w:t>
            </w:r>
            <w:r w:rsidR="00813949" w:rsidRPr="00C46C45">
              <w:rPr>
                <w:rFonts w:ascii="Times New Roman" w:hAnsi="Times New Roman"/>
                <w:bCs/>
                <w:color w:val="000000" w:themeColor="text1"/>
                <w:sz w:val="20"/>
                <w:lang w:val="en-GB"/>
              </w:rPr>
              <w:t xml:space="preserve"> Discussions (</w:t>
            </w:r>
            <w:r w:rsidR="00FA5458" w:rsidRPr="00C46C45">
              <w:rPr>
                <w:rFonts w:ascii="Times New Roman" w:hAnsi="Times New Roman"/>
                <w:bCs/>
                <w:color w:val="000000" w:themeColor="text1"/>
                <w:sz w:val="20"/>
                <w:lang w:val="en-GB"/>
              </w:rPr>
              <w:t>F</w:t>
            </w:r>
            <w:r w:rsidRPr="00C46C45">
              <w:rPr>
                <w:rFonts w:ascii="Times New Roman" w:hAnsi="Times New Roman"/>
                <w:bCs/>
                <w:color w:val="000000" w:themeColor="text1"/>
                <w:sz w:val="20"/>
                <w:lang w:val="en-GB"/>
              </w:rPr>
              <w:t>GD</w:t>
            </w:r>
            <w:r w:rsidR="00FA5458" w:rsidRPr="00C46C45">
              <w:rPr>
                <w:rFonts w:ascii="Times New Roman" w:hAnsi="Times New Roman"/>
                <w:bCs/>
                <w:color w:val="000000" w:themeColor="text1"/>
                <w:sz w:val="20"/>
                <w:lang w:val="en-GB"/>
              </w:rPr>
              <w:t>s</w:t>
            </w:r>
            <w:r w:rsidR="00813949" w:rsidRPr="00C46C45">
              <w:rPr>
                <w:rFonts w:ascii="Times New Roman" w:hAnsi="Times New Roman"/>
                <w:bCs/>
                <w:color w:val="000000" w:themeColor="text1"/>
                <w:sz w:val="20"/>
                <w:lang w:val="en-GB"/>
              </w:rPr>
              <w:t>)</w:t>
            </w:r>
            <w:r w:rsidRPr="00C46C45">
              <w:rPr>
                <w:rFonts w:ascii="Times New Roman" w:hAnsi="Times New Roman"/>
                <w:bCs/>
                <w:color w:val="000000" w:themeColor="text1"/>
                <w:sz w:val="20"/>
                <w:lang w:val="en-GB"/>
              </w:rPr>
              <w:t xml:space="preserve"> with women and vulnerable groups.</w:t>
            </w:r>
          </w:p>
        </w:tc>
      </w:tr>
    </w:tbl>
    <w:p w14:paraId="03D2CCEA" w14:textId="77777777" w:rsidR="00003049" w:rsidRPr="00EB1076" w:rsidRDefault="00003049" w:rsidP="006B17C9">
      <w:pPr>
        <w:spacing w:before="80" w:after="80" w:line="264" w:lineRule="auto"/>
        <w:rPr>
          <w:rFonts w:ascii="Times New Roman" w:hAnsi="Times New Roman" w:cs="Times New Roman"/>
          <w:color w:val="000000" w:themeColor="text1"/>
          <w:szCs w:val="24"/>
        </w:rPr>
      </w:pPr>
    </w:p>
    <w:p w14:paraId="7DCC0101" w14:textId="4130AFBD" w:rsidR="00003049" w:rsidRPr="00EB1076" w:rsidRDefault="00003049" w:rsidP="006B17C9">
      <w:pPr>
        <w:spacing w:before="80" w:after="80" w:line="264" w:lineRule="auto"/>
        <w:rPr>
          <w:rFonts w:ascii="Times New Roman" w:hAnsi="Times New Roman" w:cs="Times New Roman"/>
          <w:color w:val="000000" w:themeColor="text1"/>
          <w:szCs w:val="24"/>
        </w:rPr>
        <w:sectPr w:rsidR="00003049" w:rsidRPr="00EB1076" w:rsidSect="0078052D">
          <w:pgSz w:w="16840" w:h="11907" w:orient="landscape" w:code="9"/>
          <w:pgMar w:top="1008" w:right="1152" w:bottom="1008" w:left="1152" w:header="720" w:footer="720" w:gutter="0"/>
          <w:cols w:space="720"/>
          <w:docGrid w:linePitch="360"/>
        </w:sectPr>
      </w:pPr>
    </w:p>
    <w:p w14:paraId="377FD527" w14:textId="1E7369EF" w:rsidR="00A72F7E" w:rsidRPr="00EB1076" w:rsidRDefault="00556699" w:rsidP="007D27A2">
      <w:pPr>
        <w:pStyle w:val="P68B1DB1-Heading32"/>
        <w:numPr>
          <w:ilvl w:val="1"/>
          <w:numId w:val="57"/>
        </w:numPr>
        <w:spacing w:before="120" w:after="120" w:line="264" w:lineRule="auto"/>
        <w:ind w:left="720" w:hanging="720"/>
        <w:outlineLvl w:val="1"/>
        <w:rPr>
          <w:i w:val="0"/>
          <w:color w:val="008080"/>
          <w:sz w:val="24"/>
          <w:szCs w:val="24"/>
        </w:rPr>
      </w:pPr>
      <w:bookmarkStart w:id="70" w:name="_Toc196473574"/>
      <w:r w:rsidRPr="007D27A2">
        <w:rPr>
          <w:i w:val="0"/>
          <w:color w:val="008080"/>
          <w:sz w:val="24"/>
          <w:szCs w:val="24"/>
        </w:rPr>
        <w:lastRenderedPageBreak/>
        <w:t xml:space="preserve">Other </w:t>
      </w:r>
      <w:r w:rsidR="00BB649E" w:rsidRPr="007D27A2">
        <w:rPr>
          <w:i w:val="0"/>
          <w:color w:val="008080"/>
          <w:sz w:val="24"/>
          <w:szCs w:val="24"/>
        </w:rPr>
        <w:t>Interested Parties</w:t>
      </w:r>
      <w:bookmarkEnd w:id="70"/>
    </w:p>
    <w:p w14:paraId="72DA7F1D" w14:textId="77777777" w:rsidR="0040673D" w:rsidRPr="00EB1076" w:rsidRDefault="003E4D4E"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 xml:space="preserve">The </w:t>
      </w:r>
      <w:r w:rsidR="0041115C" w:rsidRPr="00EB1076">
        <w:rPr>
          <w:sz w:val="24"/>
          <w:szCs w:val="24"/>
        </w:rPr>
        <w:t xml:space="preserve">interested parties” </w:t>
      </w:r>
      <w:r w:rsidRPr="00EB1076">
        <w:rPr>
          <w:sz w:val="24"/>
          <w:szCs w:val="24"/>
        </w:rPr>
        <w:t>include</w:t>
      </w:r>
      <w:r w:rsidR="0041115C" w:rsidRPr="00EB1076">
        <w:rPr>
          <w:sz w:val="24"/>
          <w:szCs w:val="24"/>
        </w:rPr>
        <w:t xml:space="preserve"> individuals, groups, or organization with an interest in the Project, due to either the project location, its characteristics, its impacts, or matters related to public interest. For example, these parties </w:t>
      </w:r>
      <w:r w:rsidR="0041115C" w:rsidRPr="00EB1076">
        <w:rPr>
          <w:color w:val="000000" w:themeColor="text1"/>
          <w:sz w:val="24"/>
          <w:szCs w:val="24"/>
        </w:rPr>
        <w:t>may</w:t>
      </w:r>
      <w:r w:rsidR="0041115C" w:rsidRPr="00EB1076">
        <w:rPr>
          <w:sz w:val="24"/>
          <w:szCs w:val="24"/>
        </w:rPr>
        <w:t xml:space="preserve"> include government officials, the private sector, the scientific community, academics, mass organizations, other civil society organizations, and cultural groups. </w:t>
      </w:r>
      <w:r w:rsidR="0040673D" w:rsidRPr="00EB1076">
        <w:rPr>
          <w:sz w:val="24"/>
          <w:szCs w:val="24"/>
        </w:rPr>
        <w:t>The following stakeholders are listed as project interested parties:</w:t>
      </w:r>
    </w:p>
    <w:p w14:paraId="122B3E7F" w14:textId="77777777" w:rsidR="00816A1A" w:rsidRPr="00EB1076" w:rsidRDefault="00816A1A" w:rsidP="006B17C9">
      <w:pPr>
        <w:numPr>
          <w:ilvl w:val="0"/>
          <w:numId w:val="60"/>
        </w:numPr>
        <w:spacing w:before="80" w:after="80" w:line="264" w:lineRule="auto"/>
        <w:ind w:left="1276" w:hanging="556"/>
        <w:rPr>
          <w:rFonts w:ascii="Times New Roman" w:hAnsi="Times New Roman" w:cs="Times New Roman"/>
          <w:szCs w:val="24"/>
        </w:rPr>
      </w:pPr>
      <w:bookmarkStart w:id="71" w:name="_Hlk195386223"/>
      <w:r w:rsidRPr="00EB1076">
        <w:rPr>
          <w:rFonts w:ascii="Times New Roman" w:hAnsi="Times New Roman" w:cs="Times New Roman"/>
          <w:szCs w:val="24"/>
        </w:rPr>
        <w:t>Central level: Including relevant ministries and sectors such as the Ministry of Finance, the Ministry of Industry and Trade, the Ministry of Agriculture and Environment, the Ministry of Construction, and their affiliated agencies responsible for policies, planning, funding allocation, and overall supervision of the project.</w:t>
      </w:r>
      <w:bookmarkEnd w:id="71"/>
    </w:p>
    <w:p w14:paraId="200953E6" w14:textId="77866A86" w:rsidR="00816A1A" w:rsidRPr="00EB1076" w:rsidRDefault="00816A1A" w:rsidP="006B17C9">
      <w:pPr>
        <w:numPr>
          <w:ilvl w:val="0"/>
          <w:numId w:val="60"/>
        </w:numPr>
        <w:spacing w:before="80" w:after="80" w:line="264" w:lineRule="auto"/>
        <w:ind w:left="1276" w:hanging="556"/>
        <w:rPr>
          <w:rFonts w:ascii="Times New Roman" w:hAnsi="Times New Roman" w:cs="Times New Roman"/>
          <w:szCs w:val="24"/>
        </w:rPr>
      </w:pPr>
      <w:bookmarkStart w:id="72" w:name="_Hlk195386229"/>
      <w:r w:rsidRPr="00EB1076">
        <w:rPr>
          <w:rFonts w:ascii="Times New Roman" w:hAnsi="Times New Roman" w:cs="Times New Roman"/>
          <w:szCs w:val="24"/>
        </w:rPr>
        <w:t>Provincial</w:t>
      </w:r>
      <w:r w:rsidR="003E1D63" w:rsidRPr="00EB1076">
        <w:rPr>
          <w:rFonts w:ascii="Times New Roman" w:hAnsi="Times New Roman" w:cs="Times New Roman"/>
          <w:szCs w:val="24"/>
        </w:rPr>
        <w:t>s</w:t>
      </w:r>
      <w:r w:rsidRPr="00EB1076">
        <w:rPr>
          <w:rFonts w:ascii="Times New Roman" w:hAnsi="Times New Roman" w:cs="Times New Roman"/>
          <w:szCs w:val="24"/>
        </w:rPr>
        <w:t xml:space="preserve"> level: Including the Provincial</w:t>
      </w:r>
      <w:r w:rsidR="003E1D63" w:rsidRPr="00EB1076">
        <w:rPr>
          <w:rFonts w:ascii="Times New Roman" w:hAnsi="Times New Roman" w:cs="Times New Roman"/>
          <w:szCs w:val="24"/>
        </w:rPr>
        <w:t>s</w:t>
      </w:r>
      <w:r w:rsidRPr="00EB1076">
        <w:rPr>
          <w:rFonts w:ascii="Times New Roman" w:hAnsi="Times New Roman" w:cs="Times New Roman"/>
          <w:szCs w:val="24"/>
        </w:rPr>
        <w:t xml:space="preserve"> People’s Committee and relevant provincial departments such as the Department of Finance, Department of Construction, Department of Home Affairs, Department of Agriculture and Environment, Department of Industry and Trade, the Provincial Project Management Unit, and the Provincial Inspectorate, which are responsible for coordinating and supervising the implementation of the project within the province.</w:t>
      </w:r>
    </w:p>
    <w:p w14:paraId="20E45627" w14:textId="07D02982" w:rsidR="00816A1A" w:rsidRPr="00EB1076" w:rsidRDefault="00336EBA" w:rsidP="006B17C9">
      <w:pPr>
        <w:numPr>
          <w:ilvl w:val="0"/>
          <w:numId w:val="60"/>
        </w:numPr>
        <w:spacing w:before="80" w:after="80" w:line="264" w:lineRule="auto"/>
        <w:ind w:left="1276" w:hanging="556"/>
        <w:rPr>
          <w:rFonts w:ascii="Times New Roman" w:hAnsi="Times New Roman" w:cs="Times New Roman"/>
          <w:szCs w:val="24"/>
        </w:rPr>
      </w:pPr>
      <w:r>
        <w:rPr>
          <w:rFonts w:ascii="Times New Roman" w:hAnsi="Times New Roman" w:cs="Times New Roman"/>
          <w:szCs w:val="24"/>
        </w:rPr>
        <w:t>Commune</w:t>
      </w:r>
      <w:r w:rsidRPr="00EB1076">
        <w:rPr>
          <w:rFonts w:ascii="Times New Roman" w:hAnsi="Times New Roman" w:cs="Times New Roman"/>
          <w:szCs w:val="24"/>
        </w:rPr>
        <w:t xml:space="preserve"> </w:t>
      </w:r>
      <w:r w:rsidR="00816A1A" w:rsidRPr="00EB1076">
        <w:rPr>
          <w:rFonts w:ascii="Times New Roman" w:hAnsi="Times New Roman" w:cs="Times New Roman"/>
          <w:szCs w:val="24"/>
        </w:rPr>
        <w:t>level</w:t>
      </w:r>
      <w:r w:rsidR="003E1D63" w:rsidRPr="00EB1076">
        <w:rPr>
          <w:rFonts w:ascii="Times New Roman" w:hAnsi="Times New Roman" w:cs="Times New Roman"/>
          <w:szCs w:val="24"/>
        </w:rPr>
        <w:t>s</w:t>
      </w:r>
      <w:r w:rsidR="00816A1A" w:rsidRPr="00EB1076">
        <w:rPr>
          <w:rFonts w:ascii="Times New Roman" w:hAnsi="Times New Roman" w:cs="Times New Roman"/>
          <w:szCs w:val="24"/>
        </w:rPr>
        <w:t xml:space="preserve">: Including the </w:t>
      </w:r>
      <w:r>
        <w:rPr>
          <w:rFonts w:ascii="Times New Roman" w:hAnsi="Times New Roman" w:cs="Times New Roman"/>
          <w:szCs w:val="24"/>
        </w:rPr>
        <w:t>Commune</w:t>
      </w:r>
      <w:r w:rsidRPr="00EB1076">
        <w:rPr>
          <w:rFonts w:ascii="Times New Roman" w:hAnsi="Times New Roman" w:cs="Times New Roman"/>
          <w:szCs w:val="24"/>
        </w:rPr>
        <w:t xml:space="preserve"> </w:t>
      </w:r>
      <w:r w:rsidR="00816A1A" w:rsidRPr="00EB1076">
        <w:rPr>
          <w:rFonts w:ascii="Times New Roman" w:hAnsi="Times New Roman" w:cs="Times New Roman"/>
          <w:szCs w:val="24"/>
        </w:rPr>
        <w:t>People’s Committee, specialized departments such as the Division</w:t>
      </w:r>
      <w:r w:rsidR="003E1D63" w:rsidRPr="00EB1076">
        <w:rPr>
          <w:rFonts w:ascii="Times New Roman" w:hAnsi="Times New Roman" w:cs="Times New Roman"/>
          <w:szCs w:val="24"/>
        </w:rPr>
        <w:t>s</w:t>
      </w:r>
      <w:r w:rsidR="00816A1A" w:rsidRPr="00EB1076">
        <w:rPr>
          <w:rFonts w:ascii="Times New Roman" w:hAnsi="Times New Roman" w:cs="Times New Roman"/>
          <w:szCs w:val="24"/>
        </w:rPr>
        <w:t xml:space="preserve"> of </w:t>
      </w:r>
      <w:r w:rsidR="00D700B5">
        <w:rPr>
          <w:rFonts w:ascii="Times New Roman" w:hAnsi="Times New Roman" w:cs="Times New Roman"/>
          <w:szCs w:val="24"/>
        </w:rPr>
        <w:t>Cultur</w:t>
      </w:r>
      <w:r w:rsidR="002E15D8">
        <w:rPr>
          <w:rFonts w:ascii="Times New Roman" w:hAnsi="Times New Roman" w:cs="Times New Roman"/>
          <w:szCs w:val="24"/>
        </w:rPr>
        <w:t>al</w:t>
      </w:r>
      <w:r w:rsidR="00816A1A" w:rsidRPr="00EB1076">
        <w:rPr>
          <w:rFonts w:ascii="Times New Roman" w:hAnsi="Times New Roman" w:cs="Times New Roman"/>
          <w:szCs w:val="24"/>
        </w:rPr>
        <w:t>, Division</w:t>
      </w:r>
      <w:r w:rsidR="003E1D63" w:rsidRPr="00EB1076">
        <w:rPr>
          <w:rFonts w:ascii="Times New Roman" w:hAnsi="Times New Roman" w:cs="Times New Roman"/>
          <w:szCs w:val="24"/>
        </w:rPr>
        <w:t>s</w:t>
      </w:r>
      <w:r w:rsidR="00816A1A" w:rsidRPr="00EB1076">
        <w:rPr>
          <w:rFonts w:ascii="Times New Roman" w:hAnsi="Times New Roman" w:cs="Times New Roman"/>
          <w:szCs w:val="24"/>
        </w:rPr>
        <w:t xml:space="preserve"> of Economic, the </w:t>
      </w:r>
      <w:r w:rsidR="002E15D8">
        <w:rPr>
          <w:rFonts w:ascii="Times New Roman" w:hAnsi="Times New Roman" w:cs="Times New Roman"/>
          <w:szCs w:val="24"/>
        </w:rPr>
        <w:t>Commune</w:t>
      </w:r>
      <w:r w:rsidR="002E15D8" w:rsidRPr="00EB1076">
        <w:rPr>
          <w:rFonts w:ascii="Times New Roman" w:hAnsi="Times New Roman" w:cs="Times New Roman"/>
          <w:szCs w:val="24"/>
        </w:rPr>
        <w:t xml:space="preserve">s </w:t>
      </w:r>
      <w:r w:rsidR="00816A1A" w:rsidRPr="00EB1076">
        <w:rPr>
          <w:rFonts w:ascii="Times New Roman" w:hAnsi="Times New Roman" w:cs="Times New Roman"/>
          <w:szCs w:val="24"/>
        </w:rPr>
        <w:t>Compensation</w:t>
      </w:r>
      <w:r w:rsidR="002753DE">
        <w:rPr>
          <w:rFonts w:ascii="Times New Roman" w:hAnsi="Times New Roman" w:cs="Times New Roman"/>
          <w:szCs w:val="24"/>
        </w:rPr>
        <w:t>, Assistance</w:t>
      </w:r>
      <w:r w:rsidR="00816A1A" w:rsidRPr="00EB1076">
        <w:rPr>
          <w:rFonts w:ascii="Times New Roman" w:hAnsi="Times New Roman" w:cs="Times New Roman"/>
          <w:szCs w:val="24"/>
        </w:rPr>
        <w:t xml:space="preserve"> and </w:t>
      </w:r>
      <w:r w:rsidR="00EF44A6">
        <w:rPr>
          <w:rFonts w:ascii="Times New Roman" w:hAnsi="Times New Roman" w:cs="Times New Roman"/>
          <w:szCs w:val="24"/>
        </w:rPr>
        <w:t>Resettlement Committee</w:t>
      </w:r>
      <w:r w:rsidR="00816A1A" w:rsidRPr="00EB1076">
        <w:rPr>
          <w:rFonts w:ascii="Times New Roman" w:hAnsi="Times New Roman" w:cs="Times New Roman"/>
          <w:szCs w:val="24"/>
        </w:rPr>
        <w:t xml:space="preserve"> (if applicable), and the commune/ward authorities within the project-affected area.</w:t>
      </w:r>
    </w:p>
    <w:bookmarkEnd w:id="72"/>
    <w:p w14:paraId="72C9E776" w14:textId="77777777" w:rsidR="00816A1A" w:rsidRPr="00EB1076" w:rsidRDefault="00816A1A" w:rsidP="006B17C9">
      <w:pPr>
        <w:numPr>
          <w:ilvl w:val="0"/>
          <w:numId w:val="60"/>
        </w:numPr>
        <w:spacing w:before="80" w:after="80" w:line="264" w:lineRule="auto"/>
        <w:ind w:left="1276" w:hanging="556"/>
        <w:rPr>
          <w:rFonts w:ascii="Times New Roman" w:hAnsi="Times New Roman" w:cs="Times New Roman"/>
          <w:szCs w:val="24"/>
        </w:rPr>
      </w:pPr>
      <w:r w:rsidRPr="00EB1076">
        <w:rPr>
          <w:rFonts w:ascii="Times New Roman" w:hAnsi="Times New Roman" w:cs="Times New Roman"/>
          <w:szCs w:val="24"/>
        </w:rPr>
        <w:t>Mass organizations include 6 organizations at all levels as Women’s Union, Youth Union, Fatherland Front, Farmers’ Union, Veterans Associations, and Trade Union.</w:t>
      </w:r>
    </w:p>
    <w:p w14:paraId="46C19D24" w14:textId="77777777" w:rsidR="00816A1A" w:rsidRPr="00EB1076" w:rsidRDefault="00816A1A" w:rsidP="006B17C9">
      <w:pPr>
        <w:numPr>
          <w:ilvl w:val="0"/>
          <w:numId w:val="60"/>
        </w:numPr>
        <w:spacing w:before="80" w:after="80" w:line="264" w:lineRule="auto"/>
        <w:ind w:left="1276" w:hanging="556"/>
        <w:rPr>
          <w:rFonts w:ascii="Times New Roman" w:hAnsi="Times New Roman" w:cs="Times New Roman"/>
          <w:szCs w:val="24"/>
        </w:rPr>
      </w:pPr>
      <w:r w:rsidRPr="00EB1076">
        <w:rPr>
          <w:rFonts w:ascii="Times New Roman" w:hAnsi="Times New Roman" w:cs="Times New Roman"/>
          <w:szCs w:val="24"/>
        </w:rPr>
        <w:t>Mass media include local, regional and national news agencies (TV, broadcasting, online newspaper) who may be interested in project activities, project progress, and impact on local development.</w:t>
      </w:r>
    </w:p>
    <w:p w14:paraId="0CB650E9" w14:textId="699DF1E3" w:rsidR="00816A1A" w:rsidRPr="00EB1076" w:rsidRDefault="008D28F5" w:rsidP="006B17C9">
      <w:pPr>
        <w:numPr>
          <w:ilvl w:val="0"/>
          <w:numId w:val="60"/>
        </w:numPr>
        <w:spacing w:before="80" w:after="80" w:line="264" w:lineRule="auto"/>
        <w:ind w:left="1276" w:hanging="556"/>
        <w:rPr>
          <w:rFonts w:ascii="Times New Roman" w:hAnsi="Times New Roman" w:cs="Times New Roman"/>
          <w:szCs w:val="24"/>
        </w:rPr>
      </w:pPr>
      <w:r>
        <w:rPr>
          <w:rFonts w:ascii="Times New Roman" w:hAnsi="Times New Roman" w:cs="Times New Roman"/>
          <w:szCs w:val="24"/>
        </w:rPr>
        <w:t>Commune</w:t>
      </w:r>
      <w:r w:rsidRPr="00EB1076">
        <w:rPr>
          <w:rFonts w:ascii="Times New Roman" w:hAnsi="Times New Roman" w:cs="Times New Roman"/>
          <w:szCs w:val="24"/>
        </w:rPr>
        <w:t xml:space="preserve">’s </w:t>
      </w:r>
      <w:r w:rsidR="00816A1A" w:rsidRPr="00EB1076">
        <w:rPr>
          <w:rFonts w:ascii="Times New Roman" w:hAnsi="Times New Roman" w:cs="Times New Roman"/>
          <w:szCs w:val="24"/>
        </w:rPr>
        <w:t>citizen groups benefit from additional income thanks to providing services to construction workers (e.g., foods and other essential supplies, etc.). Those who may become involved in construction and operation as seasonal workers are also those who may be interested in the project, and those who are interested in supervision of the construction of the project components.</w:t>
      </w:r>
    </w:p>
    <w:p w14:paraId="494AC486" w14:textId="6B5581A1" w:rsidR="00816A1A" w:rsidRPr="00EB1076" w:rsidRDefault="00816A1A" w:rsidP="006B17C9">
      <w:pPr>
        <w:numPr>
          <w:ilvl w:val="0"/>
          <w:numId w:val="60"/>
        </w:numPr>
        <w:spacing w:before="80" w:after="80" w:line="264" w:lineRule="auto"/>
        <w:ind w:left="1276" w:hanging="556"/>
        <w:rPr>
          <w:rFonts w:ascii="Times New Roman" w:hAnsi="Times New Roman" w:cs="Times New Roman"/>
          <w:szCs w:val="24"/>
        </w:rPr>
      </w:pPr>
      <w:r w:rsidRPr="00EB1076">
        <w:rPr>
          <w:rFonts w:ascii="Times New Roman" w:hAnsi="Times New Roman" w:cs="Times New Roman"/>
          <w:szCs w:val="24"/>
        </w:rPr>
        <w:t xml:space="preserve">Development agencies and/or NGOs: Currently, there are no NGOs working in the </w:t>
      </w:r>
      <w:r w:rsidR="008D28F5">
        <w:rPr>
          <w:rFonts w:ascii="Times New Roman" w:hAnsi="Times New Roman" w:cs="Times New Roman"/>
          <w:szCs w:val="24"/>
        </w:rPr>
        <w:t>commune</w:t>
      </w:r>
      <w:r w:rsidR="004C3C56">
        <w:rPr>
          <w:rFonts w:ascii="Times New Roman" w:hAnsi="Times New Roman" w:cs="Times New Roman"/>
          <w:szCs w:val="24"/>
        </w:rPr>
        <w:t>s</w:t>
      </w:r>
      <w:r w:rsidRPr="00EB1076">
        <w:rPr>
          <w:rFonts w:ascii="Times New Roman" w:hAnsi="Times New Roman" w:cs="Times New Roman"/>
          <w:szCs w:val="24"/>
        </w:rPr>
        <w:t>. However, NGOs become interested in the project during its implementation, this SEP will be updated to reflect their concerns (if any).</w:t>
      </w:r>
    </w:p>
    <w:p w14:paraId="54622644" w14:textId="77777777" w:rsidR="00816A1A" w:rsidRPr="00EB1076" w:rsidRDefault="00816A1A" w:rsidP="006B17C9">
      <w:pPr>
        <w:numPr>
          <w:ilvl w:val="0"/>
          <w:numId w:val="60"/>
        </w:numPr>
        <w:spacing w:before="80" w:after="80" w:line="264" w:lineRule="auto"/>
        <w:ind w:left="1276" w:hanging="556"/>
        <w:rPr>
          <w:rFonts w:ascii="Times New Roman" w:hAnsi="Times New Roman" w:cs="Times New Roman"/>
          <w:szCs w:val="24"/>
        </w:rPr>
      </w:pPr>
      <w:r w:rsidRPr="00EB1076">
        <w:rPr>
          <w:rFonts w:ascii="Times New Roman" w:hAnsi="Times New Roman" w:cs="Times New Roman"/>
          <w:szCs w:val="24"/>
        </w:rPr>
        <w:t>Public service utilities, including telecommunication, electric power, water supply, wastewater treatment, waste collection, waterways traffic management, commune health centers, etc.</w:t>
      </w:r>
    </w:p>
    <w:p w14:paraId="5462D385" w14:textId="5D8A2CE8" w:rsidR="00816A1A" w:rsidRPr="00EB1076" w:rsidRDefault="00816A1A" w:rsidP="006B17C9">
      <w:pPr>
        <w:numPr>
          <w:ilvl w:val="0"/>
          <w:numId w:val="60"/>
        </w:numPr>
        <w:spacing w:before="80" w:after="80" w:line="264" w:lineRule="auto"/>
        <w:ind w:left="1276" w:hanging="556"/>
        <w:rPr>
          <w:rFonts w:ascii="Times New Roman" w:hAnsi="Times New Roman" w:cs="Times New Roman"/>
          <w:szCs w:val="24"/>
        </w:rPr>
      </w:pPr>
      <w:r w:rsidRPr="00EB1076">
        <w:rPr>
          <w:rFonts w:ascii="Times New Roman" w:hAnsi="Times New Roman" w:cs="Times New Roman"/>
          <w:szCs w:val="24"/>
        </w:rPr>
        <w:t xml:space="preserve">Experts, universities, institutes, including Research </w:t>
      </w:r>
      <w:proofErr w:type="gramStart"/>
      <w:r w:rsidRPr="00EB1076">
        <w:rPr>
          <w:rFonts w:ascii="Times New Roman" w:hAnsi="Times New Roman" w:cs="Times New Roman"/>
          <w:szCs w:val="24"/>
        </w:rPr>
        <w:t>Institute</w:t>
      </w:r>
      <w:r w:rsidR="00384A26">
        <w:rPr>
          <w:rFonts w:ascii="Times New Roman" w:hAnsi="Times New Roman" w:cs="Times New Roman"/>
          <w:szCs w:val="24"/>
        </w:rPr>
        <w:t>,…</w:t>
      </w:r>
      <w:proofErr w:type="gramEnd"/>
    </w:p>
    <w:p w14:paraId="6E5986D5" w14:textId="77777777" w:rsidR="00816A1A" w:rsidRPr="00EB1076" w:rsidRDefault="00816A1A" w:rsidP="006B17C9">
      <w:pPr>
        <w:numPr>
          <w:ilvl w:val="0"/>
          <w:numId w:val="60"/>
        </w:numPr>
        <w:spacing w:before="80" w:after="80" w:line="264" w:lineRule="auto"/>
        <w:ind w:left="1276" w:hanging="556"/>
        <w:rPr>
          <w:rFonts w:ascii="Times New Roman" w:hAnsi="Times New Roman" w:cs="Times New Roman"/>
          <w:szCs w:val="24"/>
        </w:rPr>
      </w:pPr>
      <w:r w:rsidRPr="00EB1076">
        <w:rPr>
          <w:rFonts w:ascii="Times New Roman" w:hAnsi="Times New Roman" w:cs="Times New Roman"/>
          <w:szCs w:val="24"/>
        </w:rPr>
        <w:t>Private companies: Gender-based violation (GBV) service provider, other service providers (tourist centers, hotels, motels, etc.) for contracted workers.</w:t>
      </w:r>
    </w:p>
    <w:p w14:paraId="3B0C104C" w14:textId="6A2662B8" w:rsidR="003E4D4E" w:rsidRPr="00EB1076" w:rsidRDefault="003E4D4E"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sz w:val="24"/>
          <w:szCs w:val="24"/>
        </w:rPr>
        <w:t>T</w:t>
      </w:r>
      <w:r w:rsidRPr="00EB1076">
        <w:rPr>
          <w:color w:val="000000" w:themeColor="text1"/>
          <w:sz w:val="24"/>
          <w:szCs w:val="24"/>
        </w:rPr>
        <w:t xml:space="preserve">he following </w:t>
      </w:r>
      <w:r w:rsidR="00D7232B" w:rsidRPr="00EB1076">
        <w:rPr>
          <w:color w:val="000000" w:themeColor="text1"/>
          <w:sz w:val="24"/>
          <w:szCs w:val="24"/>
        </w:rPr>
        <w:fldChar w:fldCharType="begin"/>
      </w:r>
      <w:r w:rsidR="00D7232B" w:rsidRPr="00EB1076">
        <w:rPr>
          <w:color w:val="000000" w:themeColor="text1"/>
          <w:sz w:val="24"/>
          <w:szCs w:val="24"/>
        </w:rPr>
        <w:instrText xml:space="preserve"> REF _Ref195790919 \h  \* MERGEFORMAT </w:instrText>
      </w:r>
      <w:r w:rsidR="00D7232B" w:rsidRPr="00EB1076">
        <w:rPr>
          <w:color w:val="000000" w:themeColor="text1"/>
          <w:sz w:val="24"/>
          <w:szCs w:val="24"/>
        </w:rPr>
      </w:r>
      <w:r w:rsidR="00D7232B" w:rsidRPr="00EB1076">
        <w:rPr>
          <w:color w:val="000000" w:themeColor="text1"/>
          <w:sz w:val="24"/>
          <w:szCs w:val="24"/>
        </w:rPr>
        <w:fldChar w:fldCharType="separate"/>
      </w:r>
      <w:r w:rsidR="001350BC" w:rsidRPr="00EB1076">
        <w:rPr>
          <w:color w:val="000000" w:themeColor="text1"/>
          <w:sz w:val="24"/>
          <w:szCs w:val="24"/>
        </w:rPr>
        <w:t>Table 4</w:t>
      </w:r>
      <w:r w:rsidR="00D7232B" w:rsidRPr="00EB1076">
        <w:rPr>
          <w:color w:val="000000" w:themeColor="text1"/>
          <w:sz w:val="24"/>
          <w:szCs w:val="24"/>
        </w:rPr>
        <w:fldChar w:fldCharType="end"/>
      </w:r>
      <w:r w:rsidR="00D7232B" w:rsidRPr="00EB1076">
        <w:rPr>
          <w:color w:val="000000" w:themeColor="text1"/>
          <w:sz w:val="24"/>
          <w:szCs w:val="24"/>
        </w:rPr>
        <w:t xml:space="preserve"> </w:t>
      </w:r>
      <w:r w:rsidRPr="00EB1076">
        <w:rPr>
          <w:color w:val="000000" w:themeColor="text1"/>
          <w:sz w:val="24"/>
          <w:szCs w:val="24"/>
        </w:rPr>
        <w:t>shows the preliminary findings of project stakeholders by categories:</w:t>
      </w:r>
    </w:p>
    <w:p w14:paraId="22AFA47F" w14:textId="77777777" w:rsidR="0041115C" w:rsidRPr="00EB1076" w:rsidRDefault="0041115C" w:rsidP="006B17C9">
      <w:pPr>
        <w:pStyle w:val="ListParagraph"/>
        <w:numPr>
          <w:ilvl w:val="0"/>
          <w:numId w:val="4"/>
        </w:numPr>
        <w:tabs>
          <w:tab w:val="left" w:pos="720"/>
        </w:tabs>
        <w:spacing w:before="80" w:after="80" w:line="264" w:lineRule="auto"/>
        <w:ind w:left="0" w:firstLine="0"/>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br w:type="page"/>
      </w:r>
    </w:p>
    <w:p w14:paraId="4DF33C93" w14:textId="77777777" w:rsidR="00E61C98" w:rsidRPr="00EB1076" w:rsidRDefault="00E61C98" w:rsidP="006B17C9">
      <w:pPr>
        <w:spacing w:before="80" w:after="80" w:line="264" w:lineRule="auto"/>
        <w:jc w:val="center"/>
        <w:rPr>
          <w:rFonts w:ascii="Times New Roman" w:hAnsi="Times New Roman" w:cs="Times New Roman"/>
          <w:color w:val="000000" w:themeColor="text1"/>
          <w:szCs w:val="24"/>
        </w:rPr>
        <w:sectPr w:rsidR="00E61C98" w:rsidRPr="00EB1076" w:rsidSect="0078052D">
          <w:type w:val="nextColumn"/>
          <w:pgSz w:w="11907" w:h="16840" w:code="9"/>
          <w:pgMar w:top="1008" w:right="1152" w:bottom="1008" w:left="1152" w:header="720" w:footer="720" w:gutter="0"/>
          <w:cols w:space="720"/>
          <w:docGrid w:linePitch="360"/>
        </w:sectPr>
      </w:pPr>
    </w:p>
    <w:p w14:paraId="2022E739" w14:textId="5DA62361" w:rsidR="00553334" w:rsidRPr="00EB1076" w:rsidRDefault="005056F7" w:rsidP="006B17C9">
      <w:pPr>
        <w:pStyle w:val="Caption"/>
        <w:spacing w:before="80" w:after="80" w:line="264" w:lineRule="auto"/>
        <w:jc w:val="left"/>
        <w:rPr>
          <w:rFonts w:ascii="Times New Roman" w:hAnsi="Times New Roman" w:cs="Times New Roman"/>
          <w:b/>
          <w:bCs/>
          <w:i w:val="0"/>
          <w:color w:val="008080"/>
          <w:sz w:val="24"/>
          <w:szCs w:val="24"/>
        </w:rPr>
      </w:pPr>
      <w:bookmarkStart w:id="73" w:name="_Ref195790919"/>
      <w:bookmarkStart w:id="74" w:name="_Ref195790915"/>
      <w:bookmarkStart w:id="75" w:name="_Toc195792386"/>
      <w:r w:rsidRPr="00EB1076">
        <w:rPr>
          <w:rFonts w:ascii="Times New Roman" w:hAnsi="Times New Roman" w:cs="Times New Roman"/>
          <w:b/>
          <w:i w:val="0"/>
          <w:color w:val="008080"/>
          <w:sz w:val="24"/>
          <w:szCs w:val="24"/>
        </w:rPr>
        <w:lastRenderedPageBreak/>
        <w:t xml:space="preserve">Table </w:t>
      </w:r>
      <w:r w:rsidRPr="00EB1076">
        <w:rPr>
          <w:rFonts w:ascii="Times New Roman" w:hAnsi="Times New Roman" w:cs="Times New Roman"/>
          <w:b/>
          <w:i w:val="0"/>
          <w:color w:val="008080"/>
          <w:sz w:val="24"/>
          <w:szCs w:val="24"/>
        </w:rPr>
        <w:fldChar w:fldCharType="begin"/>
      </w:r>
      <w:r w:rsidRPr="00EB1076">
        <w:rPr>
          <w:rFonts w:ascii="Times New Roman" w:hAnsi="Times New Roman" w:cs="Times New Roman"/>
          <w:b/>
          <w:i w:val="0"/>
          <w:color w:val="008080"/>
          <w:sz w:val="24"/>
          <w:szCs w:val="24"/>
        </w:rPr>
        <w:instrText xml:space="preserve"> SEQ Table \* ARABIC </w:instrText>
      </w:r>
      <w:r w:rsidRPr="00EB1076">
        <w:rPr>
          <w:rFonts w:ascii="Times New Roman" w:hAnsi="Times New Roman" w:cs="Times New Roman"/>
          <w:b/>
          <w:i w:val="0"/>
          <w:color w:val="008080"/>
          <w:sz w:val="24"/>
          <w:szCs w:val="24"/>
        </w:rPr>
        <w:fldChar w:fldCharType="separate"/>
      </w:r>
      <w:r w:rsidR="001350BC" w:rsidRPr="00EB1076">
        <w:rPr>
          <w:rFonts w:ascii="Times New Roman" w:hAnsi="Times New Roman" w:cs="Times New Roman"/>
          <w:b/>
          <w:i w:val="0"/>
          <w:noProof/>
          <w:color w:val="008080"/>
          <w:sz w:val="24"/>
          <w:szCs w:val="24"/>
        </w:rPr>
        <w:t>4</w:t>
      </w:r>
      <w:r w:rsidRPr="00EB1076">
        <w:rPr>
          <w:rFonts w:ascii="Times New Roman" w:hAnsi="Times New Roman" w:cs="Times New Roman"/>
          <w:b/>
          <w:i w:val="0"/>
          <w:color w:val="008080"/>
          <w:sz w:val="24"/>
          <w:szCs w:val="24"/>
        </w:rPr>
        <w:fldChar w:fldCharType="end"/>
      </w:r>
      <w:bookmarkEnd w:id="73"/>
      <w:r w:rsidRPr="00EB1076">
        <w:rPr>
          <w:rFonts w:ascii="Times New Roman" w:hAnsi="Times New Roman" w:cs="Times New Roman"/>
          <w:b/>
          <w:i w:val="0"/>
          <w:color w:val="008080"/>
          <w:sz w:val="24"/>
          <w:szCs w:val="24"/>
        </w:rPr>
        <w:t xml:space="preserve">: </w:t>
      </w:r>
      <w:r w:rsidR="00E61C98" w:rsidRPr="00EB1076">
        <w:rPr>
          <w:rFonts w:ascii="Times New Roman" w:hAnsi="Times New Roman" w:cs="Times New Roman"/>
          <w:b/>
          <w:bCs/>
          <w:i w:val="0"/>
          <w:color w:val="008080"/>
          <w:sz w:val="24"/>
          <w:szCs w:val="24"/>
        </w:rPr>
        <w:t>List of Other Interested parties</w:t>
      </w:r>
      <w:bookmarkEnd w:id="74"/>
      <w:bookmarkEnd w:id="75"/>
    </w:p>
    <w:tbl>
      <w:tblPr>
        <w:tblStyle w:val="LHCTablestyle1"/>
        <w:tblW w:w="5000" w:type="pct"/>
        <w:tblLook w:val="04A0" w:firstRow="1" w:lastRow="0" w:firstColumn="1" w:lastColumn="0" w:noHBand="0" w:noVBand="1"/>
      </w:tblPr>
      <w:tblGrid>
        <w:gridCol w:w="1849"/>
        <w:gridCol w:w="4230"/>
        <w:gridCol w:w="4451"/>
        <w:gridCol w:w="4006"/>
      </w:tblGrid>
      <w:tr w:rsidR="00F57F4A" w:rsidRPr="005258FF" w14:paraId="7805EFF4" w14:textId="77777777" w:rsidTr="00794ADF">
        <w:trPr>
          <w:cnfStyle w:val="100000000000" w:firstRow="1" w:lastRow="0" w:firstColumn="0" w:lastColumn="0" w:oddVBand="0" w:evenVBand="0" w:oddHBand="0" w:evenHBand="0" w:firstRowFirstColumn="0" w:firstRowLastColumn="0" w:lastRowFirstColumn="0" w:lastRowLastColumn="0"/>
        </w:trPr>
        <w:tc>
          <w:tcPr>
            <w:tcW w:w="636" w:type="pct"/>
            <w:vAlign w:val="center"/>
          </w:tcPr>
          <w:p w14:paraId="6540CEE4" w14:textId="77777777" w:rsidR="0022373E" w:rsidRPr="005258FF" w:rsidRDefault="0022373E" w:rsidP="006B17C9">
            <w:pPr>
              <w:spacing w:before="80" w:after="80" w:line="264" w:lineRule="auto"/>
              <w:jc w:val="center"/>
              <w:rPr>
                <w:rFonts w:ascii="Times New Roman" w:hAnsi="Times New Roman"/>
                <w:b w:val="0"/>
                <w:i/>
                <w:iCs/>
                <w:color w:val="008080"/>
                <w:sz w:val="20"/>
              </w:rPr>
            </w:pPr>
            <w:r w:rsidRPr="005258FF">
              <w:rPr>
                <w:rStyle w:val="fontstyle01"/>
                <w:rFonts w:ascii="Times New Roman" w:hAnsi="Times New Roman" w:cs="Times New Roman"/>
                <w:b/>
                <w:i w:val="0"/>
                <w:iCs w:val="0"/>
                <w:color w:val="008080"/>
                <w:sz w:val="20"/>
                <w:szCs w:val="20"/>
              </w:rPr>
              <w:t>Stakeholder</w:t>
            </w:r>
          </w:p>
        </w:tc>
        <w:tc>
          <w:tcPr>
            <w:tcW w:w="1455" w:type="pct"/>
            <w:vAlign w:val="center"/>
          </w:tcPr>
          <w:p w14:paraId="024DE097" w14:textId="77777777" w:rsidR="0022373E" w:rsidRPr="005258FF" w:rsidRDefault="0022373E" w:rsidP="006B17C9">
            <w:pPr>
              <w:spacing w:before="80" w:after="80" w:line="264" w:lineRule="auto"/>
              <w:jc w:val="center"/>
              <w:rPr>
                <w:rFonts w:ascii="Times New Roman" w:hAnsi="Times New Roman"/>
                <w:b w:val="0"/>
                <w:i/>
                <w:iCs/>
                <w:color w:val="008080"/>
                <w:sz w:val="20"/>
              </w:rPr>
            </w:pPr>
            <w:r w:rsidRPr="005258FF">
              <w:rPr>
                <w:rStyle w:val="fontstyle01"/>
                <w:rFonts w:ascii="Times New Roman" w:hAnsi="Times New Roman" w:cs="Times New Roman"/>
                <w:b/>
                <w:i w:val="0"/>
                <w:iCs w:val="0"/>
                <w:color w:val="008080"/>
                <w:sz w:val="20"/>
                <w:szCs w:val="20"/>
              </w:rPr>
              <w:t>Interests</w:t>
            </w:r>
          </w:p>
        </w:tc>
        <w:tc>
          <w:tcPr>
            <w:tcW w:w="1531" w:type="pct"/>
            <w:vAlign w:val="center"/>
          </w:tcPr>
          <w:p w14:paraId="00ADB995" w14:textId="77777777" w:rsidR="0022373E" w:rsidRPr="005258FF" w:rsidRDefault="0022373E" w:rsidP="006B17C9">
            <w:pPr>
              <w:spacing w:before="80" w:after="80" w:line="264" w:lineRule="auto"/>
              <w:jc w:val="center"/>
              <w:rPr>
                <w:rStyle w:val="fontstyle01"/>
                <w:rFonts w:ascii="Times New Roman" w:hAnsi="Times New Roman" w:cs="Times New Roman"/>
                <w:b/>
                <w:i w:val="0"/>
                <w:iCs w:val="0"/>
                <w:color w:val="008080"/>
                <w:sz w:val="20"/>
                <w:szCs w:val="20"/>
              </w:rPr>
            </w:pPr>
            <w:r w:rsidRPr="005258FF">
              <w:rPr>
                <w:rStyle w:val="fontstyle01"/>
                <w:rFonts w:ascii="Times New Roman" w:hAnsi="Times New Roman" w:cs="Times New Roman"/>
                <w:b/>
                <w:i w:val="0"/>
                <w:iCs w:val="0"/>
                <w:color w:val="008080"/>
                <w:sz w:val="20"/>
                <w:szCs w:val="20"/>
              </w:rPr>
              <w:t>Indicative List</w:t>
            </w:r>
          </w:p>
        </w:tc>
        <w:tc>
          <w:tcPr>
            <w:tcW w:w="1378" w:type="pct"/>
            <w:vAlign w:val="center"/>
          </w:tcPr>
          <w:p w14:paraId="23B52981" w14:textId="0C265D5C" w:rsidR="0022373E" w:rsidRPr="005258FF" w:rsidRDefault="0022373E" w:rsidP="006B17C9">
            <w:pPr>
              <w:spacing w:before="80" w:after="80" w:line="264" w:lineRule="auto"/>
              <w:jc w:val="center"/>
              <w:rPr>
                <w:rStyle w:val="fontstyle01"/>
                <w:rFonts w:ascii="Times New Roman" w:hAnsi="Times New Roman" w:cs="Times New Roman"/>
                <w:b/>
                <w:i w:val="0"/>
                <w:iCs w:val="0"/>
                <w:color w:val="008080"/>
                <w:sz w:val="20"/>
                <w:szCs w:val="20"/>
              </w:rPr>
            </w:pPr>
            <w:r w:rsidRPr="005258FF">
              <w:rPr>
                <w:rStyle w:val="fontstyle01"/>
                <w:rFonts w:ascii="Times New Roman" w:hAnsi="Times New Roman" w:cs="Times New Roman"/>
                <w:b/>
                <w:i w:val="0"/>
                <w:iCs w:val="0"/>
                <w:color w:val="008080"/>
                <w:sz w:val="20"/>
                <w:szCs w:val="20"/>
              </w:rPr>
              <w:t>Degree of Influence and Engagement methods</w:t>
            </w:r>
          </w:p>
        </w:tc>
      </w:tr>
      <w:tr w:rsidR="00F57F4A" w:rsidRPr="005258FF" w14:paraId="59C1C63F" w14:textId="77777777" w:rsidTr="00794ADF">
        <w:tc>
          <w:tcPr>
            <w:tcW w:w="3622" w:type="pct"/>
            <w:gridSpan w:val="3"/>
          </w:tcPr>
          <w:p w14:paraId="16D3563F" w14:textId="77777777" w:rsidR="0022373E" w:rsidRPr="005258FF" w:rsidRDefault="0022373E" w:rsidP="006B17C9">
            <w:pPr>
              <w:spacing w:before="80" w:after="80" w:line="264" w:lineRule="auto"/>
              <w:rPr>
                <w:rFonts w:ascii="Times New Roman" w:hAnsi="Times New Roman"/>
                <w:i/>
                <w:iCs/>
                <w:color w:val="000000" w:themeColor="text1"/>
                <w:sz w:val="20"/>
                <w:lang w:val="en-GB"/>
              </w:rPr>
            </w:pPr>
            <w:r w:rsidRPr="005258FF">
              <w:rPr>
                <w:rStyle w:val="fontstyle01"/>
                <w:rFonts w:ascii="Times New Roman" w:hAnsi="Times New Roman" w:cs="Times New Roman"/>
                <w:i w:val="0"/>
                <w:iCs w:val="0"/>
                <w:color w:val="000000" w:themeColor="text1"/>
                <w:sz w:val="20"/>
                <w:szCs w:val="20"/>
              </w:rPr>
              <w:t>Governmental agencies</w:t>
            </w:r>
          </w:p>
        </w:tc>
        <w:tc>
          <w:tcPr>
            <w:tcW w:w="1378" w:type="pct"/>
          </w:tcPr>
          <w:p w14:paraId="44A06EA7" w14:textId="77777777" w:rsidR="0022373E" w:rsidRPr="005258FF" w:rsidRDefault="0022373E" w:rsidP="006B17C9">
            <w:pPr>
              <w:spacing w:before="80" w:after="80" w:line="264" w:lineRule="auto"/>
              <w:rPr>
                <w:rStyle w:val="fontstyle01"/>
                <w:rFonts w:ascii="Times New Roman" w:hAnsi="Times New Roman" w:cs="Times New Roman"/>
                <w:b w:val="0"/>
                <w:bCs w:val="0"/>
                <w:i w:val="0"/>
                <w:iCs w:val="0"/>
                <w:color w:val="000000" w:themeColor="text1"/>
                <w:sz w:val="20"/>
                <w:szCs w:val="20"/>
              </w:rPr>
            </w:pPr>
          </w:p>
        </w:tc>
      </w:tr>
      <w:tr w:rsidR="00F57F4A" w:rsidRPr="005258FF" w14:paraId="73315B4A" w14:textId="77777777" w:rsidTr="00794ADF">
        <w:tc>
          <w:tcPr>
            <w:tcW w:w="636" w:type="pct"/>
          </w:tcPr>
          <w:p w14:paraId="79DF46F5" w14:textId="77777777" w:rsidR="0022373E" w:rsidRPr="005258FF" w:rsidRDefault="0022373E" w:rsidP="006B17C9">
            <w:pPr>
              <w:spacing w:before="80" w:after="80" w:line="264" w:lineRule="auto"/>
              <w:jc w:val="left"/>
              <w:rPr>
                <w:rStyle w:val="fontstyle01"/>
                <w:rFonts w:ascii="Times New Roman" w:hAnsi="Times New Roman" w:cs="Times New Roman"/>
                <w:b w:val="0"/>
                <w:bCs w:val="0"/>
                <w:i w:val="0"/>
                <w:iCs w:val="0"/>
                <w:color w:val="000000" w:themeColor="text1"/>
                <w:sz w:val="20"/>
                <w:szCs w:val="20"/>
              </w:rPr>
            </w:pPr>
            <w:r w:rsidRPr="005258FF">
              <w:rPr>
                <w:rStyle w:val="fontstyle01"/>
                <w:rFonts w:ascii="Times New Roman" w:hAnsi="Times New Roman" w:cs="Times New Roman"/>
                <w:b w:val="0"/>
                <w:bCs w:val="0"/>
                <w:i w:val="0"/>
                <w:iCs w:val="0"/>
                <w:color w:val="000000" w:themeColor="text1"/>
                <w:sz w:val="20"/>
                <w:szCs w:val="20"/>
              </w:rPr>
              <w:t>Central ministries and government agencies</w:t>
            </w:r>
          </w:p>
        </w:tc>
        <w:tc>
          <w:tcPr>
            <w:tcW w:w="1455" w:type="pct"/>
          </w:tcPr>
          <w:p w14:paraId="05B230AD"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Ministries and government agencies are key stakeholders for the project and needs to be informed about project progress.</w:t>
            </w:r>
          </w:p>
          <w:p w14:paraId="20020024" w14:textId="0A12A28E"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rPr>
            </w:pPr>
            <w:r w:rsidRPr="005258FF">
              <w:rPr>
                <w:rFonts w:ascii="Times New Roman" w:hAnsi="Times New Roman"/>
                <w:bCs/>
                <w:color w:val="000000" w:themeColor="text1"/>
                <w:sz w:val="20"/>
                <w:lang w:val="en-GB"/>
              </w:rPr>
              <w:t>State ministries and government agencies need to ensure project compliance with national legislation and collaboration with relevant national plans/programs.</w:t>
            </w:r>
          </w:p>
        </w:tc>
        <w:tc>
          <w:tcPr>
            <w:tcW w:w="1531" w:type="pct"/>
          </w:tcPr>
          <w:p w14:paraId="07CC2DC3" w14:textId="3172A64E"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Ministry of Planning and Investment (MPI)</w:t>
            </w:r>
            <w:r w:rsidR="008B2949" w:rsidRPr="005258FF">
              <w:rPr>
                <w:rFonts w:ascii="Times New Roman" w:hAnsi="Times New Roman"/>
                <w:bCs/>
                <w:color w:val="000000" w:themeColor="text1"/>
                <w:sz w:val="20"/>
                <w:lang w:val="en-GB"/>
              </w:rPr>
              <w:t xml:space="preserve"> merged with MOF</w:t>
            </w:r>
            <w:r w:rsidRPr="005258FF">
              <w:rPr>
                <w:rFonts w:ascii="Times New Roman" w:hAnsi="Times New Roman"/>
                <w:bCs/>
                <w:color w:val="000000" w:themeColor="text1"/>
                <w:sz w:val="20"/>
                <w:lang w:val="en-GB"/>
              </w:rPr>
              <w:t>.</w:t>
            </w:r>
          </w:p>
          <w:p w14:paraId="6476CE10" w14:textId="73D0ECB4" w:rsidR="0095365F" w:rsidRPr="005258FF" w:rsidRDefault="0095365F"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Ministry of Industry and Trade (MOIT)</w:t>
            </w:r>
          </w:p>
          <w:p w14:paraId="6F289DE9" w14:textId="5C3B27E8" w:rsidR="00F07191" w:rsidRPr="005258FF" w:rsidRDefault="00F07191"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Ministry of Finance (MOF)</w:t>
            </w:r>
          </w:p>
          <w:p w14:paraId="3F044CA9"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Ministry of Construction (MOC).</w:t>
            </w:r>
          </w:p>
          <w:p w14:paraId="22FDB96D" w14:textId="1EB45B2E"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Ministry of Agriculture and Rural Development (MARD</w:t>
            </w:r>
            <w:r w:rsidR="009F42B2" w:rsidRPr="005258FF">
              <w:rPr>
                <w:rFonts w:ascii="Times New Roman" w:hAnsi="Times New Roman"/>
                <w:bCs/>
                <w:color w:val="000000" w:themeColor="text1"/>
                <w:sz w:val="20"/>
                <w:lang w:val="en-GB"/>
              </w:rPr>
              <w:t>, now is MAE</w:t>
            </w:r>
            <w:r w:rsidRPr="005258FF">
              <w:rPr>
                <w:rFonts w:ascii="Times New Roman" w:hAnsi="Times New Roman"/>
                <w:bCs/>
                <w:color w:val="000000" w:themeColor="text1"/>
                <w:sz w:val="20"/>
                <w:lang w:val="en-GB"/>
              </w:rPr>
              <w:t>)</w:t>
            </w:r>
            <w:r w:rsidR="006834DD" w:rsidRPr="005258FF">
              <w:rPr>
                <w:rFonts w:ascii="Times New Roman" w:hAnsi="Times New Roman"/>
                <w:bCs/>
                <w:color w:val="000000" w:themeColor="text1"/>
                <w:sz w:val="20"/>
                <w:lang w:val="vi-VN"/>
              </w:rPr>
              <w:t>/APMB</w:t>
            </w:r>
          </w:p>
          <w:p w14:paraId="613F8D34" w14:textId="5FB9359C" w:rsidR="00501F4A" w:rsidRPr="005258FF" w:rsidRDefault="00501F4A"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 xml:space="preserve">Directorate of Fisheries </w:t>
            </w:r>
            <w:r w:rsidR="003D3B9B" w:rsidRPr="005258FF">
              <w:rPr>
                <w:rFonts w:ascii="Times New Roman" w:hAnsi="Times New Roman"/>
                <w:bCs/>
                <w:color w:val="000000" w:themeColor="text1"/>
                <w:sz w:val="20"/>
                <w:lang w:val="en-GB"/>
              </w:rPr>
              <w:t>under MARD</w:t>
            </w:r>
            <w:r w:rsidR="00D5650B" w:rsidRPr="005258FF">
              <w:rPr>
                <w:rFonts w:ascii="Times New Roman" w:hAnsi="Times New Roman"/>
                <w:bCs/>
                <w:color w:val="000000" w:themeColor="text1"/>
                <w:sz w:val="20"/>
                <w:lang w:val="en-GB"/>
              </w:rPr>
              <w:t xml:space="preserve"> (Now is MAE)</w:t>
            </w:r>
            <w:r w:rsidRPr="005258FF">
              <w:rPr>
                <w:rFonts w:ascii="Times New Roman" w:hAnsi="Times New Roman"/>
                <w:bCs/>
                <w:color w:val="000000" w:themeColor="text1"/>
                <w:sz w:val="20"/>
                <w:lang w:val="en-GB"/>
              </w:rPr>
              <w:t xml:space="preserve"> </w:t>
            </w:r>
          </w:p>
          <w:p w14:paraId="7ABF4FC1" w14:textId="5C45A55E"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Ministry of Natural Resources and Environment (MONRE)</w:t>
            </w:r>
            <w:r w:rsidR="00BE3A5A" w:rsidRPr="005258FF">
              <w:rPr>
                <w:rFonts w:ascii="Times New Roman" w:hAnsi="Times New Roman"/>
                <w:bCs/>
                <w:color w:val="000000" w:themeColor="text1"/>
                <w:sz w:val="20"/>
                <w:lang w:val="en-GB"/>
              </w:rPr>
              <w:t>, and now is MAE</w:t>
            </w:r>
            <w:r w:rsidRPr="005258FF">
              <w:rPr>
                <w:rFonts w:ascii="Times New Roman" w:hAnsi="Times New Roman"/>
                <w:bCs/>
                <w:color w:val="000000" w:themeColor="text1"/>
                <w:sz w:val="20"/>
                <w:lang w:val="en-GB"/>
              </w:rPr>
              <w:t>.</w:t>
            </w:r>
          </w:p>
          <w:p w14:paraId="1863920E" w14:textId="3C52F3BC"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rPr>
            </w:pPr>
            <w:r w:rsidRPr="005258FF">
              <w:rPr>
                <w:rFonts w:ascii="Times New Roman" w:hAnsi="Times New Roman"/>
                <w:bCs/>
                <w:color w:val="000000" w:themeColor="text1"/>
                <w:sz w:val="20"/>
                <w:lang w:val="en-GB"/>
              </w:rPr>
              <w:t>Ministry of Information and Communication (MOIC)</w:t>
            </w:r>
            <w:r w:rsidR="008E4900" w:rsidRPr="005258FF">
              <w:rPr>
                <w:rFonts w:ascii="Times New Roman" w:hAnsi="Times New Roman"/>
                <w:bCs/>
                <w:color w:val="000000" w:themeColor="text1"/>
                <w:sz w:val="20"/>
                <w:lang w:val="en-GB"/>
              </w:rPr>
              <w:t xml:space="preserve"> merged with MOST</w:t>
            </w:r>
            <w:r w:rsidRPr="005258FF">
              <w:rPr>
                <w:rFonts w:ascii="Times New Roman" w:hAnsi="Times New Roman"/>
                <w:bCs/>
                <w:color w:val="000000" w:themeColor="text1"/>
                <w:sz w:val="20"/>
                <w:lang w:val="en-GB"/>
              </w:rPr>
              <w:t>.</w:t>
            </w:r>
          </w:p>
        </w:tc>
        <w:tc>
          <w:tcPr>
            <w:tcW w:w="1378" w:type="pct"/>
          </w:tcPr>
          <w:p w14:paraId="3EE6EF23"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High influence.</w:t>
            </w:r>
          </w:p>
          <w:p w14:paraId="3C70F991"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Comments on the proposals and design.</w:t>
            </w:r>
          </w:p>
          <w:p w14:paraId="55230013"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Advise the Prime Minister in accordance with functions and duties.</w:t>
            </w:r>
          </w:p>
          <w:p w14:paraId="3AC6AEEC"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rPr>
            </w:pPr>
            <w:r w:rsidRPr="005258FF">
              <w:rPr>
                <w:rFonts w:ascii="Times New Roman" w:hAnsi="Times New Roman"/>
                <w:bCs/>
                <w:color w:val="000000" w:themeColor="text1"/>
                <w:sz w:val="20"/>
                <w:lang w:val="en-GB"/>
              </w:rPr>
              <w:t>Issue dispatch, relevant decisions to accelerate the project process.</w:t>
            </w:r>
          </w:p>
        </w:tc>
      </w:tr>
      <w:tr w:rsidR="00F57F4A" w:rsidRPr="005258FF" w14:paraId="74055113" w14:textId="77777777" w:rsidTr="00794ADF">
        <w:tc>
          <w:tcPr>
            <w:tcW w:w="636" w:type="pct"/>
          </w:tcPr>
          <w:p w14:paraId="478811A1" w14:textId="1B81F089" w:rsidR="0022373E" w:rsidRPr="005258FF" w:rsidRDefault="0037193D" w:rsidP="006B17C9">
            <w:pPr>
              <w:spacing w:before="80" w:after="80" w:line="264" w:lineRule="auto"/>
              <w:jc w:val="left"/>
              <w:rPr>
                <w:rStyle w:val="fontstyle01"/>
                <w:rFonts w:ascii="Times New Roman" w:hAnsi="Times New Roman" w:cs="Times New Roman"/>
                <w:b w:val="0"/>
                <w:bCs w:val="0"/>
                <w:i w:val="0"/>
                <w:iCs w:val="0"/>
                <w:color w:val="000000" w:themeColor="text1"/>
                <w:sz w:val="20"/>
                <w:szCs w:val="20"/>
              </w:rPr>
            </w:pPr>
            <w:r w:rsidRPr="005258FF">
              <w:rPr>
                <w:rStyle w:val="fontstyle01"/>
                <w:rFonts w:ascii="Times New Roman" w:hAnsi="Times New Roman" w:cs="Times New Roman"/>
                <w:b w:val="0"/>
                <w:bCs w:val="0"/>
                <w:i w:val="0"/>
                <w:iCs w:val="0"/>
                <w:color w:val="000000" w:themeColor="text1"/>
                <w:sz w:val="20"/>
                <w:szCs w:val="20"/>
              </w:rPr>
              <w:t>City/Provincial People</w:t>
            </w:r>
            <w:r w:rsidR="00EF28A2" w:rsidRPr="005258FF">
              <w:rPr>
                <w:rStyle w:val="fontstyle01"/>
                <w:rFonts w:ascii="Times New Roman" w:hAnsi="Times New Roman" w:cs="Times New Roman"/>
                <w:b w:val="0"/>
                <w:bCs w:val="0"/>
                <w:i w:val="0"/>
                <w:iCs w:val="0"/>
                <w:color w:val="000000" w:themeColor="text1"/>
                <w:sz w:val="20"/>
                <w:szCs w:val="20"/>
              </w:rPr>
              <w:t>’s Committees</w:t>
            </w:r>
          </w:p>
        </w:tc>
        <w:tc>
          <w:tcPr>
            <w:tcW w:w="1455" w:type="pct"/>
          </w:tcPr>
          <w:p w14:paraId="4A192F1F" w14:textId="7DA94CAB" w:rsidR="0022373E" w:rsidRPr="005258FF" w:rsidRDefault="00EF28A2"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rPr>
            </w:pPr>
            <w:r w:rsidRPr="005258FF">
              <w:rPr>
                <w:rFonts w:ascii="Times New Roman" w:hAnsi="Times New Roman"/>
                <w:bCs/>
                <w:color w:val="000000" w:themeColor="text1"/>
                <w:sz w:val="20"/>
                <w:lang w:val="en-GB"/>
              </w:rPr>
              <w:t>The City/Provincial PCs</w:t>
            </w:r>
            <w:r w:rsidR="0022373E" w:rsidRPr="005258FF">
              <w:rPr>
                <w:rFonts w:ascii="Times New Roman" w:hAnsi="Times New Roman"/>
                <w:bCs/>
                <w:color w:val="000000" w:themeColor="text1"/>
                <w:sz w:val="20"/>
                <w:lang w:val="en-GB"/>
              </w:rPr>
              <w:t xml:space="preserve"> </w:t>
            </w:r>
            <w:r w:rsidRPr="005258FF">
              <w:rPr>
                <w:rFonts w:ascii="Times New Roman" w:hAnsi="Times New Roman"/>
                <w:bCs/>
                <w:color w:val="000000" w:themeColor="text1"/>
                <w:sz w:val="20"/>
                <w:lang w:val="en-GB"/>
              </w:rPr>
              <w:t>are</w:t>
            </w:r>
            <w:r w:rsidR="0022373E" w:rsidRPr="005258FF">
              <w:rPr>
                <w:rFonts w:ascii="Times New Roman" w:hAnsi="Times New Roman"/>
                <w:bCs/>
                <w:color w:val="000000" w:themeColor="text1"/>
                <w:sz w:val="20"/>
                <w:lang w:val="en-GB"/>
              </w:rPr>
              <w:t xml:space="preserve"> the highest authority to promulgate regulations, solve issues concerning guidelines and policies, and give instructions for the Project implementation and are the links between the functional organizations in the Project implementation. The relevant </w:t>
            </w:r>
            <w:r w:rsidR="00885B85" w:rsidRPr="005258FF">
              <w:rPr>
                <w:rFonts w:ascii="Times New Roman" w:hAnsi="Times New Roman"/>
                <w:bCs/>
                <w:color w:val="000000" w:themeColor="text1"/>
                <w:sz w:val="20"/>
                <w:lang w:val="en-GB"/>
              </w:rPr>
              <w:t>City/P</w:t>
            </w:r>
            <w:r w:rsidR="0022373E" w:rsidRPr="005258FF">
              <w:rPr>
                <w:rFonts w:ascii="Times New Roman" w:hAnsi="Times New Roman"/>
                <w:bCs/>
                <w:color w:val="000000" w:themeColor="text1"/>
                <w:sz w:val="20"/>
                <w:lang w:val="en-GB"/>
              </w:rPr>
              <w:t>rovincial departments are also interested in the Project at their sectoral responsibility.</w:t>
            </w:r>
          </w:p>
        </w:tc>
        <w:tc>
          <w:tcPr>
            <w:tcW w:w="1531" w:type="pct"/>
          </w:tcPr>
          <w:p w14:paraId="0DE199CD" w14:textId="3FA7093A" w:rsidR="00885B85" w:rsidRPr="005258FF" w:rsidRDefault="00885B85"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Department of Planning and Investment (DPI)</w:t>
            </w:r>
            <w:r w:rsidR="007D68E9" w:rsidRPr="005258FF">
              <w:rPr>
                <w:rFonts w:ascii="Times New Roman" w:hAnsi="Times New Roman"/>
                <w:bCs/>
                <w:color w:val="000000" w:themeColor="text1"/>
                <w:sz w:val="20"/>
                <w:lang w:val="en-GB"/>
              </w:rPr>
              <w:t xml:space="preserve"> merged with DOF</w:t>
            </w:r>
          </w:p>
          <w:p w14:paraId="5A8D1E8B" w14:textId="43095A7E" w:rsidR="00125466" w:rsidRPr="005258FF" w:rsidRDefault="00125466"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Department of Finance (DOF)</w:t>
            </w:r>
          </w:p>
          <w:p w14:paraId="433185BD" w14:textId="51F49350"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Department of Agriculture and Rural Development (DARD)</w:t>
            </w:r>
            <w:r w:rsidR="007D68E9" w:rsidRPr="005258FF">
              <w:rPr>
                <w:rFonts w:ascii="Times New Roman" w:hAnsi="Times New Roman"/>
                <w:bCs/>
                <w:color w:val="000000" w:themeColor="text1"/>
                <w:sz w:val="20"/>
                <w:lang w:val="en-GB"/>
              </w:rPr>
              <w:t xml:space="preserve"> now is DAE</w:t>
            </w:r>
            <w:r w:rsidRPr="005258FF">
              <w:rPr>
                <w:rFonts w:ascii="Times New Roman" w:hAnsi="Times New Roman"/>
                <w:bCs/>
                <w:color w:val="000000" w:themeColor="text1"/>
                <w:sz w:val="20"/>
                <w:lang w:val="en-GB"/>
              </w:rPr>
              <w:t>.</w:t>
            </w:r>
          </w:p>
          <w:p w14:paraId="5DE47674"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Department of Construction (DOC).</w:t>
            </w:r>
          </w:p>
          <w:p w14:paraId="6387B4A6" w14:textId="53A0BC23"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Department of Natural Resources and Environment (DONRE)</w:t>
            </w:r>
            <w:r w:rsidR="007D68E9" w:rsidRPr="005258FF">
              <w:rPr>
                <w:rFonts w:ascii="Times New Roman" w:hAnsi="Times New Roman"/>
                <w:bCs/>
                <w:color w:val="000000" w:themeColor="text1"/>
                <w:sz w:val="20"/>
                <w:lang w:val="en-GB"/>
              </w:rPr>
              <w:t xml:space="preserve"> now is DAE</w:t>
            </w:r>
            <w:r w:rsidRPr="005258FF">
              <w:rPr>
                <w:rFonts w:ascii="Times New Roman" w:hAnsi="Times New Roman"/>
                <w:bCs/>
                <w:color w:val="000000" w:themeColor="text1"/>
                <w:sz w:val="20"/>
                <w:lang w:val="en-GB"/>
              </w:rPr>
              <w:t>.</w:t>
            </w:r>
          </w:p>
          <w:p w14:paraId="682A3C0A" w14:textId="0A0AB8C5" w:rsidR="0022373E" w:rsidRPr="005258FF" w:rsidRDefault="00D7334D"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rPr>
            </w:pPr>
            <w:r w:rsidRPr="005258FF">
              <w:rPr>
                <w:rFonts w:ascii="Times New Roman" w:hAnsi="Times New Roman"/>
                <w:bCs/>
                <w:color w:val="000000" w:themeColor="text1"/>
                <w:sz w:val="20"/>
                <w:lang w:val="en-GB"/>
              </w:rPr>
              <w:t>Department of Information and Communication (DOIC)</w:t>
            </w:r>
            <w:r w:rsidR="008A6C96" w:rsidRPr="005258FF">
              <w:rPr>
                <w:rFonts w:ascii="Times New Roman" w:hAnsi="Times New Roman"/>
                <w:bCs/>
                <w:color w:val="000000" w:themeColor="text1"/>
                <w:sz w:val="20"/>
                <w:lang w:val="en-GB"/>
              </w:rPr>
              <w:t xml:space="preserve"> merged with DOST</w:t>
            </w:r>
          </w:p>
        </w:tc>
        <w:tc>
          <w:tcPr>
            <w:tcW w:w="1378" w:type="pct"/>
          </w:tcPr>
          <w:p w14:paraId="374E2F83"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High influence.</w:t>
            </w:r>
          </w:p>
          <w:p w14:paraId="4D81934C"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Leading role in seminars, conferences on planning, implementation and evaluation.</w:t>
            </w:r>
          </w:p>
          <w:p w14:paraId="7EFCBB39"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Advise on the tasks and responsibilities of the management unit.</w:t>
            </w:r>
          </w:p>
          <w:p w14:paraId="40A77A22"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rPr>
            </w:pPr>
            <w:r w:rsidRPr="005258FF">
              <w:rPr>
                <w:rFonts w:ascii="Times New Roman" w:hAnsi="Times New Roman"/>
                <w:bCs/>
                <w:color w:val="000000" w:themeColor="text1"/>
                <w:sz w:val="20"/>
                <w:lang w:val="en-GB"/>
              </w:rPr>
              <w:t>Leading role in intensive consultation activities.</w:t>
            </w:r>
          </w:p>
        </w:tc>
      </w:tr>
      <w:tr w:rsidR="00F57F4A" w:rsidRPr="005258FF" w14:paraId="7D9FDEAA" w14:textId="77777777" w:rsidTr="00794ADF">
        <w:tc>
          <w:tcPr>
            <w:tcW w:w="636" w:type="pct"/>
          </w:tcPr>
          <w:p w14:paraId="0B04473B" w14:textId="4A5AFA78" w:rsidR="0022373E" w:rsidRPr="005258FF" w:rsidRDefault="002918A3" w:rsidP="006B17C9">
            <w:pPr>
              <w:spacing w:before="80" w:after="80" w:line="264" w:lineRule="auto"/>
              <w:jc w:val="left"/>
              <w:rPr>
                <w:rStyle w:val="fontstyle01"/>
                <w:rFonts w:ascii="Times New Roman" w:hAnsi="Times New Roman" w:cs="Times New Roman"/>
                <w:b w:val="0"/>
                <w:bCs w:val="0"/>
                <w:i w:val="0"/>
                <w:iCs w:val="0"/>
                <w:color w:val="000000" w:themeColor="text1"/>
                <w:sz w:val="20"/>
                <w:szCs w:val="20"/>
              </w:rPr>
            </w:pPr>
            <w:r>
              <w:rPr>
                <w:rStyle w:val="fontstyle01"/>
                <w:rFonts w:ascii="Times New Roman" w:hAnsi="Times New Roman" w:cs="Times New Roman"/>
                <w:b w:val="0"/>
                <w:bCs w:val="0"/>
                <w:i w:val="0"/>
                <w:iCs w:val="0"/>
                <w:color w:val="000000" w:themeColor="text1"/>
                <w:sz w:val="20"/>
                <w:szCs w:val="20"/>
              </w:rPr>
              <w:lastRenderedPageBreak/>
              <w:t>Commune</w:t>
            </w:r>
            <w:r w:rsidR="00A26E90" w:rsidRPr="005258FF">
              <w:rPr>
                <w:rStyle w:val="fontstyle01"/>
                <w:rFonts w:ascii="Times New Roman" w:hAnsi="Times New Roman" w:cs="Times New Roman"/>
                <w:b w:val="0"/>
                <w:bCs w:val="0"/>
                <w:i w:val="0"/>
                <w:iCs w:val="0"/>
                <w:color w:val="000000" w:themeColor="text1"/>
                <w:sz w:val="20"/>
                <w:szCs w:val="20"/>
              </w:rPr>
              <w:t xml:space="preserve"> </w:t>
            </w:r>
            <w:r w:rsidR="00720858" w:rsidRPr="005258FF">
              <w:rPr>
                <w:rStyle w:val="fontstyle01"/>
                <w:rFonts w:ascii="Times New Roman" w:hAnsi="Times New Roman" w:cs="Times New Roman"/>
                <w:b w:val="0"/>
                <w:bCs w:val="0"/>
                <w:i w:val="0"/>
                <w:iCs w:val="0"/>
                <w:color w:val="000000" w:themeColor="text1"/>
                <w:sz w:val="20"/>
                <w:szCs w:val="20"/>
              </w:rPr>
              <w:t>People’s Committees</w:t>
            </w:r>
          </w:p>
        </w:tc>
        <w:tc>
          <w:tcPr>
            <w:tcW w:w="1455" w:type="pct"/>
          </w:tcPr>
          <w:p w14:paraId="3E2D69B1"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Local government institutions protect the rights of inhabitants in the project area and represent the local communities/PAPs.</w:t>
            </w:r>
          </w:p>
          <w:p w14:paraId="19EBA6C2" w14:textId="7A4B7655" w:rsidR="0022373E" w:rsidRPr="005258FF" w:rsidRDefault="00EF44A6" w:rsidP="006B17C9">
            <w:pPr>
              <w:pStyle w:val="ListParagraph"/>
              <w:numPr>
                <w:ilvl w:val="0"/>
                <w:numId w:val="11"/>
              </w:numPr>
              <w:tabs>
                <w:tab w:val="left" w:pos="231"/>
              </w:tabs>
              <w:spacing w:before="80" w:after="80" w:line="264" w:lineRule="auto"/>
              <w:ind w:left="231" w:hanging="231"/>
              <w:contextualSpacing w:val="0"/>
              <w:rPr>
                <w:rStyle w:val="fontstyle01"/>
                <w:rFonts w:ascii="Times New Roman" w:hAnsi="Times New Roman" w:cs="Times New Roman"/>
                <w:b w:val="0"/>
                <w:bCs w:val="0"/>
                <w:i w:val="0"/>
                <w:iCs w:val="0"/>
                <w:color w:val="000000" w:themeColor="text1"/>
                <w:sz w:val="20"/>
                <w:szCs w:val="20"/>
              </w:rPr>
            </w:pPr>
            <w:r w:rsidRPr="002753DE">
              <w:rPr>
                <w:rFonts w:ascii="Times New Roman" w:hAnsi="Times New Roman"/>
                <w:bCs/>
                <w:color w:val="000000" w:themeColor="text1"/>
                <w:sz w:val="20"/>
                <w:lang w:val="en-GB"/>
              </w:rPr>
              <w:t>C</w:t>
            </w:r>
            <w:r w:rsidRPr="009A2340">
              <w:rPr>
                <w:rFonts w:ascii="Times New Roman" w:hAnsi="Times New Roman"/>
                <w:bCs/>
                <w:sz w:val="20"/>
                <w:lang w:val="en-GB"/>
              </w:rPr>
              <w:t>ommune</w:t>
            </w:r>
            <w:r w:rsidR="002F375C">
              <w:rPr>
                <w:rFonts w:ascii="Times New Roman" w:hAnsi="Times New Roman"/>
                <w:bCs/>
                <w:sz w:val="20"/>
                <w:lang w:val="en-GB"/>
              </w:rPr>
              <w:t>s</w:t>
            </w:r>
            <w:r w:rsidRPr="002753DE">
              <w:rPr>
                <w:rFonts w:ascii="Times New Roman" w:hAnsi="Times New Roman"/>
                <w:bCs/>
                <w:color w:val="000000" w:themeColor="text1"/>
                <w:sz w:val="20"/>
                <w:lang w:val="en-GB"/>
              </w:rPr>
              <w:t xml:space="preserve"> </w:t>
            </w:r>
            <w:r>
              <w:rPr>
                <w:rFonts w:ascii="Times New Roman" w:hAnsi="Times New Roman"/>
                <w:bCs/>
                <w:color w:val="000000" w:themeColor="text1"/>
                <w:sz w:val="20"/>
                <w:lang w:val="en-GB"/>
              </w:rPr>
              <w:t>C</w:t>
            </w:r>
            <w:r w:rsidRPr="009A2340">
              <w:rPr>
                <w:rFonts w:ascii="Times New Roman" w:hAnsi="Times New Roman"/>
                <w:bCs/>
                <w:sz w:val="20"/>
                <w:lang w:val="en-GB"/>
              </w:rPr>
              <w:t xml:space="preserve">ompensation </w:t>
            </w:r>
            <w:r>
              <w:rPr>
                <w:rFonts w:ascii="Times New Roman" w:hAnsi="Times New Roman"/>
                <w:bCs/>
                <w:sz w:val="20"/>
                <w:lang w:val="en-GB"/>
              </w:rPr>
              <w:t>A</w:t>
            </w:r>
            <w:r w:rsidRPr="009A2340">
              <w:rPr>
                <w:rFonts w:ascii="Times New Roman" w:hAnsi="Times New Roman"/>
                <w:bCs/>
                <w:sz w:val="20"/>
                <w:lang w:val="en-GB"/>
              </w:rPr>
              <w:t xml:space="preserve">ssistance and </w:t>
            </w:r>
            <w:r>
              <w:rPr>
                <w:rFonts w:ascii="Times New Roman" w:hAnsi="Times New Roman"/>
                <w:bCs/>
                <w:sz w:val="20"/>
                <w:lang w:val="en-GB"/>
              </w:rPr>
              <w:t>R</w:t>
            </w:r>
            <w:r w:rsidRPr="009A2340">
              <w:rPr>
                <w:rFonts w:ascii="Times New Roman" w:hAnsi="Times New Roman"/>
                <w:bCs/>
                <w:sz w:val="20"/>
                <w:lang w:val="en-GB"/>
              </w:rPr>
              <w:t xml:space="preserve">esettlement </w:t>
            </w:r>
            <w:r>
              <w:rPr>
                <w:rFonts w:ascii="Times New Roman" w:hAnsi="Times New Roman"/>
                <w:bCs/>
                <w:sz w:val="20"/>
                <w:lang w:val="en-GB"/>
              </w:rPr>
              <w:t>C</w:t>
            </w:r>
            <w:r w:rsidRPr="009A2340">
              <w:rPr>
                <w:rFonts w:ascii="Times New Roman" w:hAnsi="Times New Roman"/>
                <w:bCs/>
                <w:sz w:val="20"/>
                <w:lang w:val="en-GB"/>
              </w:rPr>
              <w:t>ommittee</w:t>
            </w:r>
            <w:r w:rsidR="002F375C">
              <w:rPr>
                <w:rFonts w:ascii="Times New Roman" w:hAnsi="Times New Roman"/>
                <w:bCs/>
                <w:sz w:val="20"/>
                <w:lang w:val="en-GB"/>
              </w:rPr>
              <w:t>s</w:t>
            </w:r>
            <w:r w:rsidR="001829A2" w:rsidRPr="005258FF">
              <w:rPr>
                <w:rFonts w:ascii="Times New Roman" w:hAnsi="Times New Roman"/>
                <w:bCs/>
                <w:color w:val="000000" w:themeColor="text1"/>
                <w:sz w:val="20"/>
                <w:lang w:val="en-GB"/>
              </w:rPr>
              <w:t xml:space="preserve"> (</w:t>
            </w:r>
            <w:r>
              <w:rPr>
                <w:rFonts w:ascii="Times New Roman" w:hAnsi="Times New Roman"/>
                <w:bCs/>
                <w:color w:val="000000" w:themeColor="text1"/>
                <w:sz w:val="20"/>
                <w:lang w:val="en-GB"/>
              </w:rPr>
              <w:t>CCARC</w:t>
            </w:r>
            <w:r w:rsidR="001829A2" w:rsidRPr="005258FF">
              <w:rPr>
                <w:rFonts w:ascii="Times New Roman" w:hAnsi="Times New Roman"/>
                <w:bCs/>
                <w:color w:val="000000" w:themeColor="text1"/>
                <w:sz w:val="20"/>
                <w:lang w:val="en-GB"/>
              </w:rPr>
              <w:t>s)</w:t>
            </w:r>
            <w:r w:rsidR="0022373E" w:rsidRPr="005258FF">
              <w:rPr>
                <w:rFonts w:ascii="Times New Roman" w:hAnsi="Times New Roman"/>
                <w:bCs/>
                <w:color w:val="000000" w:themeColor="text1"/>
                <w:sz w:val="20"/>
                <w:lang w:val="en-GB"/>
              </w:rPr>
              <w:t xml:space="preserve"> ha</w:t>
            </w:r>
            <w:r w:rsidR="001829A2" w:rsidRPr="005258FF">
              <w:rPr>
                <w:rFonts w:ascii="Times New Roman" w:hAnsi="Times New Roman"/>
                <w:bCs/>
                <w:color w:val="000000" w:themeColor="text1"/>
                <w:sz w:val="20"/>
                <w:lang w:val="en-GB"/>
              </w:rPr>
              <w:t>ve</w:t>
            </w:r>
            <w:r w:rsidR="0022373E" w:rsidRPr="005258FF">
              <w:rPr>
                <w:rFonts w:ascii="Times New Roman" w:hAnsi="Times New Roman"/>
                <w:bCs/>
                <w:color w:val="000000" w:themeColor="text1"/>
                <w:sz w:val="20"/>
                <w:lang w:val="en-GB"/>
              </w:rPr>
              <w:t xml:space="preserve"> responsibility for land</w:t>
            </w:r>
            <w:r w:rsidR="001829A2" w:rsidRPr="005258FF">
              <w:rPr>
                <w:rFonts w:ascii="Times New Roman" w:hAnsi="Times New Roman"/>
                <w:bCs/>
                <w:color w:val="000000" w:themeColor="text1"/>
                <w:sz w:val="20"/>
                <w:lang w:val="en-GB"/>
              </w:rPr>
              <w:t xml:space="preserve"> acquisition, compensation and site</w:t>
            </w:r>
            <w:r w:rsidR="0022373E" w:rsidRPr="005258FF">
              <w:rPr>
                <w:rFonts w:ascii="Times New Roman" w:hAnsi="Times New Roman"/>
                <w:bCs/>
                <w:color w:val="000000" w:themeColor="text1"/>
                <w:sz w:val="20"/>
                <w:lang w:val="en-GB"/>
              </w:rPr>
              <w:t xml:space="preserve"> clearance.</w:t>
            </w:r>
          </w:p>
        </w:tc>
        <w:tc>
          <w:tcPr>
            <w:tcW w:w="1531" w:type="pct"/>
          </w:tcPr>
          <w:p w14:paraId="00692A49"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bCs/>
                <w:color w:val="000000" w:themeColor="text1"/>
                <w:sz w:val="20"/>
                <w:lang w:val="en-GB"/>
              </w:rPr>
              <w:t>Ward and communes within the Project area.</w:t>
            </w:r>
          </w:p>
          <w:p w14:paraId="5D87E2C6" w14:textId="48EDA886" w:rsidR="0022373E" w:rsidRPr="005258FF" w:rsidRDefault="002753DE" w:rsidP="006B17C9">
            <w:pPr>
              <w:pStyle w:val="ListParagraph"/>
              <w:numPr>
                <w:ilvl w:val="0"/>
                <w:numId w:val="11"/>
              </w:numPr>
              <w:tabs>
                <w:tab w:val="left" w:pos="231"/>
              </w:tabs>
              <w:spacing w:before="80" w:after="80" w:line="264" w:lineRule="auto"/>
              <w:ind w:left="231" w:hanging="231"/>
              <w:contextualSpacing w:val="0"/>
              <w:rPr>
                <w:rStyle w:val="fontstyle01"/>
                <w:rFonts w:ascii="Times New Roman" w:hAnsi="Times New Roman" w:cs="Times New Roman"/>
                <w:b w:val="0"/>
                <w:bCs w:val="0"/>
                <w:i w:val="0"/>
                <w:iCs w:val="0"/>
                <w:color w:val="000000" w:themeColor="text1"/>
                <w:sz w:val="20"/>
                <w:szCs w:val="20"/>
              </w:rPr>
            </w:pPr>
            <w:proofErr w:type="gramStart"/>
            <w:r w:rsidRPr="002753DE">
              <w:rPr>
                <w:rFonts w:ascii="Times New Roman" w:hAnsi="Times New Roman"/>
                <w:bCs/>
                <w:color w:val="000000" w:themeColor="text1"/>
                <w:sz w:val="20"/>
                <w:lang w:val="en-GB"/>
              </w:rPr>
              <w:t>C</w:t>
            </w:r>
            <w:r w:rsidRPr="009D0DF6">
              <w:rPr>
                <w:rFonts w:ascii="Times New Roman" w:hAnsi="Times New Roman"/>
                <w:bCs/>
                <w:sz w:val="20"/>
                <w:lang w:val="en-GB"/>
              </w:rPr>
              <w:t>ommune</w:t>
            </w:r>
            <w:r w:rsidR="002F375C">
              <w:rPr>
                <w:rFonts w:ascii="Times New Roman" w:hAnsi="Times New Roman"/>
                <w:bCs/>
                <w:sz w:val="20"/>
                <w:lang w:val="en-GB"/>
              </w:rPr>
              <w:t>s</w:t>
            </w:r>
            <w:proofErr w:type="gramEnd"/>
            <w:r w:rsidR="00AD1D73" w:rsidRPr="002753DE">
              <w:rPr>
                <w:rFonts w:ascii="Times New Roman" w:hAnsi="Times New Roman"/>
                <w:bCs/>
                <w:color w:val="000000" w:themeColor="text1"/>
                <w:sz w:val="20"/>
                <w:lang w:val="en-GB"/>
              </w:rPr>
              <w:t xml:space="preserve"> </w:t>
            </w:r>
            <w:r w:rsidRPr="002753DE">
              <w:rPr>
                <w:rFonts w:ascii="Times New Roman" w:hAnsi="Times New Roman"/>
                <w:bCs/>
                <w:color w:val="000000" w:themeColor="text1"/>
                <w:sz w:val="20"/>
                <w:lang w:val="en-GB"/>
              </w:rPr>
              <w:t>c</w:t>
            </w:r>
            <w:r w:rsidRPr="009D0DF6">
              <w:rPr>
                <w:rFonts w:ascii="Times New Roman" w:hAnsi="Times New Roman"/>
                <w:bCs/>
                <w:sz w:val="20"/>
                <w:lang w:val="en-GB"/>
              </w:rPr>
              <w:t xml:space="preserve">ompensation assistance and resettlement </w:t>
            </w:r>
            <w:r w:rsidR="00384A26" w:rsidRPr="009D0DF6">
              <w:rPr>
                <w:rFonts w:ascii="Times New Roman" w:hAnsi="Times New Roman"/>
                <w:bCs/>
                <w:sz w:val="20"/>
                <w:lang w:val="en-GB"/>
              </w:rPr>
              <w:t>committee</w:t>
            </w:r>
            <w:r w:rsidR="00384A26">
              <w:rPr>
                <w:rFonts w:ascii="Times New Roman" w:hAnsi="Times New Roman"/>
                <w:bCs/>
                <w:sz w:val="20"/>
                <w:lang w:val="en-GB"/>
              </w:rPr>
              <w:t>s</w:t>
            </w:r>
            <w:r w:rsidR="00384A26">
              <w:rPr>
                <w:bCs/>
                <w:lang w:val="en-GB"/>
              </w:rPr>
              <w:t>.</w:t>
            </w:r>
          </w:p>
        </w:tc>
        <w:tc>
          <w:tcPr>
            <w:tcW w:w="1378" w:type="pct"/>
          </w:tcPr>
          <w:p w14:paraId="41139EDF"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Moderate influence.</w:t>
            </w:r>
          </w:p>
          <w:p w14:paraId="28C2AA2E"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Provide information to stakeholders in seminars, conferences and during public consultation.</w:t>
            </w:r>
          </w:p>
          <w:p w14:paraId="68FBEB05"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Moderate influence.</w:t>
            </w:r>
          </w:p>
          <w:p w14:paraId="23741009"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Provide information to PAPs on resettlement implementation and policy.</w:t>
            </w:r>
          </w:p>
          <w:p w14:paraId="3697EE5B"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Style w:val="fontstyle01"/>
                <w:rFonts w:ascii="Times New Roman" w:hAnsi="Times New Roman" w:cs="Times New Roman"/>
                <w:b w:val="0"/>
                <w:bCs w:val="0"/>
                <w:i w:val="0"/>
                <w:iCs w:val="0"/>
                <w:color w:val="000000" w:themeColor="text1"/>
                <w:sz w:val="20"/>
                <w:szCs w:val="20"/>
              </w:rPr>
            </w:pPr>
            <w:r w:rsidRPr="005258FF">
              <w:rPr>
                <w:rFonts w:ascii="Times New Roman" w:hAnsi="Times New Roman"/>
                <w:color w:val="000000" w:themeColor="text1"/>
                <w:sz w:val="20"/>
                <w:lang w:val="en-GB"/>
              </w:rPr>
              <w:t>Participate in monitoring, evaluation.</w:t>
            </w:r>
          </w:p>
        </w:tc>
      </w:tr>
      <w:tr w:rsidR="00F57F4A" w:rsidRPr="005258FF" w14:paraId="6CC3E0C9" w14:textId="77777777" w:rsidTr="00794ADF">
        <w:tc>
          <w:tcPr>
            <w:tcW w:w="2091" w:type="pct"/>
            <w:gridSpan w:val="2"/>
          </w:tcPr>
          <w:p w14:paraId="792E1624" w14:textId="77777777" w:rsidR="0022373E" w:rsidRPr="005258FF" w:rsidRDefault="0022373E" w:rsidP="006B17C9">
            <w:pPr>
              <w:spacing w:before="80" w:after="80" w:line="264" w:lineRule="auto"/>
              <w:jc w:val="left"/>
              <w:rPr>
                <w:rStyle w:val="fontstyle01"/>
                <w:rFonts w:ascii="Times New Roman" w:hAnsi="Times New Roman" w:cs="Times New Roman"/>
                <w:i w:val="0"/>
                <w:iCs w:val="0"/>
                <w:color w:val="000000" w:themeColor="text1"/>
                <w:sz w:val="20"/>
                <w:szCs w:val="20"/>
              </w:rPr>
            </w:pPr>
            <w:r w:rsidRPr="005258FF">
              <w:rPr>
                <w:rStyle w:val="fontstyle01"/>
                <w:rFonts w:ascii="Times New Roman" w:hAnsi="Times New Roman" w:cs="Times New Roman"/>
                <w:i w:val="0"/>
                <w:iCs w:val="0"/>
                <w:color w:val="000000" w:themeColor="text1"/>
                <w:sz w:val="20"/>
                <w:szCs w:val="20"/>
              </w:rPr>
              <w:t xml:space="preserve">Civil Society </w:t>
            </w:r>
          </w:p>
        </w:tc>
        <w:tc>
          <w:tcPr>
            <w:tcW w:w="1531" w:type="pct"/>
          </w:tcPr>
          <w:p w14:paraId="781462FA" w14:textId="77777777" w:rsidR="0022373E" w:rsidRPr="005258FF" w:rsidRDefault="0022373E" w:rsidP="006B17C9">
            <w:pPr>
              <w:pStyle w:val="ListParagraph"/>
              <w:spacing w:before="80" w:after="80" w:line="264" w:lineRule="auto"/>
              <w:ind w:left="138"/>
              <w:contextualSpacing w:val="0"/>
              <w:jc w:val="left"/>
              <w:rPr>
                <w:rStyle w:val="fontstyle01"/>
                <w:rFonts w:ascii="Times New Roman" w:hAnsi="Times New Roman" w:cs="Times New Roman"/>
                <w:b w:val="0"/>
                <w:bCs w:val="0"/>
                <w:i w:val="0"/>
                <w:iCs w:val="0"/>
                <w:color w:val="000000" w:themeColor="text1"/>
                <w:sz w:val="20"/>
                <w:szCs w:val="20"/>
              </w:rPr>
            </w:pPr>
          </w:p>
        </w:tc>
        <w:tc>
          <w:tcPr>
            <w:tcW w:w="1378" w:type="pct"/>
          </w:tcPr>
          <w:p w14:paraId="4126136C" w14:textId="77777777" w:rsidR="0022373E" w:rsidRPr="005258FF" w:rsidRDefault="0022373E" w:rsidP="006B17C9">
            <w:pPr>
              <w:pStyle w:val="ListParagraph"/>
              <w:spacing w:before="80" w:after="80" w:line="264" w:lineRule="auto"/>
              <w:ind w:left="138"/>
              <w:contextualSpacing w:val="0"/>
              <w:jc w:val="left"/>
              <w:rPr>
                <w:rStyle w:val="fontstyle01"/>
                <w:rFonts w:ascii="Times New Roman" w:hAnsi="Times New Roman" w:cs="Times New Roman"/>
                <w:b w:val="0"/>
                <w:bCs w:val="0"/>
                <w:i w:val="0"/>
                <w:iCs w:val="0"/>
                <w:color w:val="000000" w:themeColor="text1"/>
                <w:sz w:val="20"/>
                <w:szCs w:val="20"/>
              </w:rPr>
            </w:pPr>
          </w:p>
        </w:tc>
      </w:tr>
      <w:tr w:rsidR="00F57F4A" w:rsidRPr="005258FF" w14:paraId="2DFC0EFB" w14:textId="77777777" w:rsidTr="00794ADF">
        <w:tc>
          <w:tcPr>
            <w:tcW w:w="636" w:type="pct"/>
          </w:tcPr>
          <w:p w14:paraId="319374F5" w14:textId="77777777" w:rsidR="0022373E" w:rsidRPr="005258FF" w:rsidRDefault="0022373E" w:rsidP="006B17C9">
            <w:pPr>
              <w:spacing w:before="80" w:after="80" w:line="264" w:lineRule="auto"/>
              <w:jc w:val="left"/>
              <w:rPr>
                <w:rFonts w:ascii="Times New Roman" w:hAnsi="Times New Roman"/>
                <w:color w:val="000000" w:themeColor="text1"/>
                <w:sz w:val="20"/>
              </w:rPr>
            </w:pPr>
            <w:r w:rsidRPr="005258FF">
              <w:rPr>
                <w:rFonts w:ascii="Times New Roman" w:hAnsi="Times New Roman"/>
                <w:color w:val="000000" w:themeColor="text1"/>
                <w:sz w:val="20"/>
              </w:rPr>
              <w:t>Mass organizations</w:t>
            </w:r>
          </w:p>
        </w:tc>
        <w:tc>
          <w:tcPr>
            <w:tcW w:w="1455" w:type="pct"/>
          </w:tcPr>
          <w:p w14:paraId="00FAB140"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Mass organizations operate at central/national down to provincial, city, and commune/ward levels. They main role is mobilization, mediating problems and dissemination of information through their members.</w:t>
            </w:r>
          </w:p>
          <w:p w14:paraId="2C6E9A5A" w14:textId="46A982D2"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Style w:val="fontstyle01"/>
                <w:rFonts w:ascii="Times New Roman" w:hAnsi="Times New Roman" w:cs="Times New Roman"/>
                <w:b w:val="0"/>
                <w:bCs w:val="0"/>
                <w:i w:val="0"/>
                <w:iCs w:val="0"/>
                <w:color w:val="000000" w:themeColor="text1"/>
                <w:sz w:val="20"/>
                <w:szCs w:val="20"/>
              </w:rPr>
            </w:pPr>
            <w:r w:rsidRPr="005258FF">
              <w:rPr>
                <w:rFonts w:ascii="Times New Roman" w:hAnsi="Times New Roman"/>
                <w:color w:val="000000" w:themeColor="text1"/>
                <w:sz w:val="20"/>
                <w:lang w:val="en-GB"/>
              </w:rPr>
              <w:t>These organizations get feedback from the population and can channel complaints and concerns regarding any impact of the Project on the community.</w:t>
            </w:r>
          </w:p>
        </w:tc>
        <w:tc>
          <w:tcPr>
            <w:tcW w:w="1531" w:type="pct"/>
          </w:tcPr>
          <w:p w14:paraId="2A2427B8"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Women’s Union.</w:t>
            </w:r>
          </w:p>
          <w:p w14:paraId="48148596" w14:textId="1D79BEC1"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Farmer’s </w:t>
            </w:r>
            <w:r w:rsidR="00000BAD" w:rsidRPr="005258FF">
              <w:rPr>
                <w:rFonts w:ascii="Times New Roman" w:hAnsi="Times New Roman"/>
                <w:color w:val="000000" w:themeColor="text1"/>
                <w:sz w:val="20"/>
                <w:lang w:val="en-GB"/>
              </w:rPr>
              <w:t>Association</w:t>
            </w:r>
            <w:r w:rsidRPr="005258FF">
              <w:rPr>
                <w:rFonts w:ascii="Times New Roman" w:hAnsi="Times New Roman"/>
                <w:color w:val="000000" w:themeColor="text1"/>
                <w:sz w:val="20"/>
                <w:lang w:val="en-GB"/>
              </w:rPr>
              <w:t>.</w:t>
            </w:r>
          </w:p>
          <w:p w14:paraId="5655B57A"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Youth Union.</w:t>
            </w:r>
          </w:p>
          <w:p w14:paraId="13EEAC90" w14:textId="680AB3B3"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Fatherland Front</w:t>
            </w:r>
            <w:r w:rsidR="00E3418E" w:rsidRPr="005258FF">
              <w:rPr>
                <w:rFonts w:ascii="Times New Roman" w:hAnsi="Times New Roman"/>
                <w:color w:val="000000" w:themeColor="text1"/>
                <w:sz w:val="20"/>
                <w:lang w:val="en-GB"/>
              </w:rPr>
              <w:t>.</w:t>
            </w:r>
          </w:p>
          <w:p w14:paraId="4E7F2B66" w14:textId="0BE58EDE" w:rsidR="00E3418E" w:rsidRPr="005258FF" w:rsidRDefault="00E3418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Vietnam Fisheries Society </w:t>
            </w:r>
            <w:r w:rsidR="008D0818" w:rsidRPr="005258FF">
              <w:rPr>
                <w:rFonts w:ascii="Times New Roman" w:hAnsi="Times New Roman"/>
                <w:color w:val="000000" w:themeColor="text1"/>
                <w:sz w:val="20"/>
                <w:lang w:val="en-GB"/>
              </w:rPr>
              <w:t>- VINAFIS</w:t>
            </w:r>
            <w:r w:rsidRPr="005258FF">
              <w:rPr>
                <w:rFonts w:ascii="Times New Roman" w:hAnsi="Times New Roman"/>
                <w:color w:val="000000" w:themeColor="text1"/>
                <w:sz w:val="20"/>
                <w:lang w:val="en-GB"/>
              </w:rPr>
              <w:t>.</w:t>
            </w:r>
          </w:p>
          <w:p w14:paraId="311FF3B8" w14:textId="6F274FB1" w:rsidR="00E3418E" w:rsidRPr="005258FF" w:rsidRDefault="00E3418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Vietnam Association of Seafood Exporters and Producers </w:t>
            </w:r>
          </w:p>
        </w:tc>
        <w:tc>
          <w:tcPr>
            <w:tcW w:w="1378" w:type="pct"/>
          </w:tcPr>
          <w:p w14:paraId="31D5B0FD"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Moderate influence.</w:t>
            </w:r>
          </w:p>
          <w:p w14:paraId="6DF396E6" w14:textId="1D91701B"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Intermediaries for informing local people about the planned activities, for information disclosure and to transmit concerns of the community to </w:t>
            </w:r>
            <w:r w:rsidR="00694468" w:rsidRPr="005258FF">
              <w:rPr>
                <w:rFonts w:ascii="Times New Roman" w:hAnsi="Times New Roman"/>
                <w:color w:val="000000" w:themeColor="text1"/>
                <w:sz w:val="20"/>
                <w:lang w:val="en-GB"/>
              </w:rPr>
              <w:t>APMB</w:t>
            </w:r>
            <w:r w:rsidRPr="005258FF">
              <w:rPr>
                <w:rFonts w:ascii="Times New Roman" w:hAnsi="Times New Roman"/>
                <w:color w:val="000000" w:themeColor="text1"/>
                <w:sz w:val="20"/>
                <w:lang w:val="en-GB"/>
              </w:rPr>
              <w:t>, PPC</w:t>
            </w:r>
            <w:r w:rsidR="00D3356D" w:rsidRPr="005258FF">
              <w:rPr>
                <w:rFonts w:ascii="Times New Roman" w:hAnsi="Times New Roman"/>
                <w:color w:val="000000" w:themeColor="text1"/>
                <w:sz w:val="20"/>
                <w:lang w:val="en-GB"/>
              </w:rPr>
              <w:t>s</w:t>
            </w:r>
            <w:r w:rsidRPr="005258FF">
              <w:rPr>
                <w:rFonts w:ascii="Times New Roman" w:hAnsi="Times New Roman"/>
                <w:color w:val="000000" w:themeColor="text1"/>
                <w:sz w:val="20"/>
                <w:lang w:val="en-GB"/>
              </w:rPr>
              <w:t xml:space="preserve">, </w:t>
            </w:r>
            <w:r w:rsidR="00EF44A6">
              <w:rPr>
                <w:rFonts w:ascii="Times New Roman" w:hAnsi="Times New Roman"/>
                <w:color w:val="000000" w:themeColor="text1"/>
                <w:sz w:val="20"/>
                <w:lang w:val="en-GB"/>
              </w:rPr>
              <w:t>C</w:t>
            </w:r>
            <w:r w:rsidRPr="005258FF">
              <w:rPr>
                <w:rFonts w:ascii="Times New Roman" w:hAnsi="Times New Roman"/>
                <w:color w:val="000000" w:themeColor="text1"/>
                <w:sz w:val="20"/>
                <w:lang w:val="en-GB"/>
              </w:rPr>
              <w:t>PC</w:t>
            </w:r>
            <w:r w:rsidR="00D3356D" w:rsidRPr="005258FF">
              <w:rPr>
                <w:rFonts w:ascii="Times New Roman" w:hAnsi="Times New Roman"/>
                <w:color w:val="000000" w:themeColor="text1"/>
                <w:sz w:val="20"/>
                <w:lang w:val="en-GB"/>
              </w:rPr>
              <w:t>s</w:t>
            </w:r>
            <w:r w:rsidRPr="005258FF">
              <w:rPr>
                <w:rFonts w:ascii="Times New Roman" w:hAnsi="Times New Roman"/>
                <w:color w:val="000000" w:themeColor="text1"/>
                <w:sz w:val="20"/>
                <w:lang w:val="en-GB"/>
              </w:rPr>
              <w:t>.</w:t>
            </w:r>
          </w:p>
          <w:p w14:paraId="34F0F037"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Participate in project communications.</w:t>
            </w:r>
          </w:p>
          <w:p w14:paraId="1A3C2ECC"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Support women and vulnerable HHs.</w:t>
            </w:r>
          </w:p>
          <w:p w14:paraId="11DC0029"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Mobilize community participation in the project.</w:t>
            </w:r>
          </w:p>
          <w:p w14:paraId="3FFED347"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Receive comments from local community and deliver to stakeholders.</w:t>
            </w:r>
          </w:p>
        </w:tc>
      </w:tr>
      <w:tr w:rsidR="00F57F4A" w:rsidRPr="005258FF" w14:paraId="34F34F6E" w14:textId="77777777" w:rsidTr="00794ADF">
        <w:tc>
          <w:tcPr>
            <w:tcW w:w="636" w:type="pct"/>
          </w:tcPr>
          <w:p w14:paraId="39D771E6" w14:textId="77777777" w:rsidR="0022373E" w:rsidRPr="005258FF" w:rsidRDefault="0022373E" w:rsidP="006B17C9">
            <w:pPr>
              <w:spacing w:before="80" w:after="80" w:line="264" w:lineRule="auto"/>
              <w:jc w:val="left"/>
              <w:rPr>
                <w:rFonts w:ascii="Times New Roman" w:hAnsi="Times New Roman"/>
                <w:color w:val="000000" w:themeColor="text1"/>
                <w:sz w:val="20"/>
              </w:rPr>
            </w:pPr>
            <w:r w:rsidRPr="005258FF">
              <w:rPr>
                <w:rFonts w:ascii="Times New Roman" w:hAnsi="Times New Roman"/>
                <w:color w:val="000000" w:themeColor="text1"/>
                <w:sz w:val="20"/>
              </w:rPr>
              <w:t>Citizen groups</w:t>
            </w:r>
          </w:p>
        </w:tc>
        <w:tc>
          <w:tcPr>
            <w:tcW w:w="1455" w:type="pct"/>
          </w:tcPr>
          <w:p w14:paraId="19395FAC"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Citizen groups can be involved in the preparation and monitoring of activities such as resettlement or environment.</w:t>
            </w:r>
          </w:p>
        </w:tc>
        <w:tc>
          <w:tcPr>
            <w:tcW w:w="1531" w:type="pct"/>
          </w:tcPr>
          <w:p w14:paraId="4917F82A" w14:textId="116FDF4A"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Citizen groups in </w:t>
            </w:r>
            <w:r w:rsidR="00977E4C" w:rsidRPr="005258FF">
              <w:rPr>
                <w:rFonts w:ascii="Times New Roman" w:hAnsi="Times New Roman"/>
                <w:color w:val="000000" w:themeColor="text1"/>
                <w:sz w:val="20"/>
                <w:lang w:val="en-GB"/>
              </w:rPr>
              <w:t>the city/provinces under the project area</w:t>
            </w:r>
            <w:r w:rsidRPr="005258FF">
              <w:rPr>
                <w:rFonts w:ascii="Times New Roman" w:hAnsi="Times New Roman"/>
                <w:color w:val="000000" w:themeColor="text1"/>
                <w:sz w:val="20"/>
                <w:lang w:val="en-GB"/>
              </w:rPr>
              <w:t>.</w:t>
            </w:r>
          </w:p>
        </w:tc>
        <w:tc>
          <w:tcPr>
            <w:tcW w:w="1378" w:type="pct"/>
          </w:tcPr>
          <w:p w14:paraId="37984351"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Low to moderate influence.</w:t>
            </w:r>
          </w:p>
          <w:p w14:paraId="675B4F05"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Participate in project monitoring. </w:t>
            </w:r>
          </w:p>
        </w:tc>
      </w:tr>
      <w:tr w:rsidR="00F57F4A" w:rsidRPr="005258FF" w14:paraId="5D125C52" w14:textId="77777777" w:rsidTr="00794ADF">
        <w:tc>
          <w:tcPr>
            <w:tcW w:w="2091" w:type="pct"/>
            <w:gridSpan w:val="2"/>
          </w:tcPr>
          <w:p w14:paraId="753AF5EA" w14:textId="77777777" w:rsidR="0022373E" w:rsidRPr="005258FF" w:rsidRDefault="0022373E" w:rsidP="006B17C9">
            <w:pPr>
              <w:spacing w:before="80" w:after="80" w:line="264" w:lineRule="auto"/>
              <w:jc w:val="left"/>
              <w:rPr>
                <w:rStyle w:val="fontstyle01"/>
                <w:rFonts w:ascii="Times New Roman" w:hAnsi="Times New Roman" w:cs="Times New Roman"/>
                <w:i w:val="0"/>
                <w:iCs w:val="0"/>
                <w:color w:val="000000" w:themeColor="text1"/>
                <w:sz w:val="20"/>
                <w:szCs w:val="20"/>
              </w:rPr>
            </w:pPr>
            <w:r w:rsidRPr="005258FF">
              <w:rPr>
                <w:rStyle w:val="fontstyle01"/>
                <w:rFonts w:ascii="Times New Roman" w:hAnsi="Times New Roman" w:cs="Times New Roman"/>
                <w:i w:val="0"/>
                <w:iCs w:val="0"/>
                <w:color w:val="000000" w:themeColor="text1"/>
                <w:sz w:val="20"/>
                <w:szCs w:val="20"/>
              </w:rPr>
              <w:t>Other key interested parties</w:t>
            </w:r>
          </w:p>
        </w:tc>
        <w:tc>
          <w:tcPr>
            <w:tcW w:w="1531" w:type="pct"/>
          </w:tcPr>
          <w:p w14:paraId="71F912BB" w14:textId="77777777" w:rsidR="0022373E" w:rsidRPr="005258FF" w:rsidRDefault="0022373E" w:rsidP="006B17C9">
            <w:pPr>
              <w:pStyle w:val="ListParagraph"/>
              <w:spacing w:before="80" w:after="80" w:line="264" w:lineRule="auto"/>
              <w:ind w:left="138"/>
              <w:contextualSpacing w:val="0"/>
              <w:jc w:val="left"/>
              <w:rPr>
                <w:rStyle w:val="fontstyle01"/>
                <w:rFonts w:ascii="Times New Roman" w:hAnsi="Times New Roman" w:cs="Times New Roman"/>
                <w:b w:val="0"/>
                <w:bCs w:val="0"/>
                <w:i w:val="0"/>
                <w:iCs w:val="0"/>
                <w:color w:val="000000" w:themeColor="text1"/>
                <w:sz w:val="20"/>
                <w:szCs w:val="20"/>
              </w:rPr>
            </w:pPr>
          </w:p>
        </w:tc>
        <w:tc>
          <w:tcPr>
            <w:tcW w:w="1378" w:type="pct"/>
          </w:tcPr>
          <w:p w14:paraId="7B509288" w14:textId="77777777" w:rsidR="0022373E" w:rsidRPr="005258FF" w:rsidRDefault="0022373E" w:rsidP="006B17C9">
            <w:pPr>
              <w:pStyle w:val="ListParagraph"/>
              <w:spacing w:before="80" w:after="80" w:line="264" w:lineRule="auto"/>
              <w:ind w:left="138"/>
              <w:contextualSpacing w:val="0"/>
              <w:jc w:val="left"/>
              <w:rPr>
                <w:rStyle w:val="fontstyle01"/>
                <w:rFonts w:ascii="Times New Roman" w:hAnsi="Times New Roman" w:cs="Times New Roman"/>
                <w:b w:val="0"/>
                <w:bCs w:val="0"/>
                <w:i w:val="0"/>
                <w:iCs w:val="0"/>
                <w:color w:val="000000" w:themeColor="text1"/>
                <w:sz w:val="20"/>
                <w:szCs w:val="20"/>
              </w:rPr>
            </w:pPr>
          </w:p>
        </w:tc>
      </w:tr>
      <w:tr w:rsidR="00F57F4A" w:rsidRPr="005258FF" w14:paraId="6E51B791" w14:textId="77777777" w:rsidTr="00794ADF">
        <w:tc>
          <w:tcPr>
            <w:tcW w:w="636" w:type="pct"/>
          </w:tcPr>
          <w:p w14:paraId="246CABCE" w14:textId="77777777" w:rsidR="0022373E" w:rsidRPr="005258FF" w:rsidRDefault="0022373E" w:rsidP="006B17C9">
            <w:pPr>
              <w:spacing w:before="80" w:after="80" w:line="264" w:lineRule="auto"/>
              <w:jc w:val="left"/>
              <w:rPr>
                <w:rStyle w:val="fontstyle01"/>
                <w:rFonts w:ascii="Times New Roman" w:hAnsi="Times New Roman" w:cs="Times New Roman"/>
                <w:b w:val="0"/>
                <w:bCs w:val="0"/>
                <w:i w:val="0"/>
                <w:iCs w:val="0"/>
                <w:color w:val="000000" w:themeColor="text1"/>
                <w:sz w:val="20"/>
                <w:szCs w:val="20"/>
              </w:rPr>
            </w:pPr>
            <w:r w:rsidRPr="005258FF">
              <w:rPr>
                <w:rStyle w:val="fontstyle01"/>
                <w:rFonts w:ascii="Times New Roman" w:hAnsi="Times New Roman" w:cs="Times New Roman"/>
                <w:b w:val="0"/>
                <w:bCs w:val="0"/>
                <w:i w:val="0"/>
                <w:iCs w:val="0"/>
                <w:color w:val="000000" w:themeColor="text1"/>
                <w:sz w:val="20"/>
                <w:szCs w:val="20"/>
              </w:rPr>
              <w:lastRenderedPageBreak/>
              <w:t>Utilities</w:t>
            </w:r>
          </w:p>
        </w:tc>
        <w:tc>
          <w:tcPr>
            <w:tcW w:w="1455" w:type="pct"/>
          </w:tcPr>
          <w:p w14:paraId="7807B488" w14:textId="4571F886"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Companies in charge of </w:t>
            </w:r>
            <w:r w:rsidR="00016257" w:rsidRPr="005258FF">
              <w:rPr>
                <w:rFonts w:ascii="Times New Roman" w:hAnsi="Times New Roman"/>
                <w:color w:val="000000" w:themeColor="text1"/>
                <w:sz w:val="20"/>
                <w:lang w:val="en-GB"/>
              </w:rPr>
              <w:t xml:space="preserve">public utilities in the </w:t>
            </w:r>
            <w:r w:rsidRPr="005258FF">
              <w:rPr>
                <w:rFonts w:ascii="Times New Roman" w:hAnsi="Times New Roman"/>
                <w:color w:val="000000" w:themeColor="text1"/>
                <w:sz w:val="20"/>
                <w:lang w:val="en-GB"/>
              </w:rPr>
              <w:t>City</w:t>
            </w:r>
            <w:r w:rsidR="00016257" w:rsidRPr="005258FF">
              <w:rPr>
                <w:rFonts w:ascii="Times New Roman" w:hAnsi="Times New Roman"/>
                <w:color w:val="000000" w:themeColor="text1"/>
                <w:sz w:val="20"/>
                <w:lang w:val="en-GB"/>
              </w:rPr>
              <w:t>/Provinces who</w:t>
            </w:r>
            <w:r w:rsidRPr="005258FF">
              <w:rPr>
                <w:rFonts w:ascii="Times New Roman" w:hAnsi="Times New Roman"/>
                <w:color w:val="000000" w:themeColor="text1"/>
                <w:sz w:val="20"/>
                <w:lang w:val="en-GB"/>
              </w:rPr>
              <w:t xml:space="preserve"> ha</w:t>
            </w:r>
            <w:r w:rsidR="00016257" w:rsidRPr="005258FF">
              <w:rPr>
                <w:rFonts w:ascii="Times New Roman" w:hAnsi="Times New Roman"/>
                <w:color w:val="000000" w:themeColor="text1"/>
                <w:sz w:val="20"/>
                <w:lang w:val="en-GB"/>
              </w:rPr>
              <w:t>s</w:t>
            </w:r>
            <w:r w:rsidRPr="005258FF">
              <w:rPr>
                <w:rFonts w:ascii="Times New Roman" w:hAnsi="Times New Roman"/>
                <w:color w:val="000000" w:themeColor="text1"/>
                <w:sz w:val="20"/>
                <w:lang w:val="en-GB"/>
              </w:rPr>
              <w:t xml:space="preserve"> a direct interest in the project.</w:t>
            </w:r>
          </w:p>
        </w:tc>
        <w:tc>
          <w:tcPr>
            <w:tcW w:w="1531" w:type="pct"/>
          </w:tcPr>
          <w:p w14:paraId="4B2B41B5" w14:textId="4DABE310" w:rsidR="00822150" w:rsidRPr="005258FF" w:rsidRDefault="00822150"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Water Supply Company</w:t>
            </w:r>
          </w:p>
          <w:p w14:paraId="5632ADCF" w14:textId="3AE4479F" w:rsidR="00822150" w:rsidRPr="005258FF" w:rsidRDefault="00822150"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Drainage and </w:t>
            </w:r>
            <w:r w:rsidR="002B7EBD" w:rsidRPr="005258FF">
              <w:rPr>
                <w:rFonts w:ascii="Times New Roman" w:hAnsi="Times New Roman"/>
                <w:color w:val="000000" w:themeColor="text1"/>
                <w:sz w:val="20"/>
                <w:lang w:val="en-GB"/>
              </w:rPr>
              <w:t>Wastewater Treatment Company</w:t>
            </w:r>
          </w:p>
          <w:p w14:paraId="629C61AC" w14:textId="3956ACBC" w:rsidR="002B7EBD" w:rsidRPr="005258FF" w:rsidRDefault="002B7EBD"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Power Supply Company</w:t>
            </w:r>
          </w:p>
          <w:p w14:paraId="224A9E10" w14:textId="3C32ECF2" w:rsidR="0022373E" w:rsidRPr="005258FF" w:rsidRDefault="002B7EBD"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Public Utilities Company; etc.</w:t>
            </w:r>
          </w:p>
        </w:tc>
        <w:tc>
          <w:tcPr>
            <w:tcW w:w="1378" w:type="pct"/>
          </w:tcPr>
          <w:p w14:paraId="239E8AC1"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Low influence.</w:t>
            </w:r>
          </w:p>
          <w:p w14:paraId="143DD7C5"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Comment on design options.</w:t>
            </w:r>
          </w:p>
          <w:p w14:paraId="238B6940"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Provide technical guidance during consultation activities.</w:t>
            </w:r>
          </w:p>
          <w:p w14:paraId="36517712" w14:textId="77777777" w:rsidR="0022373E" w:rsidRPr="005258FF" w:rsidRDefault="0022373E" w:rsidP="006B17C9">
            <w:pPr>
              <w:pStyle w:val="ListParagraph"/>
              <w:numPr>
                <w:ilvl w:val="0"/>
                <w:numId w:val="11"/>
              </w:numPr>
              <w:tabs>
                <w:tab w:val="left" w:pos="231"/>
              </w:tabs>
              <w:spacing w:before="80" w:after="80" w:line="264" w:lineRule="auto"/>
              <w:ind w:left="231" w:hanging="231"/>
              <w:contextualSpacing w:val="0"/>
              <w:rPr>
                <w:rStyle w:val="fontstyle01"/>
                <w:rFonts w:ascii="Times New Roman" w:hAnsi="Times New Roman" w:cs="Times New Roman"/>
                <w:b w:val="0"/>
                <w:bCs w:val="0"/>
                <w:i w:val="0"/>
                <w:iCs w:val="0"/>
                <w:color w:val="000000" w:themeColor="text1"/>
                <w:sz w:val="20"/>
                <w:szCs w:val="20"/>
              </w:rPr>
            </w:pPr>
            <w:r w:rsidRPr="005258FF">
              <w:rPr>
                <w:rFonts w:ascii="Times New Roman" w:hAnsi="Times New Roman"/>
                <w:color w:val="000000" w:themeColor="text1"/>
                <w:sz w:val="20"/>
                <w:lang w:val="en-GB"/>
              </w:rPr>
              <w:t>Supervise construction activities.</w:t>
            </w:r>
          </w:p>
        </w:tc>
      </w:tr>
      <w:tr w:rsidR="007F27AF" w:rsidRPr="005258FF" w14:paraId="015EE228" w14:textId="77777777" w:rsidTr="00794ADF">
        <w:tc>
          <w:tcPr>
            <w:tcW w:w="636" w:type="pct"/>
          </w:tcPr>
          <w:p w14:paraId="730AF084" w14:textId="647F0274" w:rsidR="007F27AF" w:rsidRPr="005258FF" w:rsidRDefault="007F27AF" w:rsidP="006B17C9">
            <w:pPr>
              <w:spacing w:before="80" w:after="80" w:line="264" w:lineRule="auto"/>
              <w:jc w:val="left"/>
              <w:rPr>
                <w:rStyle w:val="fontstyle01"/>
                <w:rFonts w:ascii="Times New Roman" w:hAnsi="Times New Roman" w:cs="Times New Roman"/>
                <w:b w:val="0"/>
                <w:bCs w:val="0"/>
                <w:i w:val="0"/>
                <w:iCs w:val="0"/>
                <w:color w:val="000000" w:themeColor="text1"/>
                <w:sz w:val="20"/>
                <w:szCs w:val="20"/>
              </w:rPr>
            </w:pPr>
            <w:r w:rsidRPr="005258FF">
              <w:rPr>
                <w:rFonts w:ascii="Times New Roman" w:hAnsi="Times New Roman"/>
                <w:color w:val="000000" w:themeColor="text1"/>
                <w:sz w:val="20"/>
              </w:rPr>
              <w:t>Scientific community, academics</w:t>
            </w:r>
          </w:p>
        </w:tc>
        <w:tc>
          <w:tcPr>
            <w:tcW w:w="1455" w:type="pct"/>
          </w:tcPr>
          <w:p w14:paraId="05B9F756" w14:textId="2A105441" w:rsidR="003D3B9B" w:rsidRPr="005258FF" w:rsidRDefault="00554D2C"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Universities/research institutes directly related to aquaculture and seafood processing.</w:t>
            </w:r>
          </w:p>
        </w:tc>
        <w:tc>
          <w:tcPr>
            <w:tcW w:w="1531" w:type="pct"/>
          </w:tcPr>
          <w:p w14:paraId="407E3947" w14:textId="77777777" w:rsidR="00554D2C" w:rsidRPr="005258FF" w:rsidRDefault="00554D2C"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Nha Trang Fisheries University</w:t>
            </w:r>
          </w:p>
          <w:p w14:paraId="45682273" w14:textId="77777777" w:rsidR="00554D2C" w:rsidRPr="005258FF" w:rsidRDefault="00554D2C"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Research Institute for Aquaculture </w:t>
            </w:r>
          </w:p>
          <w:p w14:paraId="4A5249A0" w14:textId="46FE5E75" w:rsidR="007F27AF" w:rsidRPr="005258FF" w:rsidRDefault="00554D2C"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Research Institute for Marine Fisheries</w:t>
            </w:r>
          </w:p>
        </w:tc>
        <w:tc>
          <w:tcPr>
            <w:tcW w:w="1378" w:type="pct"/>
          </w:tcPr>
          <w:p w14:paraId="257B0066" w14:textId="77777777" w:rsidR="007F27AF" w:rsidRPr="005258FF" w:rsidRDefault="00554D2C"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Moderate influence</w:t>
            </w:r>
          </w:p>
          <w:p w14:paraId="51DF5F7B" w14:textId="25577D95" w:rsidR="00554D2C" w:rsidRPr="005258FF" w:rsidRDefault="00554D2C" w:rsidP="006B17C9">
            <w:pPr>
              <w:pStyle w:val="ListParagraph"/>
              <w:numPr>
                <w:ilvl w:val="0"/>
                <w:numId w:val="11"/>
              </w:numPr>
              <w:tabs>
                <w:tab w:val="left" w:pos="231"/>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Provide technical guidance for the project when required.</w:t>
            </w:r>
          </w:p>
        </w:tc>
      </w:tr>
    </w:tbl>
    <w:p w14:paraId="487FADF1" w14:textId="77777777" w:rsidR="0022373E" w:rsidRPr="00EB1076" w:rsidRDefault="0022373E" w:rsidP="006B17C9">
      <w:pPr>
        <w:spacing w:before="80" w:after="80" w:line="264" w:lineRule="auto"/>
        <w:rPr>
          <w:rFonts w:ascii="Times New Roman" w:hAnsi="Times New Roman" w:cs="Times New Roman"/>
          <w:color w:val="000000" w:themeColor="text1"/>
          <w:szCs w:val="24"/>
        </w:rPr>
      </w:pPr>
    </w:p>
    <w:p w14:paraId="2F683575" w14:textId="77777777" w:rsidR="00E61C98" w:rsidRPr="00EB1076" w:rsidRDefault="00E61C98" w:rsidP="006B17C9">
      <w:pPr>
        <w:pStyle w:val="ListParagraph"/>
        <w:spacing w:before="80" w:after="80" w:line="264" w:lineRule="auto"/>
        <w:ind w:left="567"/>
        <w:contextualSpacing w:val="0"/>
        <w:rPr>
          <w:rFonts w:ascii="Times New Roman" w:hAnsi="Times New Roman" w:cs="Times New Roman"/>
          <w:color w:val="000000" w:themeColor="text1"/>
          <w:szCs w:val="24"/>
        </w:rPr>
        <w:sectPr w:rsidR="00E61C98" w:rsidRPr="00EB1076" w:rsidSect="0078052D">
          <w:type w:val="nextColumn"/>
          <w:pgSz w:w="16840" w:h="11907" w:orient="landscape" w:code="9"/>
          <w:pgMar w:top="1008" w:right="1152" w:bottom="1008" w:left="1152" w:header="720" w:footer="720" w:gutter="0"/>
          <w:cols w:space="720"/>
          <w:docGrid w:linePitch="360"/>
        </w:sectPr>
      </w:pPr>
    </w:p>
    <w:p w14:paraId="090C91B7" w14:textId="580660B2" w:rsidR="009F19D1" w:rsidRPr="00EB1076" w:rsidRDefault="00EF57AF" w:rsidP="007D27A2">
      <w:pPr>
        <w:pStyle w:val="P68B1DB1-Heading32"/>
        <w:numPr>
          <w:ilvl w:val="1"/>
          <w:numId w:val="57"/>
        </w:numPr>
        <w:spacing w:before="120" w:after="120" w:line="264" w:lineRule="auto"/>
        <w:ind w:left="720" w:hanging="720"/>
        <w:outlineLvl w:val="1"/>
        <w:rPr>
          <w:i w:val="0"/>
          <w:color w:val="008080"/>
          <w:sz w:val="24"/>
          <w:szCs w:val="24"/>
        </w:rPr>
      </w:pPr>
      <w:bookmarkStart w:id="76" w:name="_Toc35354358"/>
      <w:bookmarkStart w:id="77" w:name="_Toc196473575"/>
      <w:r w:rsidRPr="007D27A2">
        <w:rPr>
          <w:i w:val="0"/>
          <w:color w:val="008080"/>
          <w:sz w:val="24"/>
          <w:szCs w:val="24"/>
        </w:rPr>
        <w:lastRenderedPageBreak/>
        <w:t>Disadvantaged/Vulnerable Individual and Groups</w:t>
      </w:r>
      <w:bookmarkEnd w:id="76"/>
      <w:bookmarkEnd w:id="77"/>
    </w:p>
    <w:p w14:paraId="3FF08133" w14:textId="4D435048" w:rsidR="00623C36" w:rsidRPr="00EB1076" w:rsidRDefault="00AD4869"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 </w:t>
      </w:r>
      <w:r w:rsidR="00623C36" w:rsidRPr="00EB1076">
        <w:rPr>
          <w:color w:val="000000" w:themeColor="text1"/>
          <w:sz w:val="24"/>
          <w:szCs w:val="24"/>
        </w:rPr>
        <w:t>“</w:t>
      </w:r>
      <w:r w:rsidR="00623C36" w:rsidRPr="00EB1076">
        <w:rPr>
          <w:i/>
          <w:iCs/>
          <w:color w:val="000000" w:themeColor="text1"/>
          <w:sz w:val="24"/>
          <w:szCs w:val="24"/>
        </w:rPr>
        <w:t>Disadvantaged or vulnerable</w:t>
      </w:r>
      <w:r w:rsidR="00623C36" w:rsidRPr="00EB1076">
        <w:rPr>
          <w:color w:val="000000" w:themeColor="text1"/>
          <w:sz w:val="24"/>
          <w:szCs w:val="24"/>
        </w:rPr>
        <w:t xml:space="preserve">” refers to those who may be more likely to be adversely affected by the Project. Such groups may be less able to take advantage of a project’s benefits. Such groups are also more likely to be excluded from the consultation process. Various types of barriers may influence the capacity of such groups to articulate their concerns and priorities about project impacts. </w:t>
      </w:r>
    </w:p>
    <w:p w14:paraId="35C1AAD3" w14:textId="494E2FEA" w:rsidR="00EA467D" w:rsidRPr="00EB1076" w:rsidRDefault="00023A02"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Engagement with the vulnerable groups and individuals often requires the application of specific measures and assistance aimed at the facilitation of their participation in the project-related decision making so that their awareness of and input to the overall process are commensurate to those of the other stakeholders. Within the Project Area of Influence, the vulnerable groups may include and are not limited to the following:</w:t>
      </w:r>
    </w:p>
    <w:p w14:paraId="7EFB1892" w14:textId="5783D3EE" w:rsidR="000C47FB" w:rsidRPr="00EB1076" w:rsidRDefault="000C47FB" w:rsidP="006B17C9">
      <w:pPr>
        <w:pStyle w:val="ListParagraph"/>
        <w:numPr>
          <w:ilvl w:val="0"/>
          <w:numId w:val="31"/>
        </w:numPr>
        <w:spacing w:before="80" w:after="80" w:line="264" w:lineRule="auto"/>
        <w:ind w:left="1077" w:hanging="510"/>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Elderly people and/or social policy householders (invalid soldiers, martyrs, heroic mothers</w:t>
      </w:r>
      <w:proofErr w:type="gramStart"/>
      <w:r w:rsidRPr="00EB1076">
        <w:rPr>
          <w:rFonts w:ascii="Times New Roman" w:hAnsi="Times New Roman" w:cs="Times New Roman"/>
          <w:color w:val="000000" w:themeColor="text1"/>
          <w:szCs w:val="24"/>
        </w:rPr>
        <w:t>);</w:t>
      </w:r>
      <w:proofErr w:type="gramEnd"/>
    </w:p>
    <w:p w14:paraId="01EA902E" w14:textId="14288646" w:rsidR="000C47FB" w:rsidRPr="00EB1076" w:rsidRDefault="000C47FB" w:rsidP="006B17C9">
      <w:pPr>
        <w:pStyle w:val="ListParagraph"/>
        <w:numPr>
          <w:ilvl w:val="0"/>
          <w:numId w:val="31"/>
        </w:numPr>
        <w:spacing w:before="80" w:after="80" w:line="264" w:lineRule="auto"/>
        <w:ind w:left="1077" w:hanging="510"/>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Poor/</w:t>
      </w:r>
      <w:r w:rsidR="00794ADF" w:rsidRPr="00EB1076">
        <w:rPr>
          <w:rFonts w:ascii="Times New Roman" w:hAnsi="Times New Roman" w:cs="Times New Roman"/>
          <w:color w:val="000000" w:themeColor="text1"/>
          <w:szCs w:val="24"/>
        </w:rPr>
        <w:t>near poor</w:t>
      </w:r>
      <w:r w:rsidRPr="00EB1076">
        <w:rPr>
          <w:rFonts w:ascii="Times New Roman" w:hAnsi="Times New Roman" w:cs="Times New Roman"/>
          <w:color w:val="000000" w:themeColor="text1"/>
          <w:szCs w:val="24"/>
        </w:rPr>
        <w:t xml:space="preserve"> </w:t>
      </w:r>
      <w:proofErr w:type="gramStart"/>
      <w:r w:rsidRPr="00EB1076">
        <w:rPr>
          <w:rFonts w:ascii="Times New Roman" w:hAnsi="Times New Roman" w:cs="Times New Roman"/>
          <w:color w:val="000000" w:themeColor="text1"/>
          <w:szCs w:val="24"/>
        </w:rPr>
        <w:t>households;</w:t>
      </w:r>
      <w:proofErr w:type="gramEnd"/>
    </w:p>
    <w:p w14:paraId="1EA9E0FF" w14:textId="77777777" w:rsidR="000C47FB" w:rsidRPr="00EB1076" w:rsidRDefault="000C47FB" w:rsidP="006B17C9">
      <w:pPr>
        <w:pStyle w:val="ListParagraph"/>
        <w:numPr>
          <w:ilvl w:val="0"/>
          <w:numId w:val="31"/>
        </w:numPr>
        <w:spacing w:before="80" w:after="80" w:line="264" w:lineRule="auto"/>
        <w:ind w:left="1077" w:hanging="510"/>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Persons with disabilities and their </w:t>
      </w:r>
      <w:proofErr w:type="gramStart"/>
      <w:r w:rsidRPr="00EB1076">
        <w:rPr>
          <w:rFonts w:ascii="Times New Roman" w:hAnsi="Times New Roman" w:cs="Times New Roman"/>
          <w:color w:val="000000" w:themeColor="text1"/>
          <w:szCs w:val="24"/>
        </w:rPr>
        <w:t>caretakers;</w:t>
      </w:r>
      <w:proofErr w:type="gramEnd"/>
    </w:p>
    <w:p w14:paraId="76295786" w14:textId="77777777" w:rsidR="000C47FB" w:rsidRPr="00EB1076" w:rsidRDefault="000C47FB" w:rsidP="006B17C9">
      <w:pPr>
        <w:pStyle w:val="ListParagraph"/>
        <w:numPr>
          <w:ilvl w:val="0"/>
          <w:numId w:val="31"/>
        </w:numPr>
        <w:spacing w:before="80" w:after="80" w:line="264" w:lineRule="auto"/>
        <w:ind w:left="1077" w:hanging="510"/>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Women, particularly women-headed households or single mothers with underage/dependent </w:t>
      </w:r>
      <w:proofErr w:type="gramStart"/>
      <w:r w:rsidRPr="00EB1076">
        <w:rPr>
          <w:rFonts w:ascii="Times New Roman" w:hAnsi="Times New Roman" w:cs="Times New Roman"/>
          <w:color w:val="000000" w:themeColor="text1"/>
          <w:szCs w:val="24"/>
        </w:rPr>
        <w:t>children;</w:t>
      </w:r>
      <w:proofErr w:type="gramEnd"/>
    </w:p>
    <w:p w14:paraId="2B0FAC10" w14:textId="54ED5437" w:rsidR="000C47FB" w:rsidRPr="00EB1076" w:rsidRDefault="000C47FB" w:rsidP="006B17C9">
      <w:pPr>
        <w:pStyle w:val="ListParagraph"/>
        <w:numPr>
          <w:ilvl w:val="0"/>
          <w:numId w:val="31"/>
        </w:numPr>
        <w:spacing w:before="80" w:after="80" w:line="264" w:lineRule="auto"/>
        <w:ind w:left="1077" w:hanging="510"/>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The unemployed </w:t>
      </w:r>
      <w:proofErr w:type="gramStart"/>
      <w:r w:rsidRPr="00EB1076">
        <w:rPr>
          <w:rFonts w:ascii="Times New Roman" w:hAnsi="Times New Roman" w:cs="Times New Roman"/>
          <w:color w:val="000000" w:themeColor="text1"/>
          <w:szCs w:val="24"/>
        </w:rPr>
        <w:t>persons</w:t>
      </w:r>
      <w:proofErr w:type="gramEnd"/>
      <w:r w:rsidRPr="00EB1076">
        <w:rPr>
          <w:rFonts w:ascii="Times New Roman" w:hAnsi="Times New Roman" w:cs="Times New Roman"/>
          <w:color w:val="000000" w:themeColor="text1"/>
          <w:szCs w:val="24"/>
        </w:rPr>
        <w:t>.</w:t>
      </w:r>
    </w:p>
    <w:p w14:paraId="2FC4A004" w14:textId="2ED7F89F" w:rsidR="003674C0" w:rsidRPr="00EB1076" w:rsidRDefault="003674C0" w:rsidP="006B17C9">
      <w:pPr>
        <w:pStyle w:val="ListParagraph"/>
        <w:numPr>
          <w:ilvl w:val="0"/>
          <w:numId w:val="31"/>
        </w:numPr>
        <w:spacing w:before="80" w:after="80" w:line="264" w:lineRule="auto"/>
        <w:ind w:left="1077" w:hanging="510"/>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Ethnic Minority Community in the project area</w:t>
      </w:r>
      <w:r w:rsidR="00510970" w:rsidRPr="00EB1076">
        <w:rPr>
          <w:rFonts w:ascii="Times New Roman" w:hAnsi="Times New Roman" w:cs="Times New Roman"/>
          <w:color w:val="000000" w:themeColor="text1"/>
          <w:szCs w:val="24"/>
        </w:rPr>
        <w:t>.</w:t>
      </w:r>
    </w:p>
    <w:p w14:paraId="216BC0D3" w14:textId="79902AD1" w:rsidR="009D3B0E" w:rsidRPr="00EB1076" w:rsidRDefault="00DF2714"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The </w:t>
      </w:r>
      <w:r w:rsidR="00D7232B" w:rsidRPr="00EB1076">
        <w:rPr>
          <w:color w:val="000000" w:themeColor="text1"/>
          <w:sz w:val="24"/>
          <w:szCs w:val="24"/>
        </w:rPr>
        <w:fldChar w:fldCharType="begin"/>
      </w:r>
      <w:r w:rsidR="00D7232B" w:rsidRPr="00EB1076">
        <w:rPr>
          <w:color w:val="000000" w:themeColor="text1"/>
          <w:sz w:val="24"/>
          <w:szCs w:val="24"/>
        </w:rPr>
        <w:instrText xml:space="preserve"> REF _Ref195791054 \h  \* MERGEFORMAT </w:instrText>
      </w:r>
      <w:r w:rsidR="00D7232B" w:rsidRPr="00EB1076">
        <w:rPr>
          <w:color w:val="000000" w:themeColor="text1"/>
          <w:sz w:val="24"/>
          <w:szCs w:val="24"/>
        </w:rPr>
      </w:r>
      <w:r w:rsidR="00D7232B" w:rsidRPr="00EB1076">
        <w:rPr>
          <w:color w:val="000000" w:themeColor="text1"/>
          <w:sz w:val="24"/>
          <w:szCs w:val="24"/>
        </w:rPr>
        <w:fldChar w:fldCharType="separate"/>
      </w:r>
      <w:r w:rsidR="001350BC" w:rsidRPr="00EB1076">
        <w:rPr>
          <w:color w:val="000000" w:themeColor="text1"/>
          <w:sz w:val="24"/>
          <w:szCs w:val="24"/>
        </w:rPr>
        <w:t>Table 5</w:t>
      </w:r>
      <w:r w:rsidR="00D7232B" w:rsidRPr="00EB1076">
        <w:rPr>
          <w:color w:val="000000" w:themeColor="text1"/>
          <w:sz w:val="24"/>
          <w:szCs w:val="24"/>
        </w:rPr>
        <w:fldChar w:fldCharType="end"/>
      </w:r>
      <w:r w:rsidR="00D7232B" w:rsidRPr="00EB1076">
        <w:rPr>
          <w:color w:val="000000" w:themeColor="text1"/>
          <w:sz w:val="24"/>
          <w:szCs w:val="24"/>
        </w:rPr>
        <w:t xml:space="preserve"> </w:t>
      </w:r>
      <w:r w:rsidRPr="00EB1076">
        <w:rPr>
          <w:color w:val="000000" w:themeColor="text1"/>
          <w:sz w:val="24"/>
          <w:szCs w:val="24"/>
        </w:rPr>
        <w:t>below indicates disadvantaged or vulnerable groups encountered under the SFDP.</w:t>
      </w:r>
    </w:p>
    <w:p w14:paraId="76366E05" w14:textId="2AC79208" w:rsidR="00E61C98" w:rsidRPr="00EB1076" w:rsidRDefault="005056F7" w:rsidP="006B17C9">
      <w:pPr>
        <w:pStyle w:val="Caption"/>
        <w:spacing w:before="80" w:after="80" w:line="264" w:lineRule="auto"/>
        <w:jc w:val="left"/>
        <w:rPr>
          <w:rFonts w:ascii="Times New Roman" w:hAnsi="Times New Roman" w:cs="Times New Roman"/>
          <w:b/>
          <w:bCs/>
          <w:i w:val="0"/>
          <w:color w:val="008080"/>
          <w:sz w:val="24"/>
          <w:szCs w:val="24"/>
        </w:rPr>
      </w:pPr>
      <w:bookmarkStart w:id="78" w:name="_Ref195791054"/>
      <w:bookmarkStart w:id="79" w:name="_Toc195792387"/>
      <w:r w:rsidRPr="00EB1076">
        <w:rPr>
          <w:rFonts w:ascii="Times New Roman" w:hAnsi="Times New Roman" w:cs="Times New Roman"/>
          <w:b/>
          <w:i w:val="0"/>
          <w:color w:val="008080"/>
          <w:sz w:val="24"/>
          <w:szCs w:val="24"/>
        </w:rPr>
        <w:t xml:space="preserve">Table </w:t>
      </w:r>
      <w:r w:rsidRPr="00EB1076">
        <w:rPr>
          <w:rFonts w:ascii="Times New Roman" w:hAnsi="Times New Roman" w:cs="Times New Roman"/>
          <w:b/>
          <w:i w:val="0"/>
          <w:color w:val="008080"/>
          <w:sz w:val="24"/>
          <w:szCs w:val="24"/>
        </w:rPr>
        <w:fldChar w:fldCharType="begin"/>
      </w:r>
      <w:r w:rsidRPr="00EB1076">
        <w:rPr>
          <w:rFonts w:ascii="Times New Roman" w:hAnsi="Times New Roman" w:cs="Times New Roman"/>
          <w:b/>
          <w:i w:val="0"/>
          <w:color w:val="008080"/>
          <w:sz w:val="24"/>
          <w:szCs w:val="24"/>
        </w:rPr>
        <w:instrText xml:space="preserve"> SEQ Table \* ARABIC </w:instrText>
      </w:r>
      <w:r w:rsidRPr="00EB1076">
        <w:rPr>
          <w:rFonts w:ascii="Times New Roman" w:hAnsi="Times New Roman" w:cs="Times New Roman"/>
          <w:b/>
          <w:i w:val="0"/>
          <w:color w:val="008080"/>
          <w:sz w:val="24"/>
          <w:szCs w:val="24"/>
        </w:rPr>
        <w:fldChar w:fldCharType="separate"/>
      </w:r>
      <w:r w:rsidR="001350BC" w:rsidRPr="00EB1076">
        <w:rPr>
          <w:rFonts w:ascii="Times New Roman" w:hAnsi="Times New Roman" w:cs="Times New Roman"/>
          <w:b/>
          <w:i w:val="0"/>
          <w:noProof/>
          <w:color w:val="008080"/>
          <w:sz w:val="24"/>
          <w:szCs w:val="24"/>
        </w:rPr>
        <w:t>5</w:t>
      </w:r>
      <w:r w:rsidRPr="00EB1076">
        <w:rPr>
          <w:rFonts w:ascii="Times New Roman" w:hAnsi="Times New Roman" w:cs="Times New Roman"/>
          <w:b/>
          <w:i w:val="0"/>
          <w:color w:val="008080"/>
          <w:sz w:val="24"/>
          <w:szCs w:val="24"/>
        </w:rPr>
        <w:fldChar w:fldCharType="end"/>
      </w:r>
      <w:bookmarkEnd w:id="78"/>
      <w:r w:rsidRPr="00EB1076">
        <w:rPr>
          <w:rFonts w:ascii="Times New Roman" w:hAnsi="Times New Roman" w:cs="Times New Roman"/>
          <w:b/>
          <w:i w:val="0"/>
          <w:color w:val="008080"/>
          <w:sz w:val="24"/>
          <w:szCs w:val="24"/>
        </w:rPr>
        <w:t xml:space="preserve">: </w:t>
      </w:r>
      <w:r w:rsidR="00BD1054" w:rsidRPr="00EB1076">
        <w:rPr>
          <w:rFonts w:ascii="Times New Roman" w:hAnsi="Times New Roman" w:cs="Times New Roman"/>
          <w:b/>
          <w:bCs/>
          <w:i w:val="0"/>
          <w:color w:val="008080"/>
          <w:sz w:val="24"/>
          <w:szCs w:val="24"/>
        </w:rPr>
        <w:t xml:space="preserve">List of </w:t>
      </w:r>
      <w:r w:rsidR="00AE1F84" w:rsidRPr="00EB1076">
        <w:rPr>
          <w:rFonts w:ascii="Times New Roman" w:hAnsi="Times New Roman" w:cs="Times New Roman"/>
          <w:b/>
          <w:bCs/>
          <w:i w:val="0"/>
          <w:color w:val="008080"/>
          <w:sz w:val="24"/>
          <w:szCs w:val="24"/>
        </w:rPr>
        <w:t>disadvantaged/vulnerable groups</w:t>
      </w:r>
      <w:bookmarkEnd w:id="79"/>
    </w:p>
    <w:tbl>
      <w:tblPr>
        <w:tblStyle w:val="LHCTablestyle1"/>
        <w:tblW w:w="5000" w:type="pct"/>
        <w:tblLook w:val="04A0" w:firstRow="1" w:lastRow="0" w:firstColumn="1" w:lastColumn="0" w:noHBand="0" w:noVBand="1"/>
      </w:tblPr>
      <w:tblGrid>
        <w:gridCol w:w="3201"/>
        <w:gridCol w:w="3200"/>
        <w:gridCol w:w="3202"/>
      </w:tblGrid>
      <w:tr w:rsidR="00F57F4A" w:rsidRPr="005258FF" w14:paraId="12F1595C" w14:textId="77777777" w:rsidTr="009D3B0E">
        <w:trPr>
          <w:cnfStyle w:val="100000000000" w:firstRow="1" w:lastRow="0" w:firstColumn="0" w:lastColumn="0" w:oddVBand="0" w:evenVBand="0" w:oddHBand="0" w:evenHBand="0" w:firstRowFirstColumn="0" w:firstRowLastColumn="0" w:lastRowFirstColumn="0" w:lastRowLastColumn="0"/>
          <w:trHeight w:val="179"/>
        </w:trPr>
        <w:tc>
          <w:tcPr>
            <w:tcW w:w="1666" w:type="pct"/>
            <w:vAlign w:val="center"/>
          </w:tcPr>
          <w:p w14:paraId="31A6C331" w14:textId="77777777" w:rsidR="00027890" w:rsidRPr="005258FF" w:rsidRDefault="00027890" w:rsidP="006B17C9">
            <w:pPr>
              <w:tabs>
                <w:tab w:val="left" w:pos="720"/>
              </w:tabs>
              <w:spacing w:before="80" w:after="80" w:line="264" w:lineRule="auto"/>
              <w:jc w:val="center"/>
              <w:rPr>
                <w:rFonts w:ascii="Times New Roman" w:hAnsi="Times New Roman"/>
                <w:color w:val="008080"/>
                <w:sz w:val="20"/>
                <w:lang w:val="en-GB"/>
              </w:rPr>
            </w:pPr>
            <w:r w:rsidRPr="005258FF">
              <w:rPr>
                <w:rFonts w:ascii="Times New Roman" w:hAnsi="Times New Roman"/>
                <w:iCs/>
                <w:color w:val="008080"/>
                <w:sz w:val="20"/>
                <w:lang w:val="en-GB"/>
              </w:rPr>
              <w:t>Disadvantaged/vulnerable groups</w:t>
            </w:r>
          </w:p>
        </w:tc>
        <w:tc>
          <w:tcPr>
            <w:tcW w:w="1666" w:type="pct"/>
            <w:vAlign w:val="center"/>
          </w:tcPr>
          <w:p w14:paraId="659B0617" w14:textId="77777777" w:rsidR="00027890" w:rsidRPr="005258FF" w:rsidRDefault="00027890" w:rsidP="006B17C9">
            <w:pPr>
              <w:tabs>
                <w:tab w:val="left" w:pos="720"/>
              </w:tabs>
              <w:spacing w:before="80" w:after="80" w:line="264" w:lineRule="auto"/>
              <w:jc w:val="center"/>
              <w:rPr>
                <w:rFonts w:ascii="Times New Roman" w:hAnsi="Times New Roman"/>
                <w:color w:val="008080"/>
                <w:sz w:val="20"/>
                <w:lang w:val="en-GB"/>
              </w:rPr>
            </w:pPr>
            <w:r w:rsidRPr="005258FF">
              <w:rPr>
                <w:rFonts w:ascii="Times New Roman" w:hAnsi="Times New Roman"/>
                <w:color w:val="008080"/>
                <w:sz w:val="20"/>
                <w:lang w:val="en-GB"/>
              </w:rPr>
              <w:t>Potential barriers to limit stakeholder effective engagement</w:t>
            </w:r>
          </w:p>
        </w:tc>
        <w:tc>
          <w:tcPr>
            <w:tcW w:w="1667" w:type="pct"/>
            <w:vAlign w:val="center"/>
          </w:tcPr>
          <w:p w14:paraId="074591A7" w14:textId="77777777" w:rsidR="00027890" w:rsidRPr="005258FF" w:rsidRDefault="00027890" w:rsidP="006B17C9">
            <w:pPr>
              <w:tabs>
                <w:tab w:val="left" w:pos="720"/>
              </w:tabs>
              <w:spacing w:before="80" w:after="80" w:line="264" w:lineRule="auto"/>
              <w:jc w:val="center"/>
              <w:rPr>
                <w:rFonts w:ascii="Times New Roman" w:hAnsi="Times New Roman"/>
                <w:color w:val="008080"/>
                <w:sz w:val="20"/>
                <w:lang w:val="en-GB"/>
              </w:rPr>
            </w:pPr>
            <w:r w:rsidRPr="005258FF">
              <w:rPr>
                <w:rFonts w:ascii="Times New Roman" w:hAnsi="Times New Roman"/>
                <w:color w:val="008080"/>
                <w:sz w:val="20"/>
                <w:lang w:val="en-GB"/>
              </w:rPr>
              <w:t>Specific needs to address the barrier</w:t>
            </w:r>
          </w:p>
        </w:tc>
      </w:tr>
      <w:tr w:rsidR="00F57F4A" w:rsidRPr="005258FF" w14:paraId="2083FD15" w14:textId="77777777" w:rsidTr="00671B72">
        <w:trPr>
          <w:trHeight w:val="764"/>
        </w:trPr>
        <w:tc>
          <w:tcPr>
            <w:tcW w:w="1666" w:type="pct"/>
          </w:tcPr>
          <w:p w14:paraId="4FFDDFE9"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Elderly people and/or social policy householders (invalid soldiers, martyrs, heroic mothers</w:t>
            </w:r>
            <w:proofErr w:type="gramStart"/>
            <w:r w:rsidRPr="005258FF">
              <w:rPr>
                <w:rFonts w:ascii="Times New Roman" w:hAnsi="Times New Roman"/>
                <w:color w:val="000000" w:themeColor="text1"/>
                <w:sz w:val="20"/>
                <w:lang w:val="en-GB"/>
              </w:rPr>
              <w:t>);</w:t>
            </w:r>
            <w:proofErr w:type="gramEnd"/>
          </w:p>
          <w:p w14:paraId="5983BE0B"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Poor/Near-poor households, female-headed HH with dependents, elderly, persons living with severe illness, landless HHs.</w:t>
            </w:r>
          </w:p>
          <w:p w14:paraId="2E1E8204"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color w:val="000000" w:themeColor="text1"/>
                <w:sz w:val="20"/>
                <w:lang w:val="en-GB"/>
              </w:rPr>
              <w:t>The unemployed persons.</w:t>
            </w:r>
          </w:p>
        </w:tc>
        <w:tc>
          <w:tcPr>
            <w:tcW w:w="1666" w:type="pct"/>
          </w:tcPr>
          <w:p w14:paraId="636E9B02"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Poverty.</w:t>
            </w:r>
          </w:p>
          <w:p w14:paraId="253D877A"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Absence of suitable family person to participate.</w:t>
            </w:r>
          </w:p>
          <w:p w14:paraId="44830E70"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Mobility.</w:t>
            </w:r>
          </w:p>
          <w:p w14:paraId="72CDC496"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Lack of time to participate.</w:t>
            </w:r>
          </w:p>
          <w:p w14:paraId="5AFBAFE4"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color w:val="000000" w:themeColor="text1"/>
                <w:sz w:val="20"/>
                <w:lang w:val="en-GB"/>
              </w:rPr>
              <w:t>Lack of interest.</w:t>
            </w:r>
          </w:p>
        </w:tc>
        <w:tc>
          <w:tcPr>
            <w:tcW w:w="1667" w:type="pct"/>
          </w:tcPr>
          <w:p w14:paraId="0497B258"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Meeting at ward/commune level.</w:t>
            </w:r>
          </w:p>
          <w:p w14:paraId="4AA19EC1"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Individual meetings.</w:t>
            </w:r>
          </w:p>
          <w:p w14:paraId="77B1521F"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Adjustment of timing of meetings to avoid working time.</w:t>
            </w:r>
          </w:p>
          <w:p w14:paraId="68A86DAA"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bCs/>
                <w:color w:val="000000" w:themeColor="text1"/>
                <w:sz w:val="20"/>
                <w:lang w:val="en-GB"/>
              </w:rPr>
            </w:pPr>
            <w:r w:rsidRPr="005258FF">
              <w:rPr>
                <w:rFonts w:ascii="Times New Roman" w:hAnsi="Times New Roman"/>
                <w:color w:val="000000" w:themeColor="text1"/>
                <w:sz w:val="20"/>
                <w:lang w:val="en-GB"/>
              </w:rPr>
              <w:t>Provision of transport allowance.</w:t>
            </w:r>
          </w:p>
        </w:tc>
      </w:tr>
      <w:tr w:rsidR="00F57F4A" w:rsidRPr="005258FF" w14:paraId="2DD96840" w14:textId="77777777" w:rsidTr="00671B72">
        <w:tc>
          <w:tcPr>
            <w:tcW w:w="1666" w:type="pct"/>
          </w:tcPr>
          <w:p w14:paraId="0290DECE"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Female community members and female workers.</w:t>
            </w:r>
          </w:p>
        </w:tc>
        <w:tc>
          <w:tcPr>
            <w:tcW w:w="1666" w:type="pct"/>
          </w:tcPr>
          <w:p w14:paraId="0AC045F4"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Potentially any of above barriers.</w:t>
            </w:r>
          </w:p>
        </w:tc>
        <w:tc>
          <w:tcPr>
            <w:tcW w:w="1667" w:type="pct"/>
          </w:tcPr>
          <w:p w14:paraId="0D484F34"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Focus group meetings.</w:t>
            </w:r>
          </w:p>
          <w:p w14:paraId="2A1332C8" w14:textId="2D61FDE2" w:rsidR="00027890" w:rsidRPr="005258FF" w:rsidRDefault="005961A6"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Childcare</w:t>
            </w:r>
            <w:r w:rsidR="00027890" w:rsidRPr="005258FF">
              <w:rPr>
                <w:rFonts w:ascii="Times New Roman" w:hAnsi="Times New Roman"/>
                <w:color w:val="000000" w:themeColor="text1"/>
                <w:sz w:val="20"/>
                <w:lang w:val="en-GB"/>
              </w:rPr>
              <w:t xml:space="preserve"> provision during meetings.</w:t>
            </w:r>
          </w:p>
          <w:p w14:paraId="3D8FF661"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Adjustment of timing of meetings that allows women to adequately tend to their domestic duties.</w:t>
            </w:r>
          </w:p>
          <w:p w14:paraId="56EBC460"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Mediation by Women’s Union.</w:t>
            </w:r>
          </w:p>
        </w:tc>
      </w:tr>
      <w:tr w:rsidR="00F57F4A" w:rsidRPr="005258FF" w14:paraId="608DE8A9" w14:textId="77777777" w:rsidTr="00671B72">
        <w:tc>
          <w:tcPr>
            <w:tcW w:w="1666" w:type="pct"/>
          </w:tcPr>
          <w:p w14:paraId="08811CC5"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People with disabilities.</w:t>
            </w:r>
          </w:p>
        </w:tc>
        <w:tc>
          <w:tcPr>
            <w:tcW w:w="1666" w:type="pct"/>
          </w:tcPr>
          <w:p w14:paraId="5C3969E9"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Physical disabilities preventing mobility.</w:t>
            </w:r>
          </w:p>
          <w:p w14:paraId="21A10044"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Various disabilities such as visual and hearing impairment.</w:t>
            </w:r>
          </w:p>
        </w:tc>
        <w:tc>
          <w:tcPr>
            <w:tcW w:w="1667" w:type="pct"/>
          </w:tcPr>
          <w:p w14:paraId="3893E468"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Blind language, braille information.</w:t>
            </w:r>
          </w:p>
          <w:p w14:paraId="1CAE29FF" w14:textId="77777777" w:rsidR="00027890" w:rsidRPr="005258FF" w:rsidRDefault="0002789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Accessible consultations venues.</w:t>
            </w:r>
          </w:p>
        </w:tc>
      </w:tr>
    </w:tbl>
    <w:p w14:paraId="299842CA" w14:textId="547D718E" w:rsidR="00AE1F84" w:rsidRPr="00EB1076" w:rsidRDefault="008A1677"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lastRenderedPageBreak/>
        <w:t xml:space="preserve">Vulnerable groups within the communities affected by the project will be further confirmed and consulted through dedicated means, as appropriate. Specific measures to address the needs of the poor and women will be put in place through both stakeholder consultation and communication, livelihood restoration and land acquisition. There will be separate consultation meetings conducted with vulnerable group/individuals and the purpose will be to explore the critical issues for vulnerable and what </w:t>
      </w:r>
      <w:r w:rsidR="00794ADF" w:rsidRPr="00EB1076">
        <w:rPr>
          <w:color w:val="000000" w:themeColor="text1"/>
          <w:sz w:val="24"/>
          <w:szCs w:val="24"/>
        </w:rPr>
        <w:t>methods</w:t>
      </w:r>
      <w:r w:rsidRPr="00EB1076">
        <w:rPr>
          <w:color w:val="000000" w:themeColor="text1"/>
          <w:sz w:val="24"/>
          <w:szCs w:val="24"/>
        </w:rPr>
        <w:t xml:space="preserve"> will be considered to support vulnerable people.</w:t>
      </w:r>
    </w:p>
    <w:p w14:paraId="12A6E8A1" w14:textId="42E3BB07" w:rsidR="008A1677" w:rsidRPr="00EB1076" w:rsidRDefault="00B33436"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Disadvantaged or vulnerable individuals or groups, who often do not have a voice to express their concerns or understand the </w:t>
      </w:r>
      <w:r w:rsidR="00794ADF" w:rsidRPr="00EB1076">
        <w:rPr>
          <w:color w:val="000000" w:themeColor="text1"/>
          <w:sz w:val="24"/>
          <w:szCs w:val="24"/>
        </w:rPr>
        <w:t>impact</w:t>
      </w:r>
      <w:r w:rsidRPr="00EB1076">
        <w:rPr>
          <w:color w:val="000000" w:themeColor="text1"/>
          <w:sz w:val="24"/>
          <w:szCs w:val="24"/>
        </w:rPr>
        <w:t xml:space="preserve"> of a project. In the present context, this would include women, who for cultural reasons have low mobility and are hard to reach, disabled and any displaced (internally or externally) families among the PAPs. Special efforts will be </w:t>
      </w:r>
      <w:r w:rsidR="00794ADF" w:rsidRPr="00EB1076">
        <w:rPr>
          <w:color w:val="000000" w:themeColor="text1"/>
          <w:sz w:val="24"/>
          <w:szCs w:val="24"/>
        </w:rPr>
        <w:t>made</w:t>
      </w:r>
      <w:r w:rsidRPr="00EB1076">
        <w:rPr>
          <w:color w:val="000000" w:themeColor="text1"/>
          <w:sz w:val="24"/>
          <w:szCs w:val="24"/>
        </w:rPr>
        <w:t xml:space="preserve"> to disseminate project information to these groups and to ensure their inclusion in the stakeholder engagement process. To involve women, particularly among the PAPs, in the stakeholder engagement process, the Project will work through female representatives in the affected communities, to identify suitable venues and timing for consultations. Regarding disabled groups, all venues for consultations, workshops and meetings should be selected with a view to facilitate physical access for disabled. Displaced PAPs will be informed about meetings and consultations via other community members in the area, and potentially through radio and social media.</w:t>
      </w:r>
    </w:p>
    <w:p w14:paraId="4FED9563" w14:textId="77777777" w:rsidR="00B61E7C" w:rsidRPr="00EB1076" w:rsidRDefault="00B61E7C" w:rsidP="006B17C9">
      <w:pPr>
        <w:pStyle w:val="P68B1DB1-Heading11"/>
        <w:keepLines/>
        <w:numPr>
          <w:ilvl w:val="1"/>
          <w:numId w:val="57"/>
        </w:numPr>
        <w:spacing w:before="80" w:after="80" w:line="264" w:lineRule="auto"/>
        <w:ind w:left="709" w:right="0" w:hanging="709"/>
        <w:outlineLvl w:val="1"/>
        <w:rPr>
          <w:b w:val="0"/>
          <w:color w:val="008080"/>
          <w:sz w:val="24"/>
          <w:szCs w:val="24"/>
        </w:rPr>
      </w:pPr>
      <w:bookmarkStart w:id="80" w:name="_Toc195266257"/>
      <w:bookmarkStart w:id="81" w:name="_Toc196473576"/>
      <w:r w:rsidRPr="00EB1076">
        <w:rPr>
          <w:color w:val="008080"/>
          <w:sz w:val="24"/>
          <w:szCs w:val="24"/>
        </w:rPr>
        <w:t>Stakeholder Analysis</w:t>
      </w:r>
      <w:bookmarkEnd w:id="80"/>
      <w:bookmarkEnd w:id="81"/>
    </w:p>
    <w:p w14:paraId="6888E40F" w14:textId="77777777" w:rsidR="00B61E7C" w:rsidRPr="00EB1076" w:rsidRDefault="00B61E7C"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As mentioned above, there is a wide range of project stakeholders that are affected by and are interested in project implementation. Different stakeholders have different levels of interest and influence on project design and implementation. Therefore, it is important to understand: (i) the level of interest of each stakeholder as to the project’s investment activities; (ii) the impact magnitude of the project on them, particularly those adversely affected, and (iii) the extent to which the stakeholder influences the project design, as well as implementation process and outcome. </w:t>
      </w:r>
    </w:p>
    <w:p w14:paraId="66A1FF45" w14:textId="77777777" w:rsidR="00B61E7C" w:rsidRPr="00EB1076" w:rsidRDefault="00B61E7C"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Under this project, stakeholders highly relevant to the project preparation and implementation include governmental agencies and the community at large. These stakeholders are affected by the project and at the same time can influence project design and implementation - to various extents. Their interest in project investments also varies at different stages of the project cycle, and as such exert different levels of influence on the project design and implementation process.</w:t>
      </w:r>
    </w:p>
    <w:p w14:paraId="6FCAE284" w14:textId="14E943DD" w:rsidR="00B61E7C" w:rsidRPr="008F69FC" w:rsidRDefault="00B61E7C"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8F69FC">
        <w:rPr>
          <w:color w:val="000000" w:themeColor="text1"/>
          <w:sz w:val="24"/>
          <w:szCs w:val="24"/>
        </w:rPr>
        <w:t>Based on the roles, responsibilities, and the potential interest of the key stakeholders obtained from initial consultations with them,</w:t>
      </w:r>
      <w:r w:rsidRPr="009D0DF6">
        <w:rPr>
          <w:b/>
          <w:color w:val="000000" w:themeColor="text1"/>
          <w:sz w:val="24"/>
          <w:szCs w:val="24"/>
        </w:rPr>
        <w:t xml:space="preserve"> </w:t>
      </w:r>
      <w:r w:rsidR="009A4963" w:rsidRPr="009A4963">
        <w:rPr>
          <w:color w:val="000000" w:themeColor="text1"/>
          <w:sz w:val="24"/>
          <w:szCs w:val="24"/>
        </w:rPr>
        <w:fldChar w:fldCharType="begin"/>
      </w:r>
      <w:r w:rsidR="009A4963" w:rsidRPr="009A4963">
        <w:rPr>
          <w:color w:val="000000" w:themeColor="text1"/>
          <w:sz w:val="24"/>
          <w:szCs w:val="24"/>
        </w:rPr>
        <w:instrText xml:space="preserve"> REF _Ref195791099 \h </w:instrText>
      </w:r>
      <w:r w:rsidR="009A4963" w:rsidRPr="009D0DF6">
        <w:rPr>
          <w:color w:val="000000" w:themeColor="text1"/>
          <w:sz w:val="24"/>
          <w:szCs w:val="24"/>
        </w:rPr>
        <w:instrText xml:space="preserve"> \* MERGEFORMAT </w:instrText>
      </w:r>
      <w:r w:rsidR="009A4963" w:rsidRPr="009A4963">
        <w:rPr>
          <w:color w:val="000000" w:themeColor="text1"/>
          <w:sz w:val="24"/>
          <w:szCs w:val="24"/>
        </w:rPr>
      </w:r>
      <w:r w:rsidR="009A4963" w:rsidRPr="009A4963">
        <w:rPr>
          <w:color w:val="000000" w:themeColor="text1"/>
          <w:sz w:val="24"/>
          <w:szCs w:val="24"/>
        </w:rPr>
        <w:fldChar w:fldCharType="separate"/>
      </w:r>
      <w:r w:rsidR="009A4963" w:rsidRPr="009D0DF6">
        <w:rPr>
          <w:color w:val="000000" w:themeColor="text1"/>
          <w:sz w:val="24"/>
          <w:szCs w:val="24"/>
        </w:rPr>
        <w:t>Table 6</w:t>
      </w:r>
      <w:r w:rsidR="009A4963" w:rsidRPr="009A4963">
        <w:rPr>
          <w:color w:val="000000" w:themeColor="text1"/>
          <w:sz w:val="24"/>
          <w:szCs w:val="24"/>
        </w:rPr>
        <w:fldChar w:fldCharType="end"/>
      </w:r>
      <w:r w:rsidR="009A4963">
        <w:rPr>
          <w:color w:val="000000" w:themeColor="text1"/>
          <w:sz w:val="24"/>
          <w:szCs w:val="24"/>
        </w:rPr>
        <w:t xml:space="preserve"> </w:t>
      </w:r>
      <w:r w:rsidRPr="008F69FC">
        <w:rPr>
          <w:color w:val="000000" w:themeColor="text1"/>
          <w:sz w:val="24"/>
          <w:szCs w:val="24"/>
        </w:rPr>
        <w:t>summarizes the estimated levels of interest, impact, and influence of each stakeholder group, of which:</w:t>
      </w:r>
    </w:p>
    <w:p w14:paraId="5560C3BC" w14:textId="77777777" w:rsidR="00B61E7C" w:rsidRPr="00EB1076" w:rsidRDefault="00B61E7C" w:rsidP="006B17C9">
      <w:pPr>
        <w:numPr>
          <w:ilvl w:val="0"/>
          <w:numId w:val="61"/>
        </w:numPr>
        <w:tabs>
          <w:tab w:val="left" w:pos="720"/>
        </w:tabs>
        <w:spacing w:before="80" w:after="80" w:line="264" w:lineRule="auto"/>
        <w:ind w:left="1077" w:hanging="357"/>
        <w:rPr>
          <w:rFonts w:ascii="Times New Roman" w:hAnsi="Times New Roman" w:cs="Times New Roman"/>
          <w:bCs/>
          <w:iCs/>
          <w:color w:val="000000"/>
          <w:szCs w:val="24"/>
        </w:rPr>
      </w:pPr>
      <w:r w:rsidRPr="00EB1076">
        <w:rPr>
          <w:rFonts w:ascii="Times New Roman" w:hAnsi="Times New Roman" w:cs="Times New Roman"/>
          <w:b/>
          <w:i/>
          <w:color w:val="000000"/>
          <w:szCs w:val="24"/>
        </w:rPr>
        <w:t>“impact”</w:t>
      </w:r>
      <w:r w:rsidRPr="00EB1076">
        <w:rPr>
          <w:rFonts w:ascii="Times New Roman" w:hAnsi="Times New Roman" w:cs="Times New Roman"/>
          <w:bCs/>
          <w:iCs/>
          <w:color w:val="000000"/>
          <w:szCs w:val="24"/>
        </w:rPr>
        <w:t xml:space="preserve"> means the project's impacts (both positive and negative impacts) on each key group of the stakeholder during phases of the project</w:t>
      </w:r>
      <w:r w:rsidRPr="00EB1076">
        <w:rPr>
          <w:rFonts w:ascii="Times New Roman" w:hAnsi="Times New Roman" w:cs="Times New Roman"/>
          <w:bCs/>
          <w:iCs/>
          <w:color w:val="000000"/>
          <w:szCs w:val="24"/>
          <w:lang w:val="vi-VN"/>
        </w:rPr>
        <w:t>.</w:t>
      </w:r>
    </w:p>
    <w:p w14:paraId="7C41DEC8" w14:textId="77777777" w:rsidR="00B61E7C" w:rsidRPr="00EB1076" w:rsidRDefault="00B61E7C" w:rsidP="006B17C9">
      <w:pPr>
        <w:numPr>
          <w:ilvl w:val="0"/>
          <w:numId w:val="61"/>
        </w:numPr>
        <w:tabs>
          <w:tab w:val="left" w:pos="720"/>
        </w:tabs>
        <w:spacing w:before="80" w:after="80" w:line="264" w:lineRule="auto"/>
        <w:ind w:left="1077" w:hanging="357"/>
        <w:rPr>
          <w:rFonts w:ascii="Times New Roman" w:hAnsi="Times New Roman" w:cs="Times New Roman"/>
          <w:color w:val="000000"/>
          <w:szCs w:val="24"/>
        </w:rPr>
      </w:pPr>
      <w:r w:rsidRPr="00EB1076">
        <w:rPr>
          <w:rFonts w:ascii="Times New Roman" w:hAnsi="Times New Roman" w:cs="Times New Roman"/>
          <w:b/>
          <w:i/>
          <w:color w:val="000000"/>
          <w:szCs w:val="24"/>
        </w:rPr>
        <w:t>“influence”</w:t>
      </w:r>
      <w:r w:rsidRPr="00EB1076">
        <w:rPr>
          <w:rFonts w:ascii="Times New Roman" w:hAnsi="Times New Roman" w:cs="Times New Roman"/>
          <w:bCs/>
          <w:iCs/>
          <w:color w:val="000000"/>
          <w:szCs w:val="24"/>
        </w:rPr>
        <w:t xml:space="preserve"> means people’s influence on the project implementation</w:t>
      </w:r>
      <w:r w:rsidRPr="00EB1076">
        <w:rPr>
          <w:rFonts w:ascii="Times New Roman" w:hAnsi="Times New Roman" w:cs="Times New Roman"/>
          <w:bCs/>
          <w:iCs/>
          <w:color w:val="000000"/>
          <w:szCs w:val="24"/>
          <w:lang w:val="vi-VN"/>
        </w:rPr>
        <w:t>.</w:t>
      </w:r>
    </w:p>
    <w:p w14:paraId="060C968C" w14:textId="77777777" w:rsidR="00B61E7C" w:rsidRPr="00EB1076" w:rsidRDefault="00B61E7C" w:rsidP="006B17C9">
      <w:pPr>
        <w:numPr>
          <w:ilvl w:val="0"/>
          <w:numId w:val="61"/>
        </w:numPr>
        <w:tabs>
          <w:tab w:val="left" w:pos="720"/>
        </w:tabs>
        <w:spacing w:before="80" w:after="80" w:line="264" w:lineRule="auto"/>
        <w:ind w:left="1077" w:hanging="357"/>
        <w:rPr>
          <w:rFonts w:ascii="Times New Roman" w:hAnsi="Times New Roman" w:cs="Times New Roman"/>
          <w:color w:val="000000"/>
          <w:szCs w:val="24"/>
        </w:rPr>
      </w:pPr>
      <w:r w:rsidRPr="00EB1076">
        <w:rPr>
          <w:rFonts w:ascii="Times New Roman" w:hAnsi="Times New Roman" w:cs="Times New Roman"/>
          <w:bCs/>
          <w:iCs/>
          <w:color w:val="000000"/>
          <w:szCs w:val="24"/>
        </w:rPr>
        <w:t xml:space="preserve">Level of </w:t>
      </w:r>
      <w:r w:rsidRPr="00EB1076">
        <w:rPr>
          <w:rFonts w:ascii="Times New Roman" w:hAnsi="Times New Roman" w:cs="Times New Roman"/>
          <w:b/>
          <w:i/>
          <w:color w:val="000000"/>
          <w:szCs w:val="24"/>
        </w:rPr>
        <w:t xml:space="preserve">“impact” </w:t>
      </w:r>
      <w:r w:rsidRPr="00EB1076">
        <w:rPr>
          <w:rFonts w:ascii="Times New Roman" w:hAnsi="Times New Roman" w:cs="Times New Roman"/>
          <w:bCs/>
          <w:iCs/>
          <w:color w:val="000000"/>
          <w:szCs w:val="24"/>
        </w:rPr>
        <w:t xml:space="preserve">and </w:t>
      </w:r>
      <w:r w:rsidRPr="00EB1076">
        <w:rPr>
          <w:rFonts w:ascii="Times New Roman" w:hAnsi="Times New Roman" w:cs="Times New Roman"/>
          <w:b/>
          <w:i/>
          <w:color w:val="000000"/>
          <w:szCs w:val="24"/>
        </w:rPr>
        <w:t xml:space="preserve">“influence” </w:t>
      </w:r>
      <w:r w:rsidRPr="00EB1076">
        <w:rPr>
          <w:rFonts w:ascii="Times New Roman" w:hAnsi="Times New Roman" w:cs="Times New Roman"/>
          <w:bCs/>
          <w:iCs/>
          <w:color w:val="000000"/>
          <w:szCs w:val="24"/>
        </w:rPr>
        <w:t xml:space="preserve">will be assessed on 3 different levels: </w:t>
      </w:r>
      <w:r w:rsidRPr="00EB1076">
        <w:rPr>
          <w:rFonts w:ascii="Times New Roman" w:hAnsi="Times New Roman" w:cs="Times New Roman"/>
          <w:b/>
          <w:iCs/>
          <w:color w:val="000000"/>
          <w:szCs w:val="24"/>
        </w:rPr>
        <w:t>High</w:t>
      </w:r>
      <w:r w:rsidRPr="00EB1076">
        <w:rPr>
          <w:rFonts w:ascii="Times New Roman" w:hAnsi="Times New Roman" w:cs="Times New Roman"/>
          <w:bCs/>
          <w:iCs/>
          <w:color w:val="000000"/>
          <w:szCs w:val="24"/>
        </w:rPr>
        <w:t xml:space="preserve">; </w:t>
      </w:r>
      <w:r w:rsidRPr="00EB1076">
        <w:rPr>
          <w:rFonts w:ascii="Times New Roman" w:hAnsi="Times New Roman" w:cs="Times New Roman"/>
          <w:b/>
          <w:iCs/>
          <w:color w:val="000000"/>
          <w:szCs w:val="24"/>
        </w:rPr>
        <w:t>Moderate</w:t>
      </w:r>
      <w:r w:rsidRPr="00EB1076">
        <w:rPr>
          <w:rFonts w:ascii="Times New Roman" w:hAnsi="Times New Roman" w:cs="Times New Roman"/>
          <w:bCs/>
          <w:iCs/>
          <w:color w:val="000000"/>
          <w:szCs w:val="24"/>
        </w:rPr>
        <w:t xml:space="preserve">; and </w:t>
      </w:r>
      <w:r w:rsidRPr="00EB1076">
        <w:rPr>
          <w:rFonts w:ascii="Times New Roman" w:hAnsi="Times New Roman" w:cs="Times New Roman"/>
          <w:b/>
          <w:iCs/>
          <w:color w:val="000000"/>
          <w:szCs w:val="24"/>
        </w:rPr>
        <w:t>Low</w:t>
      </w:r>
      <w:r w:rsidRPr="00EB1076">
        <w:rPr>
          <w:rFonts w:ascii="Times New Roman" w:hAnsi="Times New Roman" w:cs="Times New Roman"/>
          <w:b/>
          <w:iCs/>
          <w:color w:val="000000"/>
          <w:szCs w:val="24"/>
          <w:lang w:val="vi-VN"/>
        </w:rPr>
        <w:t>.</w:t>
      </w:r>
    </w:p>
    <w:p w14:paraId="6E687D0D" w14:textId="6FF5A91A" w:rsidR="00B61E7C" w:rsidRDefault="00B61E7C"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It is noted that these levels of interest, impact, and influence may change throughout the project. However, the current dynamics of stakeholders’ interest, impact, and influence, as described in</w:t>
      </w:r>
      <w:r w:rsidR="00D7232B" w:rsidRPr="00EB1076">
        <w:rPr>
          <w:color w:val="000000" w:themeColor="text1"/>
          <w:sz w:val="24"/>
          <w:szCs w:val="24"/>
        </w:rPr>
        <w:t xml:space="preserve"> </w:t>
      </w:r>
      <w:r w:rsidR="00D7232B" w:rsidRPr="00EB1076">
        <w:rPr>
          <w:color w:val="000000" w:themeColor="text1"/>
          <w:sz w:val="24"/>
          <w:szCs w:val="24"/>
        </w:rPr>
        <w:fldChar w:fldCharType="begin"/>
      </w:r>
      <w:r w:rsidR="00D7232B" w:rsidRPr="00EB1076">
        <w:rPr>
          <w:color w:val="000000" w:themeColor="text1"/>
          <w:sz w:val="24"/>
          <w:szCs w:val="24"/>
        </w:rPr>
        <w:instrText xml:space="preserve"> REF _Ref195791099 \h  \* MERGEFORMAT </w:instrText>
      </w:r>
      <w:r w:rsidR="00D7232B" w:rsidRPr="00EB1076">
        <w:rPr>
          <w:color w:val="000000" w:themeColor="text1"/>
          <w:sz w:val="24"/>
          <w:szCs w:val="24"/>
        </w:rPr>
      </w:r>
      <w:r w:rsidR="00D7232B" w:rsidRPr="00EB1076">
        <w:rPr>
          <w:color w:val="000000" w:themeColor="text1"/>
          <w:sz w:val="24"/>
          <w:szCs w:val="24"/>
        </w:rPr>
        <w:fldChar w:fldCharType="separate"/>
      </w:r>
      <w:r w:rsidR="001350BC" w:rsidRPr="00EB1076">
        <w:rPr>
          <w:color w:val="008080"/>
          <w:sz w:val="24"/>
          <w:szCs w:val="24"/>
        </w:rPr>
        <w:t xml:space="preserve">Table </w:t>
      </w:r>
      <w:r w:rsidR="001350BC" w:rsidRPr="00EB1076">
        <w:rPr>
          <w:noProof/>
          <w:color w:val="008080"/>
          <w:sz w:val="24"/>
          <w:szCs w:val="24"/>
        </w:rPr>
        <w:t>6</w:t>
      </w:r>
      <w:r w:rsidR="00D7232B" w:rsidRPr="00EB1076">
        <w:rPr>
          <w:color w:val="000000" w:themeColor="text1"/>
          <w:sz w:val="24"/>
          <w:szCs w:val="24"/>
        </w:rPr>
        <w:fldChar w:fldCharType="end"/>
      </w:r>
      <w:r w:rsidRPr="00EB1076">
        <w:rPr>
          <w:color w:val="000000" w:themeColor="text1"/>
          <w:sz w:val="24"/>
          <w:szCs w:val="24"/>
        </w:rPr>
        <w:t>, are useful for informing how each stakeholder should be engaged - in a meaningful manner, to ensure they contribute to the overall environmental and social performance process, and outcome of the project.</w:t>
      </w:r>
    </w:p>
    <w:p w14:paraId="27D0C2DF" w14:textId="77777777" w:rsidR="000A38A2" w:rsidRPr="00EB1076" w:rsidRDefault="000A38A2" w:rsidP="006B17C9">
      <w:pPr>
        <w:spacing w:before="80" w:after="80" w:line="264" w:lineRule="auto"/>
        <w:jc w:val="left"/>
        <w:rPr>
          <w:rFonts w:ascii="Times New Roman" w:eastAsia="Times New Roman" w:hAnsi="Times New Roman" w:cs="Times New Roman"/>
          <w:b/>
          <w:color w:val="008080"/>
          <w:kern w:val="32"/>
          <w:szCs w:val="24"/>
          <w:highlight w:val="white"/>
        </w:rPr>
      </w:pPr>
      <w:r w:rsidRPr="00EB1076">
        <w:rPr>
          <w:rFonts w:ascii="Times New Roman" w:hAnsi="Times New Roman" w:cs="Times New Roman"/>
          <w:color w:val="008080"/>
          <w:szCs w:val="24"/>
        </w:rPr>
        <w:br w:type="page"/>
      </w:r>
    </w:p>
    <w:p w14:paraId="36DBBBF7" w14:textId="77777777" w:rsidR="008B0B13" w:rsidRPr="00EB1076" w:rsidRDefault="008B0B13" w:rsidP="006B17C9">
      <w:pPr>
        <w:spacing w:before="80" w:after="80" w:line="264" w:lineRule="auto"/>
        <w:jc w:val="left"/>
        <w:rPr>
          <w:rFonts w:ascii="Times New Roman" w:hAnsi="Times New Roman" w:cs="Times New Roman"/>
          <w:color w:val="008080"/>
          <w:szCs w:val="24"/>
        </w:rPr>
        <w:sectPr w:rsidR="008B0B13" w:rsidRPr="00EB1076" w:rsidSect="009D0DF6">
          <w:pgSz w:w="11907" w:h="16840" w:code="9"/>
          <w:pgMar w:top="1008" w:right="1152" w:bottom="1008" w:left="1152" w:header="567" w:footer="567" w:gutter="0"/>
          <w:cols w:space="720"/>
          <w:docGrid w:linePitch="360"/>
        </w:sectPr>
      </w:pPr>
    </w:p>
    <w:p w14:paraId="4D7D4D35" w14:textId="790932E3" w:rsidR="008B0B13" w:rsidRPr="00EB1076" w:rsidRDefault="00224320" w:rsidP="006B17C9">
      <w:pPr>
        <w:tabs>
          <w:tab w:val="left" w:pos="720"/>
        </w:tabs>
        <w:spacing w:before="80" w:after="80" w:line="264" w:lineRule="auto"/>
        <w:rPr>
          <w:rFonts w:ascii="Times New Roman" w:hAnsi="Times New Roman" w:cs="Times New Roman"/>
          <w:color w:val="008080"/>
          <w:szCs w:val="24"/>
        </w:rPr>
      </w:pPr>
      <w:bookmarkStart w:id="82" w:name="_Ref195791099"/>
      <w:bookmarkStart w:id="83" w:name="_Toc195266304"/>
      <w:bookmarkStart w:id="84" w:name="_Toc195792388"/>
      <w:r w:rsidRPr="00EB1076">
        <w:rPr>
          <w:rFonts w:ascii="Times New Roman" w:hAnsi="Times New Roman" w:cs="Times New Roman"/>
          <w:b/>
          <w:color w:val="008080"/>
          <w:szCs w:val="24"/>
        </w:rPr>
        <w:lastRenderedPageBreak/>
        <w:t xml:space="preserve">Table </w:t>
      </w:r>
      <w:r w:rsidRPr="00EB1076">
        <w:rPr>
          <w:rFonts w:ascii="Times New Roman" w:hAnsi="Times New Roman" w:cs="Times New Roman"/>
          <w:b/>
          <w:i/>
          <w:color w:val="008080"/>
          <w:szCs w:val="24"/>
        </w:rPr>
        <w:fldChar w:fldCharType="begin"/>
      </w:r>
      <w:r w:rsidRPr="00EB1076">
        <w:rPr>
          <w:rFonts w:ascii="Times New Roman" w:hAnsi="Times New Roman" w:cs="Times New Roman"/>
          <w:b/>
          <w:color w:val="008080"/>
          <w:szCs w:val="24"/>
        </w:rPr>
        <w:instrText xml:space="preserve"> SEQ Table \* ARABIC </w:instrText>
      </w:r>
      <w:r w:rsidRPr="00EB1076">
        <w:rPr>
          <w:rFonts w:ascii="Times New Roman" w:hAnsi="Times New Roman" w:cs="Times New Roman"/>
          <w:b/>
          <w:i/>
          <w:color w:val="008080"/>
          <w:szCs w:val="24"/>
        </w:rPr>
        <w:fldChar w:fldCharType="separate"/>
      </w:r>
      <w:r w:rsidR="001350BC" w:rsidRPr="00EB1076">
        <w:rPr>
          <w:rFonts w:ascii="Times New Roman" w:hAnsi="Times New Roman" w:cs="Times New Roman"/>
          <w:b/>
          <w:noProof/>
          <w:color w:val="008080"/>
          <w:szCs w:val="24"/>
        </w:rPr>
        <w:t>6</w:t>
      </w:r>
      <w:r w:rsidRPr="00EB1076">
        <w:rPr>
          <w:rFonts w:ascii="Times New Roman" w:hAnsi="Times New Roman" w:cs="Times New Roman"/>
          <w:b/>
          <w:i/>
          <w:color w:val="008080"/>
          <w:szCs w:val="24"/>
        </w:rPr>
        <w:fldChar w:fldCharType="end"/>
      </w:r>
      <w:bookmarkEnd w:id="82"/>
      <w:r w:rsidRPr="00EB1076">
        <w:rPr>
          <w:rFonts w:ascii="Times New Roman" w:hAnsi="Times New Roman" w:cs="Times New Roman"/>
          <w:color w:val="000000"/>
          <w:szCs w:val="24"/>
        </w:rPr>
        <w:t xml:space="preserve">: </w:t>
      </w:r>
      <w:r w:rsidRPr="00EB1076">
        <w:rPr>
          <w:rFonts w:ascii="Times New Roman" w:hAnsi="Times New Roman" w:cs="Times New Roman"/>
          <w:b/>
          <w:color w:val="008080"/>
          <w:szCs w:val="24"/>
        </w:rPr>
        <w:t>Level of interest, impacts, and influence for each key group of stakeholders of the project</w:t>
      </w:r>
      <w:bookmarkEnd w:id="83"/>
      <w:bookmarkEnd w:id="84"/>
    </w:p>
    <w:tbl>
      <w:tblPr>
        <w:tblStyle w:val="TableGrid"/>
        <w:tblW w:w="14935" w:type="dxa"/>
        <w:tblLayout w:type="fixed"/>
        <w:tblLook w:val="04A0" w:firstRow="1" w:lastRow="0" w:firstColumn="1" w:lastColumn="0" w:noHBand="0" w:noVBand="1"/>
      </w:tblPr>
      <w:tblGrid>
        <w:gridCol w:w="805"/>
        <w:gridCol w:w="3870"/>
        <w:gridCol w:w="7110"/>
        <w:gridCol w:w="1050"/>
        <w:gridCol w:w="1050"/>
        <w:gridCol w:w="1050"/>
      </w:tblGrid>
      <w:tr w:rsidR="008B0B13" w:rsidRPr="005258FF" w14:paraId="661844AC" w14:textId="77777777" w:rsidTr="006B78B0">
        <w:trPr>
          <w:tblHeader/>
        </w:trPr>
        <w:tc>
          <w:tcPr>
            <w:tcW w:w="805" w:type="dxa"/>
            <w:shd w:val="clear" w:color="auto" w:fill="E2EFD9" w:themeFill="accent6" w:themeFillTint="33"/>
            <w:vAlign w:val="center"/>
          </w:tcPr>
          <w:p w14:paraId="3A72C742" w14:textId="77777777" w:rsidR="008B0B13" w:rsidRPr="005258FF" w:rsidRDefault="008B0B13" w:rsidP="006B17C9">
            <w:pPr>
              <w:spacing w:before="80" w:after="80" w:line="264" w:lineRule="auto"/>
              <w:jc w:val="center"/>
              <w:rPr>
                <w:rFonts w:ascii="Times New Roman" w:hAnsi="Times New Roman" w:cs="Times New Roman"/>
                <w:b/>
                <w:bCs/>
                <w:color w:val="002060"/>
                <w:sz w:val="20"/>
                <w:szCs w:val="20"/>
              </w:rPr>
            </w:pPr>
            <w:r w:rsidRPr="005258FF">
              <w:rPr>
                <w:rFonts w:ascii="Times New Roman" w:hAnsi="Times New Roman" w:cs="Times New Roman"/>
                <w:b/>
                <w:bCs/>
                <w:color w:val="002060"/>
                <w:spacing w:val="-6"/>
                <w:sz w:val="20"/>
                <w:szCs w:val="20"/>
                <w:lang w:val="en-GB"/>
              </w:rPr>
              <w:t>No.</w:t>
            </w:r>
          </w:p>
        </w:tc>
        <w:tc>
          <w:tcPr>
            <w:tcW w:w="3870" w:type="dxa"/>
            <w:shd w:val="clear" w:color="auto" w:fill="E2EFD9" w:themeFill="accent6" w:themeFillTint="33"/>
            <w:vAlign w:val="center"/>
          </w:tcPr>
          <w:p w14:paraId="60530092" w14:textId="77777777" w:rsidR="008B0B13" w:rsidRPr="005258FF" w:rsidRDefault="008B0B13" w:rsidP="006B17C9">
            <w:pPr>
              <w:spacing w:before="80" w:after="80" w:line="264" w:lineRule="auto"/>
              <w:jc w:val="center"/>
              <w:rPr>
                <w:rFonts w:ascii="Times New Roman" w:hAnsi="Times New Roman" w:cs="Times New Roman"/>
                <w:color w:val="002060"/>
                <w:sz w:val="20"/>
                <w:szCs w:val="20"/>
              </w:rPr>
            </w:pPr>
            <w:r w:rsidRPr="005258FF">
              <w:rPr>
                <w:rFonts w:ascii="Times New Roman" w:hAnsi="Times New Roman" w:cs="Times New Roman"/>
                <w:b/>
                <w:bCs/>
                <w:color w:val="002060"/>
                <w:spacing w:val="-6"/>
                <w:sz w:val="20"/>
                <w:szCs w:val="20"/>
                <w:lang w:val="en-GB"/>
              </w:rPr>
              <w:t>Key stakeholders</w:t>
            </w:r>
          </w:p>
        </w:tc>
        <w:tc>
          <w:tcPr>
            <w:tcW w:w="7110" w:type="dxa"/>
            <w:shd w:val="clear" w:color="auto" w:fill="E2EFD9" w:themeFill="accent6" w:themeFillTint="33"/>
          </w:tcPr>
          <w:p w14:paraId="6B49D9D2" w14:textId="77777777" w:rsidR="008B0B13" w:rsidRPr="005258FF" w:rsidRDefault="008B0B13" w:rsidP="006B17C9">
            <w:pPr>
              <w:spacing w:before="80" w:after="80" w:line="264" w:lineRule="auto"/>
              <w:jc w:val="center"/>
              <w:rPr>
                <w:rFonts w:ascii="Times New Roman" w:hAnsi="Times New Roman" w:cs="Times New Roman"/>
                <w:color w:val="002060"/>
                <w:sz w:val="20"/>
                <w:szCs w:val="20"/>
              </w:rPr>
            </w:pPr>
            <w:r w:rsidRPr="005258FF">
              <w:rPr>
                <w:rFonts w:ascii="Times New Roman" w:hAnsi="Times New Roman" w:cs="Times New Roman"/>
                <w:b/>
                <w:bCs/>
                <w:color w:val="002060"/>
                <w:spacing w:val="-6"/>
                <w:sz w:val="20"/>
                <w:szCs w:val="20"/>
                <w:lang w:val="en-GB"/>
              </w:rPr>
              <w:t>Potential involvements related to project</w:t>
            </w:r>
          </w:p>
        </w:tc>
        <w:tc>
          <w:tcPr>
            <w:tcW w:w="1050" w:type="dxa"/>
            <w:shd w:val="clear" w:color="auto" w:fill="E2EFD9" w:themeFill="accent6" w:themeFillTint="33"/>
            <w:vAlign w:val="center"/>
          </w:tcPr>
          <w:p w14:paraId="0B364601" w14:textId="77777777" w:rsidR="008B0B13" w:rsidRPr="005258FF" w:rsidRDefault="008B0B13" w:rsidP="006B17C9">
            <w:pPr>
              <w:spacing w:before="80" w:after="80" w:line="264" w:lineRule="auto"/>
              <w:jc w:val="center"/>
              <w:rPr>
                <w:rFonts w:ascii="Times New Roman" w:hAnsi="Times New Roman" w:cs="Times New Roman"/>
                <w:color w:val="002060"/>
                <w:sz w:val="20"/>
                <w:szCs w:val="20"/>
              </w:rPr>
            </w:pPr>
            <w:r w:rsidRPr="005258FF">
              <w:rPr>
                <w:rFonts w:ascii="Times New Roman" w:hAnsi="Times New Roman" w:cs="Times New Roman"/>
                <w:b/>
                <w:bCs/>
                <w:color w:val="002060"/>
                <w:spacing w:val="-6"/>
                <w:sz w:val="20"/>
                <w:szCs w:val="20"/>
                <w:lang w:val="en-GB"/>
              </w:rPr>
              <w:t>Interest</w:t>
            </w:r>
          </w:p>
        </w:tc>
        <w:tc>
          <w:tcPr>
            <w:tcW w:w="1050" w:type="dxa"/>
            <w:shd w:val="clear" w:color="auto" w:fill="E2EFD9" w:themeFill="accent6" w:themeFillTint="33"/>
            <w:vAlign w:val="center"/>
          </w:tcPr>
          <w:p w14:paraId="3C283974" w14:textId="77777777" w:rsidR="008B0B13" w:rsidRPr="005258FF" w:rsidRDefault="008B0B13" w:rsidP="006B17C9">
            <w:pPr>
              <w:spacing w:before="80" w:after="80" w:line="264" w:lineRule="auto"/>
              <w:jc w:val="center"/>
              <w:rPr>
                <w:rFonts w:ascii="Times New Roman" w:hAnsi="Times New Roman" w:cs="Times New Roman"/>
                <w:color w:val="002060"/>
                <w:sz w:val="20"/>
                <w:szCs w:val="20"/>
              </w:rPr>
            </w:pPr>
            <w:r w:rsidRPr="005258FF">
              <w:rPr>
                <w:rFonts w:ascii="Times New Roman" w:hAnsi="Times New Roman" w:cs="Times New Roman"/>
                <w:b/>
                <w:bCs/>
                <w:color w:val="002060"/>
                <w:spacing w:val="-6"/>
                <w:sz w:val="20"/>
                <w:szCs w:val="20"/>
                <w:lang w:val="en-GB"/>
              </w:rPr>
              <w:t>Impact</w:t>
            </w:r>
          </w:p>
        </w:tc>
        <w:tc>
          <w:tcPr>
            <w:tcW w:w="1050" w:type="dxa"/>
            <w:shd w:val="clear" w:color="auto" w:fill="E2EFD9" w:themeFill="accent6" w:themeFillTint="33"/>
            <w:vAlign w:val="center"/>
          </w:tcPr>
          <w:p w14:paraId="6E30ED9B" w14:textId="77777777" w:rsidR="008B0B13" w:rsidRPr="005258FF" w:rsidRDefault="008B0B13" w:rsidP="006B17C9">
            <w:pPr>
              <w:spacing w:before="80" w:after="80" w:line="264" w:lineRule="auto"/>
              <w:jc w:val="center"/>
              <w:rPr>
                <w:rFonts w:ascii="Times New Roman" w:hAnsi="Times New Roman" w:cs="Times New Roman"/>
                <w:color w:val="002060"/>
                <w:sz w:val="20"/>
                <w:szCs w:val="20"/>
              </w:rPr>
            </w:pPr>
            <w:r w:rsidRPr="005258FF">
              <w:rPr>
                <w:rFonts w:ascii="Times New Roman" w:hAnsi="Times New Roman" w:cs="Times New Roman"/>
                <w:b/>
                <w:bCs/>
                <w:color w:val="002060"/>
                <w:spacing w:val="-6"/>
                <w:sz w:val="20"/>
                <w:szCs w:val="20"/>
                <w:lang w:val="en-GB"/>
              </w:rPr>
              <w:t>Influence</w:t>
            </w:r>
          </w:p>
        </w:tc>
      </w:tr>
      <w:tr w:rsidR="008B0B13" w:rsidRPr="005258FF" w14:paraId="301E96E7" w14:textId="77777777" w:rsidTr="006B78B0">
        <w:tc>
          <w:tcPr>
            <w:tcW w:w="805" w:type="dxa"/>
            <w:shd w:val="clear" w:color="auto" w:fill="FFF2CC" w:themeFill="accent4" w:themeFillTint="33"/>
            <w:vAlign w:val="center"/>
          </w:tcPr>
          <w:p w14:paraId="4C0F73F1" w14:textId="77777777" w:rsidR="008B0B13" w:rsidRPr="005258FF" w:rsidRDefault="008B0B13" w:rsidP="006B17C9">
            <w:pPr>
              <w:spacing w:before="80" w:after="80" w:line="264" w:lineRule="auto"/>
              <w:jc w:val="center"/>
              <w:rPr>
                <w:rFonts w:ascii="Times New Roman" w:hAnsi="Times New Roman" w:cs="Times New Roman"/>
                <w:b/>
                <w:bCs/>
                <w:spacing w:val="-6"/>
                <w:sz w:val="20"/>
                <w:szCs w:val="20"/>
                <w:lang w:val="en-GB"/>
              </w:rPr>
            </w:pPr>
            <w:r w:rsidRPr="005258FF">
              <w:rPr>
                <w:rFonts w:ascii="Times New Roman" w:hAnsi="Times New Roman" w:cs="Times New Roman"/>
                <w:b/>
                <w:bCs/>
                <w:spacing w:val="-6"/>
                <w:sz w:val="20"/>
                <w:szCs w:val="20"/>
                <w:lang w:val="en-GB"/>
              </w:rPr>
              <w:t>1</w:t>
            </w:r>
          </w:p>
        </w:tc>
        <w:tc>
          <w:tcPr>
            <w:tcW w:w="14130" w:type="dxa"/>
            <w:gridSpan w:val="5"/>
            <w:shd w:val="clear" w:color="auto" w:fill="FFF2CC" w:themeFill="accent4" w:themeFillTint="33"/>
            <w:vAlign w:val="center"/>
          </w:tcPr>
          <w:p w14:paraId="07DFCF41" w14:textId="77777777" w:rsidR="008B0B13" w:rsidRPr="005258FF" w:rsidRDefault="008B0B13" w:rsidP="006B17C9">
            <w:pPr>
              <w:spacing w:before="80" w:after="80" w:line="264" w:lineRule="auto"/>
              <w:rPr>
                <w:rFonts w:ascii="Times New Roman" w:hAnsi="Times New Roman" w:cs="Times New Roman"/>
                <w:b/>
                <w:bCs/>
                <w:spacing w:val="-6"/>
                <w:sz w:val="20"/>
                <w:szCs w:val="20"/>
                <w:lang w:val="en-GB"/>
              </w:rPr>
            </w:pPr>
            <w:r w:rsidRPr="005258FF">
              <w:rPr>
                <w:rFonts w:ascii="Times New Roman" w:hAnsi="Times New Roman" w:cs="Times New Roman"/>
                <w:b/>
                <w:bCs/>
                <w:spacing w:val="-6"/>
                <w:sz w:val="20"/>
                <w:szCs w:val="20"/>
                <w:lang w:val="en-GB"/>
              </w:rPr>
              <w:t xml:space="preserve">AFFECTED STAKEHOLDERS </w:t>
            </w:r>
          </w:p>
        </w:tc>
      </w:tr>
      <w:tr w:rsidR="008B0B13" w:rsidRPr="005258FF" w14:paraId="60CFD9D4" w14:textId="77777777" w:rsidTr="006B78B0">
        <w:tc>
          <w:tcPr>
            <w:tcW w:w="805" w:type="dxa"/>
            <w:shd w:val="clear" w:color="auto" w:fill="A8D08D" w:themeFill="accent6" w:themeFillTint="99"/>
          </w:tcPr>
          <w:p w14:paraId="208FEECA" w14:textId="77777777" w:rsidR="008B0B13" w:rsidRPr="005258FF" w:rsidRDefault="008B0B13" w:rsidP="006B17C9">
            <w:pPr>
              <w:spacing w:before="80" w:after="80" w:line="264" w:lineRule="auto"/>
              <w:jc w:val="center"/>
              <w:rPr>
                <w:rFonts w:ascii="Times New Roman" w:eastAsia="MS Mincho" w:hAnsi="Times New Roman" w:cs="Times New Roman"/>
                <w:b/>
                <w:bCs/>
                <w:iCs/>
                <w:color w:val="C45911" w:themeColor="accent2" w:themeShade="BF"/>
                <w:spacing w:val="-6"/>
                <w:sz w:val="20"/>
                <w:szCs w:val="20"/>
                <w:lang w:val="en-GB"/>
              </w:rPr>
            </w:pPr>
            <w:r w:rsidRPr="005258FF">
              <w:rPr>
                <w:rFonts w:ascii="Times New Roman" w:eastAsia="MS Mincho" w:hAnsi="Times New Roman" w:cs="Times New Roman"/>
                <w:b/>
                <w:bCs/>
                <w:iCs/>
                <w:color w:val="C45911" w:themeColor="accent2" w:themeShade="BF"/>
                <w:spacing w:val="-6"/>
                <w:sz w:val="20"/>
                <w:szCs w:val="20"/>
                <w:lang w:val="en-GB"/>
              </w:rPr>
              <w:t>1.1</w:t>
            </w:r>
          </w:p>
        </w:tc>
        <w:tc>
          <w:tcPr>
            <w:tcW w:w="3870" w:type="dxa"/>
            <w:shd w:val="clear" w:color="auto" w:fill="A8D08D" w:themeFill="accent6" w:themeFillTint="99"/>
          </w:tcPr>
          <w:p w14:paraId="4CC8912D"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r w:rsidRPr="005258FF">
              <w:rPr>
                <w:rFonts w:ascii="Times New Roman" w:eastAsia="MS Mincho" w:hAnsi="Times New Roman" w:cs="Times New Roman"/>
                <w:b/>
                <w:bCs/>
                <w:iCs/>
                <w:color w:val="C45911" w:themeColor="accent2" w:themeShade="BF"/>
                <w:spacing w:val="-6"/>
                <w:sz w:val="20"/>
                <w:szCs w:val="20"/>
                <w:lang w:val="en-GB"/>
              </w:rPr>
              <w:t>Positively affected (beneficiaries)</w:t>
            </w:r>
          </w:p>
        </w:tc>
        <w:tc>
          <w:tcPr>
            <w:tcW w:w="7110" w:type="dxa"/>
            <w:shd w:val="clear" w:color="auto" w:fill="A8D08D" w:themeFill="accent6" w:themeFillTint="99"/>
          </w:tcPr>
          <w:p w14:paraId="4576445D" w14:textId="77777777" w:rsidR="008B0B13" w:rsidRPr="005258FF" w:rsidRDefault="008B0B13" w:rsidP="006B17C9">
            <w:pPr>
              <w:spacing w:before="80" w:after="80" w:line="264" w:lineRule="auto"/>
              <w:rPr>
                <w:rFonts w:ascii="Times New Roman" w:hAnsi="Times New Roman" w:cs="Times New Roman"/>
                <w:sz w:val="20"/>
                <w:szCs w:val="20"/>
              </w:rPr>
            </w:pPr>
          </w:p>
        </w:tc>
        <w:tc>
          <w:tcPr>
            <w:tcW w:w="1050" w:type="dxa"/>
            <w:shd w:val="clear" w:color="auto" w:fill="A8D08D" w:themeFill="accent6" w:themeFillTint="99"/>
          </w:tcPr>
          <w:p w14:paraId="65297588" w14:textId="77777777" w:rsidR="008B0B13" w:rsidRPr="005258FF" w:rsidRDefault="008B0B13" w:rsidP="006B17C9">
            <w:pPr>
              <w:spacing w:before="80" w:after="80" w:line="264" w:lineRule="auto"/>
              <w:rPr>
                <w:rFonts w:ascii="Times New Roman" w:hAnsi="Times New Roman" w:cs="Times New Roman"/>
                <w:sz w:val="20"/>
                <w:szCs w:val="20"/>
              </w:rPr>
            </w:pPr>
          </w:p>
        </w:tc>
        <w:tc>
          <w:tcPr>
            <w:tcW w:w="1050" w:type="dxa"/>
            <w:shd w:val="clear" w:color="auto" w:fill="A8D08D" w:themeFill="accent6" w:themeFillTint="99"/>
          </w:tcPr>
          <w:p w14:paraId="028EC2C5" w14:textId="77777777" w:rsidR="008B0B13" w:rsidRPr="005258FF" w:rsidRDefault="008B0B13" w:rsidP="006B17C9">
            <w:pPr>
              <w:spacing w:before="80" w:after="80" w:line="264" w:lineRule="auto"/>
              <w:rPr>
                <w:rFonts w:ascii="Times New Roman" w:hAnsi="Times New Roman" w:cs="Times New Roman"/>
                <w:sz w:val="20"/>
                <w:szCs w:val="20"/>
              </w:rPr>
            </w:pPr>
          </w:p>
        </w:tc>
        <w:tc>
          <w:tcPr>
            <w:tcW w:w="1050" w:type="dxa"/>
            <w:shd w:val="clear" w:color="auto" w:fill="A8D08D" w:themeFill="accent6" w:themeFillTint="99"/>
          </w:tcPr>
          <w:p w14:paraId="39D2A34F" w14:textId="77777777" w:rsidR="008B0B13" w:rsidRPr="005258FF" w:rsidRDefault="008B0B13" w:rsidP="006B17C9">
            <w:pPr>
              <w:spacing w:before="80" w:after="80" w:line="264" w:lineRule="auto"/>
              <w:rPr>
                <w:rFonts w:ascii="Times New Roman" w:hAnsi="Times New Roman" w:cs="Times New Roman"/>
                <w:sz w:val="20"/>
                <w:szCs w:val="20"/>
              </w:rPr>
            </w:pPr>
          </w:p>
        </w:tc>
      </w:tr>
      <w:tr w:rsidR="008B0B13" w:rsidRPr="005258FF" w14:paraId="0582D645" w14:textId="77777777" w:rsidTr="006B78B0">
        <w:tc>
          <w:tcPr>
            <w:tcW w:w="805" w:type="dxa"/>
          </w:tcPr>
          <w:p w14:paraId="20E4797A"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1.1.1</w:t>
            </w:r>
          </w:p>
        </w:tc>
        <w:tc>
          <w:tcPr>
            <w:tcW w:w="3870" w:type="dxa"/>
          </w:tcPr>
          <w:p w14:paraId="78150087" w14:textId="77777777" w:rsidR="008B0B13" w:rsidRPr="005258FF" w:rsidRDefault="008B0B13" w:rsidP="006B17C9">
            <w:pPr>
              <w:spacing w:before="80" w:after="80" w:line="264" w:lineRule="auto"/>
              <w:rPr>
                <w:rFonts w:ascii="Times New Roman" w:hAnsi="Times New Roman" w:cs="Times New Roman"/>
                <w:sz w:val="20"/>
                <w:szCs w:val="20"/>
                <w:lang w:val="vi-VN"/>
              </w:rPr>
            </w:pPr>
            <w:r w:rsidRPr="005258FF">
              <w:rPr>
                <w:rFonts w:ascii="Times New Roman" w:hAnsi="Times New Roman" w:cs="Times New Roman"/>
                <w:color w:val="000000"/>
                <w:sz w:val="20"/>
                <w:szCs w:val="20"/>
              </w:rPr>
              <w:t>People and companies who will</w:t>
            </w:r>
            <w:r w:rsidRPr="005258FF">
              <w:rPr>
                <w:rFonts w:ascii="Times New Roman" w:hAnsi="Times New Roman" w:cs="Times New Roman"/>
                <w:color w:val="000000"/>
                <w:sz w:val="20"/>
                <w:szCs w:val="20"/>
                <w:lang w:val="vi-VN"/>
              </w:rPr>
              <w:t xml:space="preserve"> have</w:t>
            </w:r>
            <w:r w:rsidRPr="005258FF">
              <w:rPr>
                <w:rFonts w:ascii="Times New Roman" w:hAnsi="Times New Roman" w:cs="Times New Roman"/>
                <w:color w:val="000000"/>
                <w:sz w:val="20"/>
                <w:szCs w:val="20"/>
              </w:rPr>
              <w:t xml:space="preserve"> </w:t>
            </w:r>
            <w:proofErr w:type="gramStart"/>
            <w:r w:rsidRPr="005258FF">
              <w:rPr>
                <w:rFonts w:ascii="Times New Roman" w:hAnsi="Times New Roman" w:cs="Times New Roman"/>
                <w:color w:val="000000"/>
                <w:sz w:val="20"/>
                <w:szCs w:val="20"/>
              </w:rPr>
              <w:t>access</w:t>
            </w:r>
            <w:proofErr w:type="gramEnd"/>
            <w:r w:rsidRPr="005258FF">
              <w:rPr>
                <w:rFonts w:ascii="Times New Roman" w:hAnsi="Times New Roman" w:cs="Times New Roman"/>
                <w:color w:val="000000"/>
                <w:sz w:val="20"/>
                <w:szCs w:val="20"/>
              </w:rPr>
              <w:t xml:space="preserve"> the</w:t>
            </w:r>
            <w:r w:rsidRPr="005258FF">
              <w:rPr>
                <w:rFonts w:ascii="Times New Roman" w:hAnsi="Times New Roman" w:cs="Times New Roman"/>
                <w:color w:val="000000"/>
                <w:sz w:val="20"/>
                <w:szCs w:val="20"/>
                <w:lang w:val="vi-VN"/>
              </w:rPr>
              <w:t xml:space="preserve"> brackish</w:t>
            </w:r>
            <w:r w:rsidRPr="005258FF">
              <w:rPr>
                <w:rFonts w:ascii="Times New Roman" w:hAnsi="Times New Roman" w:cs="Times New Roman"/>
                <w:color w:val="000000"/>
                <w:sz w:val="20"/>
                <w:szCs w:val="20"/>
              </w:rPr>
              <w:t xml:space="preserve"> water from the</w:t>
            </w:r>
            <w:r w:rsidRPr="005258FF">
              <w:rPr>
                <w:rFonts w:ascii="Times New Roman" w:hAnsi="Times New Roman" w:cs="Times New Roman"/>
                <w:color w:val="000000"/>
                <w:sz w:val="20"/>
                <w:szCs w:val="20"/>
                <w:lang w:val="vi-VN"/>
              </w:rPr>
              <w:t xml:space="preserve"> </w:t>
            </w:r>
            <w:r w:rsidRPr="005258FF">
              <w:rPr>
                <w:rFonts w:ascii="Times New Roman" w:hAnsi="Times New Roman" w:cs="Times New Roman"/>
                <w:color w:val="000000"/>
                <w:sz w:val="20"/>
                <w:szCs w:val="20"/>
              </w:rPr>
              <w:t>sluice</w:t>
            </w:r>
            <w:r w:rsidRPr="005258FF">
              <w:rPr>
                <w:rFonts w:ascii="Times New Roman" w:hAnsi="Times New Roman" w:cs="Times New Roman"/>
                <w:color w:val="000000"/>
                <w:sz w:val="20"/>
                <w:szCs w:val="20"/>
                <w:lang w:val="vi-VN"/>
              </w:rPr>
              <w:t xml:space="preserve"> gates and power from the low and medium voltage lines for aquaculture</w:t>
            </w:r>
          </w:p>
        </w:tc>
        <w:tc>
          <w:tcPr>
            <w:tcW w:w="7110" w:type="dxa"/>
          </w:tcPr>
          <w:p w14:paraId="58C2389F"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Join consultation/ meetings of the project</w:t>
            </w:r>
            <w:r w:rsidRPr="005258FF">
              <w:rPr>
                <w:rFonts w:ascii="Times New Roman" w:hAnsi="Times New Roman" w:cs="Times New Roman"/>
                <w:sz w:val="20"/>
                <w:szCs w:val="20"/>
                <w:lang w:val="vi-VN"/>
              </w:rPr>
              <w:t>.</w:t>
            </w:r>
          </w:p>
          <w:p w14:paraId="2E031616"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questions/comments/suggestions on the project location and design</w:t>
            </w:r>
            <w:r w:rsidRPr="005258FF">
              <w:rPr>
                <w:rFonts w:ascii="Times New Roman" w:hAnsi="Times New Roman" w:cs="Times New Roman"/>
                <w:sz w:val="20"/>
                <w:szCs w:val="20"/>
                <w:lang w:val="vi-VN"/>
              </w:rPr>
              <w:t>.</w:t>
            </w:r>
          </w:p>
          <w:p w14:paraId="47731A2A"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Participate in beneficiary satisfaction survey and ability to use water from the</w:t>
            </w:r>
            <w:r w:rsidRPr="005258FF">
              <w:rPr>
                <w:rFonts w:ascii="Times New Roman" w:hAnsi="Times New Roman" w:cs="Times New Roman"/>
                <w:sz w:val="20"/>
                <w:szCs w:val="20"/>
                <w:lang w:val="vi-VN"/>
              </w:rPr>
              <w:t xml:space="preserve"> sluices and electricity from the </w:t>
            </w:r>
            <w:r w:rsidRPr="005258FF">
              <w:rPr>
                <w:rFonts w:ascii="Times New Roman" w:hAnsi="Times New Roman" w:cs="Times New Roman"/>
                <w:color w:val="000000"/>
                <w:sz w:val="20"/>
                <w:szCs w:val="20"/>
                <w:lang w:val="vi-VN"/>
              </w:rPr>
              <w:t>low and medium voltage lines.</w:t>
            </w:r>
          </w:p>
          <w:p w14:paraId="25BFA4BC"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 xml:space="preserve">Conduct community-based monitoring of contractors’ compliance with C-ESMP during the construction </w:t>
            </w:r>
          </w:p>
        </w:tc>
        <w:tc>
          <w:tcPr>
            <w:tcW w:w="1050" w:type="dxa"/>
          </w:tcPr>
          <w:p w14:paraId="441F9437"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H</w:t>
            </w:r>
          </w:p>
        </w:tc>
        <w:tc>
          <w:tcPr>
            <w:tcW w:w="1050" w:type="dxa"/>
          </w:tcPr>
          <w:p w14:paraId="0A85EC9B"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H</w:t>
            </w:r>
          </w:p>
        </w:tc>
        <w:tc>
          <w:tcPr>
            <w:tcW w:w="1050" w:type="dxa"/>
          </w:tcPr>
          <w:p w14:paraId="4ED2BBFE"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L</w:t>
            </w:r>
          </w:p>
        </w:tc>
      </w:tr>
      <w:tr w:rsidR="008B0B13" w:rsidRPr="005258FF" w14:paraId="73B792F3" w14:textId="77777777" w:rsidTr="006B78B0">
        <w:tc>
          <w:tcPr>
            <w:tcW w:w="805" w:type="dxa"/>
          </w:tcPr>
          <w:p w14:paraId="0762C420"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1.1.2</w:t>
            </w:r>
          </w:p>
        </w:tc>
        <w:tc>
          <w:tcPr>
            <w:tcW w:w="3870" w:type="dxa"/>
          </w:tcPr>
          <w:p w14:paraId="730AB5CC" w14:textId="77777777" w:rsidR="008B0B13" w:rsidRPr="005258FF" w:rsidRDefault="008B0B13" w:rsidP="006B17C9">
            <w:pPr>
              <w:spacing w:before="80" w:after="80" w:line="264" w:lineRule="auto"/>
              <w:rPr>
                <w:rFonts w:ascii="Times New Roman" w:hAnsi="Times New Roman" w:cs="Times New Roman"/>
                <w:sz w:val="20"/>
                <w:szCs w:val="20"/>
                <w:lang w:val="vi-VN"/>
              </w:rPr>
            </w:pPr>
            <w:r w:rsidRPr="005258FF">
              <w:rPr>
                <w:rFonts w:ascii="Times New Roman" w:hAnsi="Times New Roman" w:cs="Times New Roman"/>
                <w:color w:val="000000"/>
                <w:sz w:val="20"/>
                <w:szCs w:val="20"/>
              </w:rPr>
              <w:t>People and companies who will have access to</w:t>
            </w:r>
            <w:r w:rsidRPr="005258FF">
              <w:rPr>
                <w:rFonts w:ascii="Times New Roman" w:hAnsi="Times New Roman" w:cs="Times New Roman"/>
                <w:color w:val="000000"/>
                <w:sz w:val="20"/>
                <w:szCs w:val="20"/>
                <w:lang w:val="vi-VN"/>
              </w:rPr>
              <w:t xml:space="preserve"> the connecting roads for travelling and movement of commodities</w:t>
            </w:r>
          </w:p>
        </w:tc>
        <w:tc>
          <w:tcPr>
            <w:tcW w:w="7110" w:type="dxa"/>
          </w:tcPr>
          <w:p w14:paraId="7CED3975"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ideas, and comments on the project location and design</w:t>
            </w:r>
            <w:r w:rsidRPr="005258FF">
              <w:rPr>
                <w:rFonts w:ascii="Times New Roman" w:hAnsi="Times New Roman" w:cs="Times New Roman"/>
                <w:sz w:val="20"/>
                <w:szCs w:val="20"/>
                <w:lang w:val="vi-VN"/>
              </w:rPr>
              <w:t>.</w:t>
            </w:r>
            <w:r w:rsidRPr="005258FF">
              <w:rPr>
                <w:rFonts w:ascii="Times New Roman" w:hAnsi="Times New Roman" w:cs="Times New Roman"/>
                <w:sz w:val="20"/>
                <w:szCs w:val="20"/>
              </w:rPr>
              <w:t xml:space="preserve"> </w:t>
            </w:r>
          </w:p>
          <w:p w14:paraId="33C24281"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Join consultation/ meetings of the project</w:t>
            </w:r>
            <w:r w:rsidRPr="005258FF">
              <w:rPr>
                <w:rFonts w:ascii="Times New Roman" w:hAnsi="Times New Roman" w:cs="Times New Roman"/>
                <w:sz w:val="20"/>
                <w:szCs w:val="20"/>
                <w:lang w:val="vi-VN"/>
              </w:rPr>
              <w:t>.</w:t>
            </w:r>
          </w:p>
          <w:p w14:paraId="3E7E1239"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proofErr w:type="gramStart"/>
            <w:r w:rsidRPr="005258FF">
              <w:rPr>
                <w:rFonts w:ascii="Times New Roman" w:hAnsi="Times New Roman" w:cs="Times New Roman"/>
                <w:sz w:val="20"/>
                <w:szCs w:val="20"/>
              </w:rPr>
              <w:t>Participate</w:t>
            </w:r>
            <w:proofErr w:type="gramEnd"/>
            <w:r w:rsidRPr="005258FF">
              <w:rPr>
                <w:rFonts w:ascii="Times New Roman" w:hAnsi="Times New Roman" w:cs="Times New Roman"/>
                <w:sz w:val="20"/>
                <w:szCs w:val="20"/>
              </w:rPr>
              <w:t xml:space="preserve"> in a survey of beneficiary satisfaction and connection ability to the roads</w:t>
            </w:r>
            <w:r w:rsidRPr="005258FF">
              <w:rPr>
                <w:rFonts w:ascii="Times New Roman" w:hAnsi="Times New Roman" w:cs="Times New Roman"/>
                <w:sz w:val="20"/>
                <w:szCs w:val="20"/>
                <w:lang w:val="vi-VN"/>
              </w:rPr>
              <w:t>.</w:t>
            </w:r>
          </w:p>
        </w:tc>
        <w:tc>
          <w:tcPr>
            <w:tcW w:w="1050" w:type="dxa"/>
          </w:tcPr>
          <w:p w14:paraId="058DF9DD"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H</w:t>
            </w:r>
          </w:p>
        </w:tc>
        <w:tc>
          <w:tcPr>
            <w:tcW w:w="1050" w:type="dxa"/>
          </w:tcPr>
          <w:p w14:paraId="32B74F01"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M</w:t>
            </w:r>
          </w:p>
        </w:tc>
        <w:tc>
          <w:tcPr>
            <w:tcW w:w="1050" w:type="dxa"/>
          </w:tcPr>
          <w:p w14:paraId="3D5EAA49"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L</w:t>
            </w:r>
          </w:p>
        </w:tc>
      </w:tr>
      <w:tr w:rsidR="008B0B13" w:rsidRPr="005258FF" w14:paraId="447F0C13" w14:textId="77777777" w:rsidTr="006B78B0">
        <w:tc>
          <w:tcPr>
            <w:tcW w:w="805" w:type="dxa"/>
            <w:shd w:val="clear" w:color="auto" w:fill="A8D08D" w:themeFill="accent6" w:themeFillTint="99"/>
          </w:tcPr>
          <w:p w14:paraId="648D6BB6" w14:textId="77777777" w:rsidR="008B0B13" w:rsidRPr="005258FF" w:rsidRDefault="008B0B13" w:rsidP="006B17C9">
            <w:pPr>
              <w:spacing w:before="80" w:after="80" w:line="264" w:lineRule="auto"/>
              <w:jc w:val="center"/>
              <w:rPr>
                <w:rFonts w:ascii="Times New Roman" w:eastAsia="MS Mincho" w:hAnsi="Times New Roman" w:cs="Times New Roman"/>
                <w:b/>
                <w:bCs/>
                <w:iCs/>
                <w:color w:val="C45911" w:themeColor="accent2" w:themeShade="BF"/>
                <w:spacing w:val="-6"/>
                <w:sz w:val="20"/>
                <w:szCs w:val="20"/>
                <w:lang w:val="en-GB"/>
              </w:rPr>
            </w:pPr>
            <w:r w:rsidRPr="005258FF">
              <w:rPr>
                <w:rFonts w:ascii="Times New Roman" w:eastAsia="MS Mincho" w:hAnsi="Times New Roman" w:cs="Times New Roman"/>
                <w:b/>
                <w:bCs/>
                <w:iCs/>
                <w:color w:val="C45911" w:themeColor="accent2" w:themeShade="BF"/>
                <w:spacing w:val="-6"/>
                <w:sz w:val="20"/>
                <w:szCs w:val="20"/>
                <w:lang w:val="en-GB"/>
              </w:rPr>
              <w:t>1.2</w:t>
            </w:r>
          </w:p>
        </w:tc>
        <w:tc>
          <w:tcPr>
            <w:tcW w:w="3870" w:type="dxa"/>
            <w:shd w:val="clear" w:color="auto" w:fill="A8D08D" w:themeFill="accent6" w:themeFillTint="99"/>
          </w:tcPr>
          <w:p w14:paraId="206A13A3"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r w:rsidRPr="005258FF">
              <w:rPr>
                <w:rFonts w:ascii="Times New Roman" w:eastAsia="MS Mincho" w:hAnsi="Times New Roman" w:cs="Times New Roman"/>
                <w:b/>
                <w:bCs/>
                <w:iCs/>
                <w:color w:val="C45911" w:themeColor="accent2" w:themeShade="BF"/>
                <w:spacing w:val="-6"/>
                <w:sz w:val="20"/>
                <w:szCs w:val="20"/>
                <w:lang w:val="en-GB"/>
              </w:rPr>
              <w:t>Adversely affected</w:t>
            </w:r>
          </w:p>
        </w:tc>
        <w:tc>
          <w:tcPr>
            <w:tcW w:w="7110" w:type="dxa"/>
            <w:shd w:val="clear" w:color="auto" w:fill="A8D08D" w:themeFill="accent6" w:themeFillTint="99"/>
          </w:tcPr>
          <w:p w14:paraId="20802AFC"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p>
        </w:tc>
        <w:tc>
          <w:tcPr>
            <w:tcW w:w="1050" w:type="dxa"/>
            <w:shd w:val="clear" w:color="auto" w:fill="A8D08D" w:themeFill="accent6" w:themeFillTint="99"/>
          </w:tcPr>
          <w:p w14:paraId="6FFDC60F"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p>
        </w:tc>
        <w:tc>
          <w:tcPr>
            <w:tcW w:w="1050" w:type="dxa"/>
            <w:shd w:val="clear" w:color="auto" w:fill="A8D08D" w:themeFill="accent6" w:themeFillTint="99"/>
          </w:tcPr>
          <w:p w14:paraId="75A41659"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p>
        </w:tc>
        <w:tc>
          <w:tcPr>
            <w:tcW w:w="1050" w:type="dxa"/>
            <w:shd w:val="clear" w:color="auto" w:fill="A8D08D" w:themeFill="accent6" w:themeFillTint="99"/>
          </w:tcPr>
          <w:p w14:paraId="32FA3990"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p>
        </w:tc>
      </w:tr>
      <w:tr w:rsidR="008B0B13" w:rsidRPr="005258FF" w14:paraId="23CF8745" w14:textId="77777777" w:rsidTr="006B78B0">
        <w:tc>
          <w:tcPr>
            <w:tcW w:w="805" w:type="dxa"/>
          </w:tcPr>
          <w:p w14:paraId="58FF08AC"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1.2.1</w:t>
            </w:r>
          </w:p>
        </w:tc>
        <w:tc>
          <w:tcPr>
            <w:tcW w:w="3870" w:type="dxa"/>
          </w:tcPr>
          <w:p w14:paraId="4AFC8B2C" w14:textId="77777777" w:rsidR="008B0B13" w:rsidRPr="005258FF" w:rsidRDefault="008B0B13" w:rsidP="006B17C9">
            <w:pPr>
              <w:spacing w:before="80" w:after="80" w:line="264" w:lineRule="auto"/>
              <w:rPr>
                <w:rFonts w:ascii="Times New Roman" w:eastAsia="MS Mincho" w:hAnsi="Times New Roman" w:cs="Times New Roman"/>
                <w:iCs/>
                <w:color w:val="C45911" w:themeColor="accent2" w:themeShade="BF"/>
                <w:spacing w:val="-6"/>
                <w:sz w:val="20"/>
                <w:szCs w:val="20"/>
                <w:lang w:val="vi-VN"/>
              </w:rPr>
            </w:pPr>
            <w:r w:rsidRPr="005258FF">
              <w:rPr>
                <w:rFonts w:ascii="Times New Roman" w:hAnsi="Times New Roman" w:cs="Times New Roman"/>
                <w:sz w:val="20"/>
                <w:szCs w:val="20"/>
              </w:rPr>
              <w:t>People and companies physically or economically displaced and people and companies who reside or have land and non-land assets in the ROW of the project</w:t>
            </w:r>
            <w:r w:rsidRPr="005258FF">
              <w:rPr>
                <w:rFonts w:ascii="Times New Roman" w:hAnsi="Times New Roman" w:cs="Times New Roman"/>
                <w:sz w:val="20"/>
                <w:szCs w:val="20"/>
                <w:lang w:val="vi-VN"/>
              </w:rPr>
              <w:t xml:space="preserve"> items</w:t>
            </w:r>
          </w:p>
        </w:tc>
        <w:tc>
          <w:tcPr>
            <w:tcW w:w="7110" w:type="dxa"/>
          </w:tcPr>
          <w:p w14:paraId="5573E4E9"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Participate in the household survey, inventory of loss, focus group discussion</w:t>
            </w:r>
            <w:r w:rsidRPr="005258FF">
              <w:rPr>
                <w:rFonts w:ascii="Times New Roman" w:hAnsi="Times New Roman" w:cs="Times New Roman"/>
                <w:sz w:val="20"/>
                <w:szCs w:val="20"/>
                <w:lang w:val="vi-VN"/>
              </w:rPr>
              <w:t>.</w:t>
            </w:r>
          </w:p>
          <w:p w14:paraId="5A2194E3"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ideas, and comments on the project location and design</w:t>
            </w:r>
            <w:r w:rsidRPr="005258FF">
              <w:rPr>
                <w:rFonts w:ascii="Times New Roman" w:hAnsi="Times New Roman" w:cs="Times New Roman"/>
                <w:sz w:val="20"/>
                <w:szCs w:val="20"/>
                <w:lang w:val="vi-VN"/>
              </w:rPr>
              <w:t>.</w:t>
            </w:r>
            <w:r w:rsidRPr="005258FF">
              <w:rPr>
                <w:rFonts w:ascii="Times New Roman" w:hAnsi="Times New Roman" w:cs="Times New Roman"/>
                <w:sz w:val="20"/>
                <w:szCs w:val="20"/>
              </w:rPr>
              <w:t xml:space="preserve"> </w:t>
            </w:r>
          </w:p>
          <w:p w14:paraId="5559A4ED"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 xml:space="preserve">Attend consultation, provide feedback on mitigation measures, compensation </w:t>
            </w:r>
            <w:proofErr w:type="gramStart"/>
            <w:r w:rsidRPr="005258FF">
              <w:rPr>
                <w:rFonts w:ascii="Times New Roman" w:hAnsi="Times New Roman" w:cs="Times New Roman"/>
                <w:sz w:val="20"/>
                <w:szCs w:val="20"/>
              </w:rPr>
              <w:t>package</w:t>
            </w:r>
            <w:proofErr w:type="gramEnd"/>
            <w:r w:rsidRPr="005258FF">
              <w:rPr>
                <w:rFonts w:ascii="Times New Roman" w:hAnsi="Times New Roman" w:cs="Times New Roman"/>
                <w:sz w:val="20"/>
                <w:szCs w:val="20"/>
              </w:rPr>
              <w:t>, financial assistance and support, livelihoods restoration measures and support</w:t>
            </w:r>
            <w:r w:rsidRPr="005258FF">
              <w:rPr>
                <w:rFonts w:ascii="Times New Roman" w:hAnsi="Times New Roman" w:cs="Times New Roman"/>
                <w:sz w:val="20"/>
                <w:szCs w:val="20"/>
                <w:lang w:val="vi-VN"/>
              </w:rPr>
              <w:t>.</w:t>
            </w:r>
          </w:p>
          <w:p w14:paraId="6B18F77B"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lang w:val="vi-VN"/>
              </w:rPr>
            </w:pPr>
            <w:r w:rsidRPr="005258FF">
              <w:rPr>
                <w:rFonts w:ascii="Times New Roman" w:hAnsi="Times New Roman" w:cs="Times New Roman"/>
                <w:sz w:val="20"/>
                <w:szCs w:val="20"/>
              </w:rPr>
              <w:t>Raise concerns and grievances about the process of land compensation, support</w:t>
            </w:r>
            <w:r w:rsidRPr="005258FF">
              <w:rPr>
                <w:rFonts w:ascii="Times New Roman" w:hAnsi="Times New Roman" w:cs="Times New Roman"/>
                <w:sz w:val="20"/>
                <w:szCs w:val="20"/>
                <w:lang w:val="vi-VN"/>
              </w:rPr>
              <w:t>.</w:t>
            </w:r>
          </w:p>
          <w:p w14:paraId="37DB0C4A"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Conduct community-based monitoring of contractors’ compliance with C-ESMP during construction</w:t>
            </w:r>
            <w:r w:rsidRPr="005258FF">
              <w:rPr>
                <w:rFonts w:ascii="Times New Roman" w:hAnsi="Times New Roman" w:cs="Times New Roman"/>
                <w:sz w:val="20"/>
                <w:szCs w:val="20"/>
                <w:lang w:val="vi-VN"/>
              </w:rPr>
              <w:t>.</w:t>
            </w:r>
          </w:p>
        </w:tc>
        <w:tc>
          <w:tcPr>
            <w:tcW w:w="1050" w:type="dxa"/>
          </w:tcPr>
          <w:p w14:paraId="69734E38"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H</w:t>
            </w:r>
          </w:p>
        </w:tc>
        <w:tc>
          <w:tcPr>
            <w:tcW w:w="1050" w:type="dxa"/>
          </w:tcPr>
          <w:p w14:paraId="078CA44C"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H</w:t>
            </w:r>
          </w:p>
        </w:tc>
        <w:tc>
          <w:tcPr>
            <w:tcW w:w="1050" w:type="dxa"/>
          </w:tcPr>
          <w:p w14:paraId="3987A4F1"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M</w:t>
            </w:r>
          </w:p>
        </w:tc>
      </w:tr>
      <w:tr w:rsidR="008B0B13" w:rsidRPr="005258FF" w14:paraId="7FE3EC1F" w14:textId="77777777" w:rsidTr="006B78B0">
        <w:tc>
          <w:tcPr>
            <w:tcW w:w="805" w:type="dxa"/>
          </w:tcPr>
          <w:p w14:paraId="6B85341C"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1.2.2</w:t>
            </w:r>
          </w:p>
        </w:tc>
        <w:tc>
          <w:tcPr>
            <w:tcW w:w="3870" w:type="dxa"/>
          </w:tcPr>
          <w:p w14:paraId="702D1266"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r w:rsidRPr="005258FF">
              <w:rPr>
                <w:rFonts w:ascii="Times New Roman" w:hAnsi="Times New Roman" w:cs="Times New Roman"/>
                <w:sz w:val="20"/>
                <w:szCs w:val="20"/>
                <w:lang w:val="en-GB"/>
              </w:rPr>
              <w:t xml:space="preserve">Woman, </w:t>
            </w:r>
            <w:r w:rsidRPr="005258FF">
              <w:rPr>
                <w:rFonts w:ascii="Times New Roman" w:hAnsi="Times New Roman" w:cs="Times New Roman"/>
                <w:sz w:val="20"/>
                <w:szCs w:val="20"/>
              </w:rPr>
              <w:t>disadvantaged/vulnerable individuals or groups</w:t>
            </w:r>
          </w:p>
        </w:tc>
        <w:tc>
          <w:tcPr>
            <w:tcW w:w="7110" w:type="dxa"/>
          </w:tcPr>
          <w:p w14:paraId="0C27D98E"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Participate in the household survey, inventory of loss, focus group discussion</w:t>
            </w:r>
            <w:r w:rsidRPr="005258FF">
              <w:rPr>
                <w:rFonts w:ascii="Times New Roman" w:hAnsi="Times New Roman" w:cs="Times New Roman"/>
                <w:sz w:val="20"/>
                <w:szCs w:val="20"/>
                <w:lang w:val="vi-VN"/>
              </w:rPr>
              <w:t>.</w:t>
            </w:r>
          </w:p>
          <w:p w14:paraId="6FD1D1DB"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ideas, and comments on the project location and design</w:t>
            </w:r>
            <w:r w:rsidRPr="005258FF">
              <w:rPr>
                <w:rFonts w:ascii="Times New Roman" w:hAnsi="Times New Roman" w:cs="Times New Roman"/>
                <w:sz w:val="20"/>
                <w:szCs w:val="20"/>
                <w:lang w:val="vi-VN"/>
              </w:rPr>
              <w:t>.</w:t>
            </w:r>
            <w:r w:rsidRPr="005258FF">
              <w:rPr>
                <w:rFonts w:ascii="Times New Roman" w:hAnsi="Times New Roman" w:cs="Times New Roman"/>
                <w:sz w:val="20"/>
                <w:szCs w:val="20"/>
              </w:rPr>
              <w:t xml:space="preserve"> </w:t>
            </w:r>
          </w:p>
          <w:p w14:paraId="5F6CC461"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lastRenderedPageBreak/>
              <w:t xml:space="preserve">Attend consultation, provide feedback on mitigation measures, compensation </w:t>
            </w:r>
            <w:proofErr w:type="gramStart"/>
            <w:r w:rsidRPr="005258FF">
              <w:rPr>
                <w:rFonts w:ascii="Times New Roman" w:hAnsi="Times New Roman" w:cs="Times New Roman"/>
                <w:sz w:val="20"/>
                <w:szCs w:val="20"/>
              </w:rPr>
              <w:t>package</w:t>
            </w:r>
            <w:proofErr w:type="gramEnd"/>
            <w:r w:rsidRPr="005258FF">
              <w:rPr>
                <w:rFonts w:ascii="Times New Roman" w:hAnsi="Times New Roman" w:cs="Times New Roman"/>
                <w:sz w:val="20"/>
                <w:szCs w:val="20"/>
              </w:rPr>
              <w:t>, financial assistance and support, livelihoods restoration measures and support</w:t>
            </w:r>
            <w:r w:rsidRPr="005258FF">
              <w:rPr>
                <w:rFonts w:ascii="Times New Roman" w:hAnsi="Times New Roman" w:cs="Times New Roman"/>
                <w:sz w:val="20"/>
                <w:szCs w:val="20"/>
                <w:lang w:val="vi-VN"/>
              </w:rPr>
              <w:t>.</w:t>
            </w:r>
          </w:p>
          <w:p w14:paraId="6AB6A6F6"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Raise concerns on gender-based violence, SEA/SH</w:t>
            </w:r>
            <w:r w:rsidRPr="005258FF">
              <w:rPr>
                <w:rFonts w:ascii="Times New Roman" w:hAnsi="Times New Roman" w:cs="Times New Roman"/>
                <w:sz w:val="20"/>
                <w:szCs w:val="20"/>
                <w:lang w:val="vi-VN"/>
              </w:rPr>
              <w:t>.</w:t>
            </w:r>
          </w:p>
        </w:tc>
        <w:tc>
          <w:tcPr>
            <w:tcW w:w="1050" w:type="dxa"/>
          </w:tcPr>
          <w:p w14:paraId="7C301084"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lastRenderedPageBreak/>
              <w:t>H</w:t>
            </w:r>
          </w:p>
        </w:tc>
        <w:tc>
          <w:tcPr>
            <w:tcW w:w="1050" w:type="dxa"/>
          </w:tcPr>
          <w:p w14:paraId="5AF6A065"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H</w:t>
            </w:r>
          </w:p>
        </w:tc>
        <w:tc>
          <w:tcPr>
            <w:tcW w:w="1050" w:type="dxa"/>
          </w:tcPr>
          <w:p w14:paraId="42743A0D"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L</w:t>
            </w:r>
          </w:p>
        </w:tc>
      </w:tr>
      <w:tr w:rsidR="008B0B13" w:rsidRPr="005258FF" w14:paraId="13A93911" w14:textId="77777777" w:rsidTr="006B78B0">
        <w:tc>
          <w:tcPr>
            <w:tcW w:w="805" w:type="dxa"/>
          </w:tcPr>
          <w:p w14:paraId="65E65493"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1.2.3</w:t>
            </w:r>
          </w:p>
        </w:tc>
        <w:tc>
          <w:tcPr>
            <w:tcW w:w="3870" w:type="dxa"/>
          </w:tcPr>
          <w:p w14:paraId="50477A38"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r w:rsidRPr="005258FF">
              <w:rPr>
                <w:rFonts w:ascii="Times New Roman" w:hAnsi="Times New Roman" w:cs="Times New Roman"/>
                <w:sz w:val="20"/>
                <w:szCs w:val="20"/>
                <w:lang w:val="en-GB"/>
              </w:rPr>
              <w:t>Local community and companies around the project area</w:t>
            </w:r>
          </w:p>
        </w:tc>
        <w:tc>
          <w:tcPr>
            <w:tcW w:w="7110" w:type="dxa"/>
          </w:tcPr>
          <w:p w14:paraId="6128A8FB"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 xml:space="preserve">Provide ideas and comments on the project </w:t>
            </w:r>
            <w:proofErr w:type="gramStart"/>
            <w:r w:rsidRPr="005258FF">
              <w:rPr>
                <w:rFonts w:ascii="Times New Roman" w:hAnsi="Times New Roman" w:cs="Times New Roman"/>
                <w:sz w:val="20"/>
                <w:szCs w:val="20"/>
              </w:rPr>
              <w:t>location, and</w:t>
            </w:r>
            <w:proofErr w:type="gramEnd"/>
            <w:r w:rsidRPr="005258FF">
              <w:rPr>
                <w:rFonts w:ascii="Times New Roman" w:hAnsi="Times New Roman" w:cs="Times New Roman"/>
                <w:sz w:val="20"/>
                <w:szCs w:val="20"/>
              </w:rPr>
              <w:t xml:space="preserve"> design</w:t>
            </w:r>
            <w:r w:rsidRPr="005258FF">
              <w:rPr>
                <w:rFonts w:ascii="Times New Roman" w:hAnsi="Times New Roman" w:cs="Times New Roman"/>
                <w:sz w:val="20"/>
                <w:szCs w:val="20"/>
                <w:lang w:val="vi-VN"/>
              </w:rPr>
              <w:t>.</w:t>
            </w:r>
            <w:r w:rsidRPr="005258FF">
              <w:rPr>
                <w:rFonts w:ascii="Times New Roman" w:hAnsi="Times New Roman" w:cs="Times New Roman"/>
                <w:sz w:val="20"/>
                <w:szCs w:val="20"/>
              </w:rPr>
              <w:t xml:space="preserve"> </w:t>
            </w:r>
          </w:p>
          <w:p w14:paraId="6FE7A1F0"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Monitor contractors’ compliance with C-ESMP during the construction</w:t>
            </w:r>
            <w:r w:rsidRPr="005258FF">
              <w:rPr>
                <w:rFonts w:ascii="Times New Roman" w:hAnsi="Times New Roman" w:cs="Times New Roman"/>
                <w:sz w:val="20"/>
                <w:szCs w:val="20"/>
                <w:lang w:val="vi-VN"/>
              </w:rPr>
              <w:t>.</w:t>
            </w:r>
            <w:r w:rsidRPr="005258FF">
              <w:rPr>
                <w:rFonts w:ascii="Times New Roman" w:hAnsi="Times New Roman" w:cs="Times New Roman"/>
                <w:sz w:val="20"/>
                <w:szCs w:val="20"/>
              </w:rPr>
              <w:t xml:space="preserve"> </w:t>
            </w:r>
          </w:p>
          <w:p w14:paraId="243C5E96"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Raise concerns and nuisances during</w:t>
            </w:r>
            <w:r w:rsidRPr="005258FF">
              <w:rPr>
                <w:rFonts w:ascii="Times New Roman" w:hAnsi="Times New Roman" w:cs="Times New Roman"/>
                <w:sz w:val="20"/>
                <w:szCs w:val="20"/>
                <w:lang w:val="vi-VN"/>
              </w:rPr>
              <w:t xml:space="preserve"> the</w:t>
            </w:r>
            <w:r w:rsidRPr="005258FF">
              <w:rPr>
                <w:rFonts w:ascii="Times New Roman" w:hAnsi="Times New Roman" w:cs="Times New Roman"/>
                <w:sz w:val="20"/>
                <w:szCs w:val="20"/>
              </w:rPr>
              <w:t xml:space="preserve"> construction and operation</w:t>
            </w:r>
            <w:r w:rsidRPr="005258FF">
              <w:rPr>
                <w:rFonts w:ascii="Times New Roman" w:hAnsi="Times New Roman" w:cs="Times New Roman"/>
                <w:sz w:val="20"/>
                <w:szCs w:val="20"/>
                <w:lang w:val="vi-VN"/>
              </w:rPr>
              <w:t>.</w:t>
            </w:r>
          </w:p>
          <w:p w14:paraId="3B0577A2"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Attend consultation, provide suggestions to avoid, minimize and manage impacts during the</w:t>
            </w:r>
            <w:r w:rsidRPr="005258FF">
              <w:rPr>
                <w:rFonts w:ascii="Times New Roman" w:hAnsi="Times New Roman" w:cs="Times New Roman"/>
                <w:sz w:val="20"/>
                <w:szCs w:val="20"/>
                <w:lang w:val="vi-VN"/>
              </w:rPr>
              <w:t xml:space="preserve"> </w:t>
            </w:r>
            <w:proofErr w:type="gramStart"/>
            <w:r w:rsidRPr="005258FF">
              <w:rPr>
                <w:rFonts w:ascii="Times New Roman" w:hAnsi="Times New Roman" w:cs="Times New Roman"/>
                <w:sz w:val="20"/>
                <w:szCs w:val="20"/>
              </w:rPr>
              <w:t>construction,</w:t>
            </w:r>
            <w:proofErr w:type="gramEnd"/>
            <w:r w:rsidRPr="005258FF">
              <w:rPr>
                <w:rFonts w:ascii="Times New Roman" w:hAnsi="Times New Roman" w:cs="Times New Roman"/>
                <w:sz w:val="20"/>
                <w:szCs w:val="20"/>
              </w:rPr>
              <w:t xml:space="preserve"> operation</w:t>
            </w:r>
            <w:r w:rsidRPr="005258FF">
              <w:rPr>
                <w:rFonts w:ascii="Times New Roman" w:hAnsi="Times New Roman" w:cs="Times New Roman"/>
                <w:sz w:val="20"/>
                <w:szCs w:val="20"/>
                <w:lang w:val="vi-VN"/>
              </w:rPr>
              <w:t>.</w:t>
            </w:r>
            <w:r w:rsidRPr="005258FF">
              <w:rPr>
                <w:rFonts w:ascii="Times New Roman" w:hAnsi="Times New Roman" w:cs="Times New Roman"/>
                <w:sz w:val="20"/>
                <w:szCs w:val="20"/>
              </w:rPr>
              <w:t xml:space="preserve"> </w:t>
            </w:r>
          </w:p>
          <w:p w14:paraId="5BCB6535"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Conduct community-based monitoring of contractors’ compliance with C-ESMP during construction</w:t>
            </w:r>
            <w:r w:rsidRPr="005258FF">
              <w:rPr>
                <w:rFonts w:ascii="Times New Roman" w:hAnsi="Times New Roman" w:cs="Times New Roman"/>
                <w:sz w:val="20"/>
                <w:szCs w:val="20"/>
                <w:lang w:val="vi-VN"/>
              </w:rPr>
              <w:t>.</w:t>
            </w:r>
          </w:p>
        </w:tc>
        <w:tc>
          <w:tcPr>
            <w:tcW w:w="1050" w:type="dxa"/>
          </w:tcPr>
          <w:p w14:paraId="24F6768D"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H</w:t>
            </w:r>
          </w:p>
        </w:tc>
        <w:tc>
          <w:tcPr>
            <w:tcW w:w="1050" w:type="dxa"/>
          </w:tcPr>
          <w:p w14:paraId="1E2EBFF7"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H</w:t>
            </w:r>
          </w:p>
        </w:tc>
        <w:tc>
          <w:tcPr>
            <w:tcW w:w="1050" w:type="dxa"/>
          </w:tcPr>
          <w:p w14:paraId="028717D0"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L</w:t>
            </w:r>
          </w:p>
        </w:tc>
      </w:tr>
      <w:tr w:rsidR="008B0B13" w:rsidRPr="005258FF" w14:paraId="14A39376" w14:textId="77777777" w:rsidTr="006B78B0">
        <w:tc>
          <w:tcPr>
            <w:tcW w:w="805" w:type="dxa"/>
            <w:shd w:val="clear" w:color="auto" w:fill="FFF2CC" w:themeFill="accent4" w:themeFillTint="33"/>
          </w:tcPr>
          <w:p w14:paraId="5DFF04FD"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b/>
                <w:bCs/>
                <w:sz w:val="20"/>
                <w:szCs w:val="20"/>
              </w:rPr>
              <w:t>2</w:t>
            </w:r>
          </w:p>
        </w:tc>
        <w:tc>
          <w:tcPr>
            <w:tcW w:w="14130" w:type="dxa"/>
            <w:gridSpan w:val="5"/>
            <w:shd w:val="clear" w:color="auto" w:fill="FFF2CC" w:themeFill="accent4" w:themeFillTint="33"/>
          </w:tcPr>
          <w:p w14:paraId="1B6F3727" w14:textId="77777777" w:rsidR="008B0B13" w:rsidRPr="005258FF" w:rsidRDefault="008B0B13" w:rsidP="006B17C9">
            <w:pPr>
              <w:spacing w:before="80" w:after="80" w:line="264" w:lineRule="auto"/>
              <w:rPr>
                <w:rFonts w:ascii="Times New Roman" w:hAnsi="Times New Roman" w:cs="Times New Roman"/>
                <w:b/>
                <w:bCs/>
                <w:sz w:val="20"/>
                <w:szCs w:val="20"/>
              </w:rPr>
            </w:pPr>
            <w:r w:rsidRPr="005258FF">
              <w:rPr>
                <w:rFonts w:ascii="Times New Roman" w:hAnsi="Times New Roman" w:cs="Times New Roman"/>
                <w:b/>
                <w:bCs/>
                <w:sz w:val="20"/>
                <w:szCs w:val="20"/>
              </w:rPr>
              <w:t>INTERESTED STAKEHOLDERS</w:t>
            </w:r>
          </w:p>
        </w:tc>
      </w:tr>
      <w:tr w:rsidR="008B0B13" w:rsidRPr="005258FF" w14:paraId="64DFA5CA" w14:textId="77777777" w:rsidTr="006B78B0">
        <w:tc>
          <w:tcPr>
            <w:tcW w:w="805" w:type="dxa"/>
            <w:shd w:val="clear" w:color="auto" w:fill="A8D08D" w:themeFill="accent6" w:themeFillTint="99"/>
          </w:tcPr>
          <w:p w14:paraId="625CC37F" w14:textId="77777777" w:rsidR="008B0B13" w:rsidRPr="005258FF" w:rsidRDefault="008B0B13" w:rsidP="006B17C9">
            <w:pPr>
              <w:spacing w:before="80" w:after="80" w:line="264" w:lineRule="auto"/>
              <w:jc w:val="center"/>
              <w:rPr>
                <w:rFonts w:ascii="Times New Roman" w:eastAsia="MS Mincho" w:hAnsi="Times New Roman" w:cs="Times New Roman"/>
                <w:b/>
                <w:bCs/>
                <w:iCs/>
                <w:color w:val="C45911" w:themeColor="accent2" w:themeShade="BF"/>
                <w:spacing w:val="-6"/>
                <w:sz w:val="20"/>
                <w:szCs w:val="20"/>
                <w:lang w:val="en-GB"/>
              </w:rPr>
            </w:pPr>
            <w:r w:rsidRPr="005258FF">
              <w:rPr>
                <w:rFonts w:ascii="Times New Roman" w:eastAsia="MS Mincho" w:hAnsi="Times New Roman" w:cs="Times New Roman"/>
                <w:b/>
                <w:bCs/>
                <w:iCs/>
                <w:color w:val="C45911" w:themeColor="accent2" w:themeShade="BF"/>
                <w:spacing w:val="-6"/>
                <w:sz w:val="20"/>
                <w:szCs w:val="20"/>
                <w:lang w:val="en-GB"/>
              </w:rPr>
              <w:t>2.1</w:t>
            </w:r>
          </w:p>
        </w:tc>
        <w:tc>
          <w:tcPr>
            <w:tcW w:w="3870" w:type="dxa"/>
            <w:shd w:val="clear" w:color="auto" w:fill="A8D08D" w:themeFill="accent6" w:themeFillTint="99"/>
          </w:tcPr>
          <w:p w14:paraId="1BC4D0BB"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r w:rsidRPr="005258FF">
              <w:rPr>
                <w:rFonts w:ascii="Times New Roman" w:eastAsia="MS Mincho" w:hAnsi="Times New Roman" w:cs="Times New Roman"/>
                <w:b/>
                <w:bCs/>
                <w:iCs/>
                <w:color w:val="C45911" w:themeColor="accent2" w:themeShade="BF"/>
                <w:spacing w:val="-6"/>
                <w:sz w:val="20"/>
                <w:szCs w:val="20"/>
                <w:lang w:val="en-GB"/>
              </w:rPr>
              <w:t>Central-level authorities</w:t>
            </w:r>
          </w:p>
        </w:tc>
        <w:tc>
          <w:tcPr>
            <w:tcW w:w="7110" w:type="dxa"/>
            <w:shd w:val="clear" w:color="auto" w:fill="A8D08D" w:themeFill="accent6" w:themeFillTint="99"/>
          </w:tcPr>
          <w:p w14:paraId="6888577E"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p>
        </w:tc>
        <w:tc>
          <w:tcPr>
            <w:tcW w:w="1050" w:type="dxa"/>
            <w:shd w:val="clear" w:color="auto" w:fill="A8D08D" w:themeFill="accent6" w:themeFillTint="99"/>
          </w:tcPr>
          <w:p w14:paraId="51917A81"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p>
        </w:tc>
        <w:tc>
          <w:tcPr>
            <w:tcW w:w="1050" w:type="dxa"/>
            <w:shd w:val="clear" w:color="auto" w:fill="A8D08D" w:themeFill="accent6" w:themeFillTint="99"/>
          </w:tcPr>
          <w:p w14:paraId="551578C2"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p>
        </w:tc>
        <w:tc>
          <w:tcPr>
            <w:tcW w:w="1050" w:type="dxa"/>
            <w:shd w:val="clear" w:color="auto" w:fill="A8D08D" w:themeFill="accent6" w:themeFillTint="99"/>
          </w:tcPr>
          <w:p w14:paraId="33C698C6"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p>
        </w:tc>
      </w:tr>
      <w:tr w:rsidR="008B0B13" w:rsidRPr="005258FF" w14:paraId="4FA918A9" w14:textId="77777777" w:rsidTr="006B78B0">
        <w:tc>
          <w:tcPr>
            <w:tcW w:w="805" w:type="dxa"/>
          </w:tcPr>
          <w:p w14:paraId="72E8299F"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2.1.1</w:t>
            </w:r>
          </w:p>
        </w:tc>
        <w:tc>
          <w:tcPr>
            <w:tcW w:w="3870" w:type="dxa"/>
          </w:tcPr>
          <w:p w14:paraId="4F91A089" w14:textId="77777777" w:rsidR="008B0B13" w:rsidRPr="005258FF" w:rsidRDefault="008B0B13" w:rsidP="006B17C9">
            <w:pPr>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MPI (MOF)</w:t>
            </w:r>
          </w:p>
        </w:tc>
        <w:tc>
          <w:tcPr>
            <w:tcW w:w="7110" w:type="dxa"/>
          </w:tcPr>
          <w:p w14:paraId="20C897A4"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comments/suggestions on project content, budget allocation, capacity assessment, and development, and arrange short-term and annual capital plans</w:t>
            </w:r>
            <w:r w:rsidRPr="005258FF">
              <w:rPr>
                <w:rFonts w:ascii="Times New Roman" w:hAnsi="Times New Roman" w:cs="Times New Roman"/>
                <w:sz w:val="20"/>
                <w:szCs w:val="20"/>
                <w:lang w:val="vi-VN"/>
              </w:rPr>
              <w:t>.</w:t>
            </w:r>
          </w:p>
          <w:p w14:paraId="4A6E2952"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Submit to Prime Minister for approval of project proposal, project operational procedures for loan agreements</w:t>
            </w:r>
            <w:r w:rsidRPr="005258FF">
              <w:rPr>
                <w:rFonts w:ascii="Times New Roman" w:hAnsi="Times New Roman" w:cs="Times New Roman"/>
                <w:sz w:val="20"/>
                <w:szCs w:val="20"/>
                <w:lang w:val="vi-VN"/>
              </w:rPr>
              <w:t>.</w:t>
            </w:r>
          </w:p>
        </w:tc>
        <w:tc>
          <w:tcPr>
            <w:tcW w:w="1050" w:type="dxa"/>
          </w:tcPr>
          <w:p w14:paraId="7F341836"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 H</w:t>
            </w:r>
          </w:p>
        </w:tc>
        <w:tc>
          <w:tcPr>
            <w:tcW w:w="1050" w:type="dxa"/>
          </w:tcPr>
          <w:p w14:paraId="0C91BF44"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L</w:t>
            </w:r>
          </w:p>
        </w:tc>
        <w:tc>
          <w:tcPr>
            <w:tcW w:w="1050" w:type="dxa"/>
          </w:tcPr>
          <w:p w14:paraId="4E6339B1"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M</w:t>
            </w:r>
          </w:p>
        </w:tc>
      </w:tr>
      <w:tr w:rsidR="008B0B13" w:rsidRPr="005258FF" w14:paraId="242074EA" w14:textId="77777777" w:rsidTr="006B78B0">
        <w:tc>
          <w:tcPr>
            <w:tcW w:w="805" w:type="dxa"/>
          </w:tcPr>
          <w:p w14:paraId="2523F1AC"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2.1.2</w:t>
            </w:r>
          </w:p>
        </w:tc>
        <w:tc>
          <w:tcPr>
            <w:tcW w:w="3870" w:type="dxa"/>
          </w:tcPr>
          <w:p w14:paraId="6EFB2B00" w14:textId="77777777" w:rsidR="008B0B13" w:rsidRPr="005258FF" w:rsidRDefault="008B0B13" w:rsidP="006B17C9">
            <w:pPr>
              <w:spacing w:before="80" w:after="80" w:line="264" w:lineRule="auto"/>
              <w:rPr>
                <w:rFonts w:ascii="Times New Roman" w:hAnsi="Times New Roman" w:cs="Times New Roman"/>
                <w:sz w:val="20"/>
                <w:szCs w:val="20"/>
              </w:rPr>
            </w:pPr>
            <w:r w:rsidRPr="005258FF">
              <w:rPr>
                <w:rFonts w:ascii="Times New Roman" w:eastAsia="MS Mincho" w:hAnsi="Times New Roman" w:cs="Times New Roman"/>
                <w:bCs/>
                <w:color w:val="404040" w:themeColor="text1" w:themeTint="BF"/>
                <w:spacing w:val="-6"/>
                <w:sz w:val="20"/>
                <w:szCs w:val="20"/>
                <w:lang w:val="en-GB"/>
              </w:rPr>
              <w:t>MONRE (MAE)</w:t>
            </w:r>
          </w:p>
        </w:tc>
        <w:tc>
          <w:tcPr>
            <w:tcW w:w="7110" w:type="dxa"/>
          </w:tcPr>
          <w:p w14:paraId="34AD7ED6"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comments on project proposals and design</w:t>
            </w:r>
            <w:r w:rsidRPr="005258FF">
              <w:rPr>
                <w:rFonts w:ascii="Times New Roman" w:hAnsi="Times New Roman" w:cs="Times New Roman"/>
                <w:sz w:val="20"/>
                <w:szCs w:val="20"/>
                <w:lang w:val="vi-VN"/>
              </w:rPr>
              <w:t>.</w:t>
            </w:r>
          </w:p>
          <w:p w14:paraId="7EE79781"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Advise the Prime Minister as per responsibilities</w:t>
            </w:r>
            <w:r w:rsidRPr="005258FF">
              <w:rPr>
                <w:rFonts w:ascii="Times New Roman" w:hAnsi="Times New Roman" w:cs="Times New Roman"/>
                <w:sz w:val="20"/>
                <w:szCs w:val="20"/>
                <w:lang w:val="vi-VN"/>
              </w:rPr>
              <w:t>.</w:t>
            </w:r>
          </w:p>
          <w:p w14:paraId="15AC1FCF"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Issue letters, decisions on their sector related to project design</w:t>
            </w:r>
            <w:r w:rsidRPr="005258FF">
              <w:rPr>
                <w:rFonts w:ascii="Times New Roman" w:hAnsi="Times New Roman" w:cs="Times New Roman"/>
                <w:sz w:val="20"/>
                <w:szCs w:val="20"/>
                <w:lang w:val="vi-VN"/>
              </w:rPr>
              <w:t>.</w:t>
            </w:r>
          </w:p>
        </w:tc>
        <w:tc>
          <w:tcPr>
            <w:tcW w:w="1050" w:type="dxa"/>
          </w:tcPr>
          <w:p w14:paraId="074D0A11"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H </w:t>
            </w:r>
          </w:p>
        </w:tc>
        <w:tc>
          <w:tcPr>
            <w:tcW w:w="1050" w:type="dxa"/>
          </w:tcPr>
          <w:p w14:paraId="3187D4B1"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L</w:t>
            </w:r>
          </w:p>
        </w:tc>
        <w:tc>
          <w:tcPr>
            <w:tcW w:w="1050" w:type="dxa"/>
          </w:tcPr>
          <w:p w14:paraId="42F74BB7"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L</w:t>
            </w:r>
          </w:p>
        </w:tc>
      </w:tr>
      <w:tr w:rsidR="008B0B13" w:rsidRPr="005258FF" w14:paraId="368C7495" w14:textId="77777777" w:rsidTr="006B78B0">
        <w:tc>
          <w:tcPr>
            <w:tcW w:w="805" w:type="dxa"/>
          </w:tcPr>
          <w:p w14:paraId="0C31E8C9"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2.1.3</w:t>
            </w:r>
          </w:p>
        </w:tc>
        <w:tc>
          <w:tcPr>
            <w:tcW w:w="3870" w:type="dxa"/>
          </w:tcPr>
          <w:p w14:paraId="71BC2E33" w14:textId="77777777" w:rsidR="008B0B13" w:rsidRPr="005258FF" w:rsidRDefault="008B0B13" w:rsidP="006B17C9">
            <w:pPr>
              <w:spacing w:before="80" w:after="80" w:line="264" w:lineRule="auto"/>
              <w:rPr>
                <w:rFonts w:ascii="Times New Roman" w:hAnsi="Times New Roman" w:cs="Times New Roman"/>
                <w:sz w:val="20"/>
                <w:szCs w:val="20"/>
              </w:rPr>
            </w:pPr>
            <w:r w:rsidRPr="005258FF">
              <w:rPr>
                <w:rFonts w:ascii="Times New Roman" w:eastAsia="MS Mincho" w:hAnsi="Times New Roman" w:cs="Times New Roman"/>
                <w:bCs/>
                <w:color w:val="404040" w:themeColor="text1" w:themeTint="BF"/>
                <w:spacing w:val="-6"/>
                <w:sz w:val="20"/>
                <w:szCs w:val="20"/>
                <w:lang w:val="en-GB"/>
              </w:rPr>
              <w:t>MOC</w:t>
            </w:r>
          </w:p>
        </w:tc>
        <w:tc>
          <w:tcPr>
            <w:tcW w:w="7110" w:type="dxa"/>
          </w:tcPr>
          <w:p w14:paraId="5B4549CB"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comments on the</w:t>
            </w:r>
            <w:r w:rsidRPr="005258FF">
              <w:rPr>
                <w:rFonts w:ascii="Times New Roman" w:hAnsi="Times New Roman" w:cs="Times New Roman"/>
                <w:sz w:val="20"/>
                <w:szCs w:val="20"/>
                <w:lang w:val="vi-VN"/>
              </w:rPr>
              <w:t xml:space="preserve"> </w:t>
            </w:r>
            <w:r w:rsidRPr="005258FF">
              <w:rPr>
                <w:rFonts w:ascii="Times New Roman" w:hAnsi="Times New Roman" w:cs="Times New Roman"/>
                <w:sz w:val="20"/>
                <w:szCs w:val="20"/>
              </w:rPr>
              <w:t>project proposal and design</w:t>
            </w:r>
            <w:r w:rsidRPr="005258FF">
              <w:rPr>
                <w:rFonts w:ascii="Times New Roman" w:hAnsi="Times New Roman" w:cs="Times New Roman"/>
                <w:sz w:val="20"/>
                <w:szCs w:val="20"/>
                <w:lang w:val="vi-VN"/>
              </w:rPr>
              <w:t>.</w:t>
            </w:r>
          </w:p>
          <w:p w14:paraId="0C2CE6E9"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Advise the Prime Minister as per responsibilities</w:t>
            </w:r>
            <w:r w:rsidRPr="005258FF">
              <w:rPr>
                <w:rFonts w:ascii="Times New Roman" w:hAnsi="Times New Roman" w:cs="Times New Roman"/>
                <w:sz w:val="20"/>
                <w:szCs w:val="20"/>
                <w:lang w:val="vi-VN"/>
              </w:rPr>
              <w:t>.</w:t>
            </w:r>
          </w:p>
          <w:p w14:paraId="31A33D48"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Issue letters, decisions on their sector related to the</w:t>
            </w:r>
            <w:r w:rsidRPr="005258FF">
              <w:rPr>
                <w:rFonts w:ascii="Times New Roman" w:hAnsi="Times New Roman" w:cs="Times New Roman"/>
                <w:sz w:val="20"/>
                <w:szCs w:val="20"/>
                <w:lang w:val="vi-VN"/>
              </w:rPr>
              <w:t xml:space="preserve"> </w:t>
            </w:r>
            <w:r w:rsidRPr="005258FF">
              <w:rPr>
                <w:rFonts w:ascii="Times New Roman" w:hAnsi="Times New Roman" w:cs="Times New Roman"/>
                <w:sz w:val="20"/>
                <w:szCs w:val="20"/>
              </w:rPr>
              <w:t>project design</w:t>
            </w:r>
            <w:r w:rsidRPr="005258FF">
              <w:rPr>
                <w:rFonts w:ascii="Times New Roman" w:hAnsi="Times New Roman" w:cs="Times New Roman"/>
                <w:sz w:val="20"/>
                <w:szCs w:val="20"/>
                <w:lang w:val="vi-VN"/>
              </w:rPr>
              <w:t>.</w:t>
            </w:r>
          </w:p>
        </w:tc>
        <w:tc>
          <w:tcPr>
            <w:tcW w:w="1050" w:type="dxa"/>
          </w:tcPr>
          <w:p w14:paraId="5E72B551"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H </w:t>
            </w:r>
          </w:p>
        </w:tc>
        <w:tc>
          <w:tcPr>
            <w:tcW w:w="1050" w:type="dxa"/>
          </w:tcPr>
          <w:p w14:paraId="71A2CD2C"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L</w:t>
            </w:r>
          </w:p>
        </w:tc>
        <w:tc>
          <w:tcPr>
            <w:tcW w:w="1050" w:type="dxa"/>
          </w:tcPr>
          <w:p w14:paraId="0DA60EA4"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L</w:t>
            </w:r>
          </w:p>
        </w:tc>
      </w:tr>
      <w:tr w:rsidR="008B0B13" w:rsidRPr="005258FF" w14:paraId="6FE16A95" w14:textId="77777777" w:rsidTr="006B78B0">
        <w:tc>
          <w:tcPr>
            <w:tcW w:w="805" w:type="dxa"/>
          </w:tcPr>
          <w:p w14:paraId="45614B26"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lastRenderedPageBreak/>
              <w:t>2.1.4</w:t>
            </w:r>
          </w:p>
        </w:tc>
        <w:tc>
          <w:tcPr>
            <w:tcW w:w="3870" w:type="dxa"/>
          </w:tcPr>
          <w:p w14:paraId="408CD489" w14:textId="77777777" w:rsidR="008B0B13" w:rsidRPr="005258FF" w:rsidRDefault="008B0B13" w:rsidP="006B17C9">
            <w:pPr>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MOLISA (MOHA)</w:t>
            </w:r>
          </w:p>
        </w:tc>
        <w:tc>
          <w:tcPr>
            <w:tcW w:w="7110" w:type="dxa"/>
          </w:tcPr>
          <w:p w14:paraId="75C25C8A"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comments on the project proposal and design.</w:t>
            </w:r>
          </w:p>
          <w:p w14:paraId="3C6512FE"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Advise the Prime Minister as per responsibilities.</w:t>
            </w:r>
          </w:p>
          <w:p w14:paraId="0C9673AB"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Issue letters, decisions on their sector related to project design.</w:t>
            </w:r>
          </w:p>
          <w:p w14:paraId="02E00EFD"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opinions on labor management.</w:t>
            </w:r>
          </w:p>
          <w:p w14:paraId="68ABA54C"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Dealing with labor-related issues.</w:t>
            </w:r>
          </w:p>
        </w:tc>
        <w:tc>
          <w:tcPr>
            <w:tcW w:w="1050" w:type="dxa"/>
          </w:tcPr>
          <w:p w14:paraId="1BF146F4"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M</w:t>
            </w:r>
          </w:p>
        </w:tc>
        <w:tc>
          <w:tcPr>
            <w:tcW w:w="1050" w:type="dxa"/>
          </w:tcPr>
          <w:p w14:paraId="123BD02A"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L</w:t>
            </w:r>
          </w:p>
        </w:tc>
        <w:tc>
          <w:tcPr>
            <w:tcW w:w="1050" w:type="dxa"/>
          </w:tcPr>
          <w:p w14:paraId="1BADA6B7"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L</w:t>
            </w:r>
          </w:p>
        </w:tc>
      </w:tr>
      <w:tr w:rsidR="008B0B13" w:rsidRPr="005258FF" w14:paraId="6681AADE" w14:textId="77777777" w:rsidTr="006B78B0">
        <w:tc>
          <w:tcPr>
            <w:tcW w:w="805" w:type="dxa"/>
            <w:shd w:val="clear" w:color="auto" w:fill="A8D08D" w:themeFill="accent6" w:themeFillTint="99"/>
          </w:tcPr>
          <w:p w14:paraId="35C2C77F" w14:textId="77777777" w:rsidR="008B0B13" w:rsidRPr="005258FF" w:rsidRDefault="008B0B13" w:rsidP="006B17C9">
            <w:pPr>
              <w:spacing w:before="80" w:after="80" w:line="264" w:lineRule="auto"/>
              <w:jc w:val="center"/>
              <w:rPr>
                <w:rFonts w:ascii="Times New Roman" w:eastAsia="MS Mincho" w:hAnsi="Times New Roman" w:cs="Times New Roman"/>
                <w:b/>
                <w:bCs/>
                <w:iCs/>
                <w:color w:val="C45911" w:themeColor="accent2" w:themeShade="BF"/>
                <w:spacing w:val="-6"/>
                <w:sz w:val="20"/>
                <w:szCs w:val="20"/>
                <w:lang w:val="en-GB"/>
              </w:rPr>
            </w:pPr>
            <w:r w:rsidRPr="005258FF">
              <w:rPr>
                <w:rFonts w:ascii="Times New Roman" w:eastAsia="MS Mincho" w:hAnsi="Times New Roman" w:cs="Times New Roman"/>
                <w:b/>
                <w:bCs/>
                <w:iCs/>
                <w:color w:val="C45911" w:themeColor="accent2" w:themeShade="BF"/>
                <w:spacing w:val="-6"/>
                <w:sz w:val="20"/>
                <w:szCs w:val="20"/>
                <w:lang w:val="en-GB"/>
              </w:rPr>
              <w:t>2.2</w:t>
            </w:r>
          </w:p>
        </w:tc>
        <w:tc>
          <w:tcPr>
            <w:tcW w:w="3870" w:type="dxa"/>
            <w:shd w:val="clear" w:color="auto" w:fill="A8D08D" w:themeFill="accent6" w:themeFillTint="99"/>
          </w:tcPr>
          <w:p w14:paraId="0C6C263C"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r w:rsidRPr="005258FF">
              <w:rPr>
                <w:rFonts w:ascii="Times New Roman" w:eastAsia="MS Mincho" w:hAnsi="Times New Roman" w:cs="Times New Roman"/>
                <w:b/>
                <w:bCs/>
                <w:iCs/>
                <w:color w:val="C45911" w:themeColor="accent2" w:themeShade="BF"/>
                <w:spacing w:val="-6"/>
                <w:sz w:val="20"/>
                <w:szCs w:val="20"/>
                <w:lang w:val="en-GB"/>
              </w:rPr>
              <w:t xml:space="preserve">Provincial level </w:t>
            </w:r>
          </w:p>
        </w:tc>
        <w:tc>
          <w:tcPr>
            <w:tcW w:w="7110" w:type="dxa"/>
            <w:shd w:val="clear" w:color="auto" w:fill="A8D08D" w:themeFill="accent6" w:themeFillTint="99"/>
          </w:tcPr>
          <w:p w14:paraId="2C039022" w14:textId="77777777" w:rsidR="008B0B13" w:rsidRPr="005258FF" w:rsidRDefault="008B0B13" w:rsidP="006B17C9">
            <w:pPr>
              <w:spacing w:before="80" w:after="80" w:line="264" w:lineRule="auto"/>
              <w:ind w:left="173"/>
              <w:rPr>
                <w:rFonts w:ascii="Times New Roman" w:eastAsia="MS Mincho" w:hAnsi="Times New Roman" w:cs="Times New Roman"/>
                <w:b/>
                <w:bCs/>
                <w:iCs/>
                <w:color w:val="C45911" w:themeColor="accent2" w:themeShade="BF"/>
                <w:spacing w:val="-6"/>
                <w:sz w:val="20"/>
                <w:szCs w:val="20"/>
                <w:lang w:val="en-GB"/>
              </w:rPr>
            </w:pPr>
          </w:p>
        </w:tc>
        <w:tc>
          <w:tcPr>
            <w:tcW w:w="1050" w:type="dxa"/>
            <w:shd w:val="clear" w:color="auto" w:fill="A8D08D" w:themeFill="accent6" w:themeFillTint="99"/>
          </w:tcPr>
          <w:p w14:paraId="1FBD3501"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p>
        </w:tc>
        <w:tc>
          <w:tcPr>
            <w:tcW w:w="1050" w:type="dxa"/>
            <w:shd w:val="clear" w:color="auto" w:fill="A8D08D" w:themeFill="accent6" w:themeFillTint="99"/>
          </w:tcPr>
          <w:p w14:paraId="38A73A3C"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p>
        </w:tc>
        <w:tc>
          <w:tcPr>
            <w:tcW w:w="1050" w:type="dxa"/>
            <w:shd w:val="clear" w:color="auto" w:fill="A8D08D" w:themeFill="accent6" w:themeFillTint="99"/>
          </w:tcPr>
          <w:p w14:paraId="0271E598"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p>
        </w:tc>
      </w:tr>
      <w:tr w:rsidR="008B0B13" w:rsidRPr="005258FF" w14:paraId="017A112A" w14:textId="77777777" w:rsidTr="006B78B0">
        <w:tc>
          <w:tcPr>
            <w:tcW w:w="805" w:type="dxa"/>
          </w:tcPr>
          <w:p w14:paraId="1784FEC3"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2.2.1</w:t>
            </w:r>
          </w:p>
        </w:tc>
        <w:tc>
          <w:tcPr>
            <w:tcW w:w="3870" w:type="dxa"/>
            <w:vAlign w:val="center"/>
          </w:tcPr>
          <w:p w14:paraId="642E4FD6" w14:textId="7C2EFBD1" w:rsidR="008B0B13" w:rsidRPr="005258FF" w:rsidRDefault="00DC57C8" w:rsidP="006B17C9">
            <w:pPr>
              <w:spacing w:before="80" w:after="80" w:line="264" w:lineRule="auto"/>
              <w:jc w:val="left"/>
              <w:rPr>
                <w:rFonts w:ascii="Times New Roman" w:hAnsi="Times New Roman" w:cs="Times New Roman"/>
                <w:sz w:val="20"/>
                <w:szCs w:val="20"/>
              </w:rPr>
            </w:pPr>
            <w:r w:rsidRPr="005258FF">
              <w:rPr>
                <w:rFonts w:ascii="Times New Roman" w:hAnsi="Times New Roman" w:cs="Times New Roman"/>
                <w:sz w:val="20"/>
                <w:szCs w:val="20"/>
              </w:rPr>
              <w:t>Provinces</w:t>
            </w:r>
            <w:r w:rsidR="00946DD6" w:rsidRPr="005258FF">
              <w:rPr>
                <w:rFonts w:ascii="Times New Roman" w:hAnsi="Times New Roman" w:cs="Times New Roman"/>
                <w:sz w:val="20"/>
                <w:szCs w:val="20"/>
              </w:rPr>
              <w:t xml:space="preserve"> </w:t>
            </w:r>
            <w:proofErr w:type="gramStart"/>
            <w:r w:rsidR="00946DD6" w:rsidRPr="005258FF">
              <w:rPr>
                <w:rFonts w:ascii="Times New Roman" w:hAnsi="Times New Roman" w:cs="Times New Roman"/>
                <w:sz w:val="20"/>
                <w:szCs w:val="20"/>
              </w:rPr>
              <w:t>of</w:t>
            </w:r>
            <w:r w:rsidR="008B0B13" w:rsidRPr="005258FF">
              <w:rPr>
                <w:rFonts w:ascii="Times New Roman" w:hAnsi="Times New Roman" w:cs="Times New Roman"/>
                <w:sz w:val="20"/>
                <w:szCs w:val="20"/>
              </w:rPr>
              <w:t xml:space="preserve">  PPC</w:t>
            </w:r>
            <w:proofErr w:type="gramEnd"/>
          </w:p>
        </w:tc>
        <w:tc>
          <w:tcPr>
            <w:tcW w:w="7110" w:type="dxa"/>
          </w:tcPr>
          <w:p w14:paraId="5FB9AC24"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proofErr w:type="gramStart"/>
            <w:r w:rsidRPr="005258FF">
              <w:rPr>
                <w:rFonts w:ascii="Times New Roman" w:hAnsi="Times New Roman" w:cs="Times New Roman"/>
                <w:sz w:val="20"/>
                <w:szCs w:val="20"/>
              </w:rPr>
              <w:t>Approve</w:t>
            </w:r>
            <w:proofErr w:type="gramEnd"/>
            <w:r w:rsidRPr="005258FF">
              <w:rPr>
                <w:rFonts w:ascii="Times New Roman" w:hAnsi="Times New Roman" w:cs="Times New Roman"/>
                <w:sz w:val="20"/>
                <w:szCs w:val="20"/>
              </w:rPr>
              <w:t xml:space="preserve"> budget.</w:t>
            </w:r>
          </w:p>
          <w:p w14:paraId="710DD464"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Approve project FS, design.</w:t>
            </w:r>
          </w:p>
          <w:p w14:paraId="3A99EF13"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lang w:val="it-IT"/>
              </w:rPr>
            </w:pPr>
            <w:r w:rsidRPr="005258FF">
              <w:rPr>
                <w:rFonts w:ascii="Times New Roman" w:hAnsi="Times New Roman" w:cs="Times New Roman"/>
                <w:sz w:val="20"/>
                <w:szCs w:val="20"/>
              </w:rPr>
              <w:t>Approve ESIA, RP, LMP, ESCP, SEP.</w:t>
            </w:r>
          </w:p>
        </w:tc>
        <w:tc>
          <w:tcPr>
            <w:tcW w:w="1050" w:type="dxa"/>
          </w:tcPr>
          <w:p w14:paraId="3E75715C"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c>
          <w:tcPr>
            <w:tcW w:w="1050" w:type="dxa"/>
          </w:tcPr>
          <w:p w14:paraId="3A8ABEDF"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L</w:t>
            </w:r>
          </w:p>
        </w:tc>
        <w:tc>
          <w:tcPr>
            <w:tcW w:w="1050" w:type="dxa"/>
          </w:tcPr>
          <w:p w14:paraId="77C952CA"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M</w:t>
            </w:r>
          </w:p>
        </w:tc>
      </w:tr>
      <w:tr w:rsidR="008B0B13" w:rsidRPr="005258FF" w14:paraId="32D7F834" w14:textId="77777777" w:rsidTr="006B78B0">
        <w:tc>
          <w:tcPr>
            <w:tcW w:w="805" w:type="dxa"/>
          </w:tcPr>
          <w:p w14:paraId="42F11C73"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2.2.2</w:t>
            </w:r>
          </w:p>
        </w:tc>
        <w:tc>
          <w:tcPr>
            <w:tcW w:w="3870" w:type="dxa"/>
            <w:vAlign w:val="center"/>
          </w:tcPr>
          <w:p w14:paraId="36DD375A" w14:textId="6B421295" w:rsidR="008B0B13" w:rsidRPr="005258FF" w:rsidRDefault="00946DD6" w:rsidP="006B17C9">
            <w:pPr>
              <w:spacing w:before="80" w:after="80" w:line="264" w:lineRule="auto"/>
              <w:jc w:val="left"/>
              <w:rPr>
                <w:rFonts w:ascii="Times New Roman" w:hAnsi="Times New Roman" w:cs="Times New Roman"/>
                <w:sz w:val="20"/>
                <w:szCs w:val="20"/>
              </w:rPr>
            </w:pPr>
            <w:r w:rsidRPr="005258FF">
              <w:rPr>
                <w:rFonts w:ascii="Times New Roman" w:hAnsi="Times New Roman" w:cs="Times New Roman"/>
                <w:sz w:val="20"/>
                <w:szCs w:val="20"/>
              </w:rPr>
              <w:t>APMB</w:t>
            </w:r>
          </w:p>
        </w:tc>
        <w:tc>
          <w:tcPr>
            <w:tcW w:w="7110" w:type="dxa"/>
          </w:tcPr>
          <w:p w14:paraId="5FA15940"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Day-to-day project implementation and overall management</w:t>
            </w:r>
          </w:p>
          <w:p w14:paraId="4BE9D91F"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Closely cooperate with province departments during project implementation</w:t>
            </w:r>
          </w:p>
        </w:tc>
        <w:tc>
          <w:tcPr>
            <w:tcW w:w="1050" w:type="dxa"/>
          </w:tcPr>
          <w:p w14:paraId="653B512D"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c>
          <w:tcPr>
            <w:tcW w:w="1050" w:type="dxa"/>
          </w:tcPr>
          <w:p w14:paraId="2FA6202A"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c>
          <w:tcPr>
            <w:tcW w:w="1050" w:type="dxa"/>
          </w:tcPr>
          <w:p w14:paraId="132CA58E"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r>
      <w:tr w:rsidR="008B0B13" w:rsidRPr="005258FF" w14:paraId="06A975F1" w14:textId="77777777" w:rsidTr="006B78B0">
        <w:tc>
          <w:tcPr>
            <w:tcW w:w="805" w:type="dxa"/>
          </w:tcPr>
          <w:p w14:paraId="22599E89"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2.2.3</w:t>
            </w:r>
          </w:p>
        </w:tc>
        <w:tc>
          <w:tcPr>
            <w:tcW w:w="3870" w:type="dxa"/>
            <w:vAlign w:val="center"/>
          </w:tcPr>
          <w:p w14:paraId="6323B7B9" w14:textId="062365AE" w:rsidR="008B0B13" w:rsidRPr="005258FF" w:rsidRDefault="008B0B13" w:rsidP="006B17C9">
            <w:pPr>
              <w:spacing w:before="80" w:after="80" w:line="264" w:lineRule="auto"/>
              <w:jc w:val="left"/>
              <w:rPr>
                <w:rFonts w:ascii="Times New Roman" w:hAnsi="Times New Roman" w:cs="Times New Roman"/>
                <w:sz w:val="20"/>
                <w:szCs w:val="20"/>
              </w:rPr>
            </w:pPr>
            <w:r w:rsidRPr="005258FF">
              <w:rPr>
                <w:rFonts w:ascii="Times New Roman" w:hAnsi="Times New Roman" w:cs="Times New Roman"/>
                <w:sz w:val="20"/>
                <w:szCs w:val="20"/>
              </w:rPr>
              <w:t>DOC</w:t>
            </w:r>
            <w:r w:rsidR="00344176" w:rsidRPr="005258FF">
              <w:rPr>
                <w:rFonts w:ascii="Times New Roman" w:hAnsi="Times New Roman" w:cs="Times New Roman"/>
                <w:sz w:val="20"/>
                <w:szCs w:val="20"/>
              </w:rPr>
              <w:t xml:space="preserve"> of Project provinces</w:t>
            </w:r>
          </w:p>
        </w:tc>
        <w:tc>
          <w:tcPr>
            <w:tcW w:w="7110" w:type="dxa"/>
          </w:tcPr>
          <w:p w14:paraId="6C4C18C2"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technical advice and appraisal the technical design</w:t>
            </w:r>
          </w:p>
          <w:p w14:paraId="3E5EC18A"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technical advice on EIA of subproject</w:t>
            </w:r>
          </w:p>
        </w:tc>
        <w:tc>
          <w:tcPr>
            <w:tcW w:w="1050" w:type="dxa"/>
          </w:tcPr>
          <w:p w14:paraId="543396BC"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c>
          <w:tcPr>
            <w:tcW w:w="1050" w:type="dxa"/>
          </w:tcPr>
          <w:p w14:paraId="5A2A8EB3"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c>
          <w:tcPr>
            <w:tcW w:w="1050" w:type="dxa"/>
          </w:tcPr>
          <w:p w14:paraId="2DB15227"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r>
      <w:tr w:rsidR="008B0B13" w:rsidRPr="005258FF" w14:paraId="7F8B5F24" w14:textId="77777777" w:rsidTr="006B78B0">
        <w:tc>
          <w:tcPr>
            <w:tcW w:w="805" w:type="dxa"/>
          </w:tcPr>
          <w:p w14:paraId="2E1E54E0"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2.2.4</w:t>
            </w:r>
          </w:p>
        </w:tc>
        <w:tc>
          <w:tcPr>
            <w:tcW w:w="3870" w:type="dxa"/>
            <w:vAlign w:val="center"/>
          </w:tcPr>
          <w:p w14:paraId="5CAAE34D" w14:textId="201CC2B1" w:rsidR="008B0B13" w:rsidRPr="005258FF" w:rsidRDefault="008B0B13" w:rsidP="006B17C9">
            <w:pPr>
              <w:spacing w:before="80" w:after="80" w:line="264" w:lineRule="auto"/>
              <w:jc w:val="left"/>
              <w:rPr>
                <w:rFonts w:ascii="Times New Roman" w:hAnsi="Times New Roman" w:cs="Times New Roman"/>
                <w:sz w:val="20"/>
                <w:szCs w:val="20"/>
              </w:rPr>
            </w:pPr>
            <w:r w:rsidRPr="005258FF">
              <w:rPr>
                <w:rFonts w:ascii="Times New Roman" w:hAnsi="Times New Roman" w:cs="Times New Roman"/>
                <w:sz w:val="20"/>
                <w:szCs w:val="20"/>
              </w:rPr>
              <w:t xml:space="preserve">DARD </w:t>
            </w:r>
            <w:r w:rsidR="003F6BAA" w:rsidRPr="005258FF">
              <w:rPr>
                <w:rFonts w:ascii="Times New Roman" w:hAnsi="Times New Roman" w:cs="Times New Roman"/>
                <w:sz w:val="20"/>
                <w:szCs w:val="20"/>
              </w:rPr>
              <w:t xml:space="preserve">of project provinces </w:t>
            </w:r>
            <w:r w:rsidRPr="005258FF">
              <w:rPr>
                <w:rFonts w:ascii="Times New Roman" w:hAnsi="Times New Roman" w:cs="Times New Roman"/>
                <w:sz w:val="20"/>
                <w:szCs w:val="20"/>
              </w:rPr>
              <w:t>(DAE)</w:t>
            </w:r>
          </w:p>
        </w:tc>
        <w:tc>
          <w:tcPr>
            <w:tcW w:w="7110" w:type="dxa"/>
          </w:tcPr>
          <w:p w14:paraId="22DED738"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 xml:space="preserve">Project owner </w:t>
            </w:r>
          </w:p>
          <w:p w14:paraId="59F33571"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technical advice on the technical design of disaster risks</w:t>
            </w:r>
          </w:p>
          <w:p w14:paraId="62560F6F"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technical advice on EIA of subproject</w:t>
            </w:r>
          </w:p>
        </w:tc>
        <w:tc>
          <w:tcPr>
            <w:tcW w:w="1050" w:type="dxa"/>
          </w:tcPr>
          <w:p w14:paraId="1A9AF7EF"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c>
          <w:tcPr>
            <w:tcW w:w="1050" w:type="dxa"/>
          </w:tcPr>
          <w:p w14:paraId="462640CC"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c>
          <w:tcPr>
            <w:tcW w:w="1050" w:type="dxa"/>
          </w:tcPr>
          <w:p w14:paraId="4490BC0F"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r>
      <w:tr w:rsidR="008B0B13" w:rsidRPr="005258FF" w14:paraId="21244C8B" w14:textId="77777777" w:rsidTr="006B78B0">
        <w:tc>
          <w:tcPr>
            <w:tcW w:w="805" w:type="dxa"/>
          </w:tcPr>
          <w:p w14:paraId="20CDE429"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2.2.5</w:t>
            </w:r>
          </w:p>
        </w:tc>
        <w:tc>
          <w:tcPr>
            <w:tcW w:w="3870" w:type="dxa"/>
            <w:vAlign w:val="center"/>
          </w:tcPr>
          <w:p w14:paraId="15B6CAF2" w14:textId="71E157CC" w:rsidR="008B0B13" w:rsidRPr="005258FF" w:rsidRDefault="008B0B13" w:rsidP="006B17C9">
            <w:pPr>
              <w:spacing w:before="80" w:after="80" w:line="264" w:lineRule="auto"/>
              <w:jc w:val="left"/>
              <w:rPr>
                <w:rFonts w:ascii="Times New Roman" w:hAnsi="Times New Roman" w:cs="Times New Roman"/>
                <w:sz w:val="20"/>
                <w:szCs w:val="20"/>
              </w:rPr>
            </w:pPr>
            <w:r w:rsidRPr="005258FF">
              <w:rPr>
                <w:rFonts w:ascii="Times New Roman" w:hAnsi="Times New Roman" w:cs="Times New Roman"/>
                <w:sz w:val="20"/>
                <w:szCs w:val="20"/>
              </w:rPr>
              <w:t>DONRE</w:t>
            </w:r>
            <w:r w:rsidR="003F6BAA" w:rsidRPr="005258FF">
              <w:rPr>
                <w:rFonts w:ascii="Times New Roman" w:hAnsi="Times New Roman" w:cs="Times New Roman"/>
                <w:sz w:val="20"/>
                <w:szCs w:val="20"/>
              </w:rPr>
              <w:t xml:space="preserve"> of project provinces </w:t>
            </w:r>
            <w:r w:rsidRPr="005258FF">
              <w:rPr>
                <w:rFonts w:ascii="Times New Roman" w:hAnsi="Times New Roman" w:cs="Times New Roman"/>
                <w:sz w:val="20"/>
                <w:szCs w:val="20"/>
              </w:rPr>
              <w:t>(DAE)</w:t>
            </w:r>
          </w:p>
        </w:tc>
        <w:tc>
          <w:tcPr>
            <w:tcW w:w="7110" w:type="dxa"/>
          </w:tcPr>
          <w:p w14:paraId="2094556C"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technical advice on ESIA</w:t>
            </w:r>
            <w:r w:rsidRPr="005258FF">
              <w:rPr>
                <w:rFonts w:ascii="Times New Roman" w:hAnsi="Times New Roman" w:cs="Times New Roman"/>
                <w:sz w:val="20"/>
                <w:szCs w:val="20"/>
                <w:lang w:val="vi-VN"/>
              </w:rPr>
              <w:t xml:space="preserve">, </w:t>
            </w:r>
            <w:r w:rsidRPr="005258FF">
              <w:rPr>
                <w:rFonts w:ascii="Times New Roman" w:hAnsi="Times New Roman" w:cs="Times New Roman"/>
                <w:sz w:val="20"/>
                <w:szCs w:val="20"/>
              </w:rPr>
              <w:t>RP, ESCP</w:t>
            </w:r>
          </w:p>
          <w:p w14:paraId="759DC9DA"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technical advice on EIA of subproject</w:t>
            </w:r>
          </w:p>
        </w:tc>
        <w:tc>
          <w:tcPr>
            <w:tcW w:w="1050" w:type="dxa"/>
          </w:tcPr>
          <w:p w14:paraId="4155A42F"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c>
          <w:tcPr>
            <w:tcW w:w="1050" w:type="dxa"/>
          </w:tcPr>
          <w:p w14:paraId="0D887FCF"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c>
          <w:tcPr>
            <w:tcW w:w="1050" w:type="dxa"/>
          </w:tcPr>
          <w:p w14:paraId="489BEEC8"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r>
      <w:tr w:rsidR="008B0B13" w:rsidRPr="005258FF" w14:paraId="36B06B27" w14:textId="77777777" w:rsidTr="006B78B0">
        <w:tc>
          <w:tcPr>
            <w:tcW w:w="805" w:type="dxa"/>
          </w:tcPr>
          <w:p w14:paraId="08993AD4"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2.2.6</w:t>
            </w:r>
          </w:p>
        </w:tc>
        <w:tc>
          <w:tcPr>
            <w:tcW w:w="3870" w:type="dxa"/>
          </w:tcPr>
          <w:p w14:paraId="797291AE" w14:textId="78E99299" w:rsidR="008B0B13" w:rsidRPr="005258FF" w:rsidRDefault="008B0B13" w:rsidP="006B17C9">
            <w:pPr>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DOLISA</w:t>
            </w:r>
            <w:r w:rsidR="003F6BAA" w:rsidRPr="005258FF">
              <w:rPr>
                <w:rFonts w:ascii="Times New Roman" w:hAnsi="Times New Roman" w:cs="Times New Roman"/>
                <w:sz w:val="20"/>
                <w:szCs w:val="20"/>
              </w:rPr>
              <w:t xml:space="preserve"> of project provinces</w:t>
            </w:r>
            <w:r w:rsidRPr="005258FF">
              <w:rPr>
                <w:rFonts w:ascii="Times New Roman" w:hAnsi="Times New Roman" w:cs="Times New Roman"/>
                <w:sz w:val="20"/>
                <w:szCs w:val="20"/>
              </w:rPr>
              <w:t xml:space="preserve"> (DOHA)</w:t>
            </w:r>
          </w:p>
        </w:tc>
        <w:tc>
          <w:tcPr>
            <w:tcW w:w="7110" w:type="dxa"/>
          </w:tcPr>
          <w:p w14:paraId="3B4BC908"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technical advice on LMP</w:t>
            </w:r>
          </w:p>
        </w:tc>
        <w:tc>
          <w:tcPr>
            <w:tcW w:w="1050" w:type="dxa"/>
          </w:tcPr>
          <w:p w14:paraId="656C0574"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M</w:t>
            </w:r>
          </w:p>
        </w:tc>
        <w:tc>
          <w:tcPr>
            <w:tcW w:w="1050" w:type="dxa"/>
          </w:tcPr>
          <w:p w14:paraId="7C1A3344"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M</w:t>
            </w:r>
          </w:p>
        </w:tc>
        <w:tc>
          <w:tcPr>
            <w:tcW w:w="1050" w:type="dxa"/>
          </w:tcPr>
          <w:p w14:paraId="142DA8C6"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M</w:t>
            </w:r>
          </w:p>
        </w:tc>
      </w:tr>
      <w:tr w:rsidR="008B0B13" w:rsidRPr="005258FF" w14:paraId="39AAD0DB" w14:textId="77777777" w:rsidTr="006B78B0">
        <w:tc>
          <w:tcPr>
            <w:tcW w:w="805" w:type="dxa"/>
          </w:tcPr>
          <w:p w14:paraId="290B8BFD"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2.2.7</w:t>
            </w:r>
          </w:p>
        </w:tc>
        <w:tc>
          <w:tcPr>
            <w:tcW w:w="3870" w:type="dxa"/>
          </w:tcPr>
          <w:p w14:paraId="3B063410" w14:textId="12F20D2C" w:rsidR="008B0B13" w:rsidRPr="005258FF" w:rsidRDefault="008B0B13" w:rsidP="006B17C9">
            <w:pPr>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DOF</w:t>
            </w:r>
            <w:r w:rsidR="003F6BAA" w:rsidRPr="005258FF">
              <w:rPr>
                <w:rFonts w:ascii="Times New Roman" w:hAnsi="Times New Roman" w:cs="Times New Roman"/>
                <w:sz w:val="20"/>
                <w:szCs w:val="20"/>
              </w:rPr>
              <w:t xml:space="preserve"> of project provinces</w:t>
            </w:r>
          </w:p>
        </w:tc>
        <w:tc>
          <w:tcPr>
            <w:tcW w:w="7110" w:type="dxa"/>
          </w:tcPr>
          <w:p w14:paraId="78082AC4"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lang w:val="vi-VN"/>
              </w:rPr>
            </w:pPr>
            <w:r w:rsidRPr="005258FF">
              <w:rPr>
                <w:rFonts w:ascii="Times New Roman" w:hAnsi="Times New Roman" w:cs="Times New Roman"/>
                <w:sz w:val="20"/>
                <w:szCs w:val="20"/>
              </w:rPr>
              <w:t>Advise</w:t>
            </w:r>
            <w:r w:rsidRPr="005258FF">
              <w:rPr>
                <w:rFonts w:ascii="Times New Roman" w:hAnsi="Times New Roman" w:cs="Times New Roman"/>
                <w:sz w:val="20"/>
                <w:szCs w:val="20"/>
                <w:lang w:val="vi-VN"/>
              </w:rPr>
              <w:t xml:space="preserve"> </w:t>
            </w:r>
            <w:r w:rsidRPr="005258FF">
              <w:rPr>
                <w:rFonts w:ascii="Times New Roman" w:hAnsi="Times New Roman" w:cs="Times New Roman"/>
                <w:sz w:val="20"/>
                <w:szCs w:val="20"/>
              </w:rPr>
              <w:t>the</w:t>
            </w:r>
            <w:r w:rsidRPr="005258FF">
              <w:rPr>
                <w:rFonts w:ascii="Times New Roman" w:hAnsi="Times New Roman" w:cs="Times New Roman"/>
                <w:sz w:val="20"/>
                <w:szCs w:val="20"/>
                <w:lang w:val="vi-VN"/>
              </w:rPr>
              <w:t xml:space="preserve"> </w:t>
            </w:r>
            <w:r w:rsidRPr="005258FF">
              <w:rPr>
                <w:rFonts w:ascii="Times New Roman" w:hAnsi="Times New Roman" w:cs="Times New Roman"/>
                <w:sz w:val="20"/>
                <w:szCs w:val="20"/>
              </w:rPr>
              <w:t>PPC on the compensation prices and contents related to land acquisition under the project</w:t>
            </w:r>
            <w:r w:rsidRPr="005258FF">
              <w:rPr>
                <w:rFonts w:ascii="Times New Roman" w:hAnsi="Times New Roman" w:cs="Times New Roman"/>
                <w:sz w:val="20"/>
                <w:szCs w:val="20"/>
                <w:lang w:val="vi-VN"/>
              </w:rPr>
              <w:t>.</w:t>
            </w:r>
          </w:p>
        </w:tc>
        <w:tc>
          <w:tcPr>
            <w:tcW w:w="1050" w:type="dxa"/>
          </w:tcPr>
          <w:p w14:paraId="6C5DA30D"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c>
          <w:tcPr>
            <w:tcW w:w="1050" w:type="dxa"/>
          </w:tcPr>
          <w:p w14:paraId="5F4521AE"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c>
          <w:tcPr>
            <w:tcW w:w="1050" w:type="dxa"/>
          </w:tcPr>
          <w:p w14:paraId="7A2A0911"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r>
      <w:tr w:rsidR="008B0B13" w:rsidRPr="005258FF" w14:paraId="77A28EE6" w14:textId="77777777" w:rsidTr="006B78B0">
        <w:tc>
          <w:tcPr>
            <w:tcW w:w="805" w:type="dxa"/>
          </w:tcPr>
          <w:p w14:paraId="691B28D0"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lastRenderedPageBreak/>
              <w:t>2.2.8</w:t>
            </w:r>
          </w:p>
        </w:tc>
        <w:tc>
          <w:tcPr>
            <w:tcW w:w="3870" w:type="dxa"/>
          </w:tcPr>
          <w:p w14:paraId="51F9A9CC" w14:textId="17661535" w:rsidR="008B0B13" w:rsidRPr="005258FF" w:rsidRDefault="008B0B13" w:rsidP="006B17C9">
            <w:pPr>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Department</w:t>
            </w:r>
            <w:r w:rsidR="0093114F" w:rsidRPr="005258FF">
              <w:rPr>
                <w:rFonts w:ascii="Times New Roman" w:hAnsi="Times New Roman" w:cs="Times New Roman"/>
                <w:sz w:val="20"/>
                <w:szCs w:val="20"/>
              </w:rPr>
              <w:t>s</w:t>
            </w:r>
            <w:r w:rsidRPr="005258FF">
              <w:rPr>
                <w:rFonts w:ascii="Times New Roman" w:hAnsi="Times New Roman" w:cs="Times New Roman"/>
                <w:sz w:val="20"/>
                <w:szCs w:val="20"/>
              </w:rPr>
              <w:t xml:space="preserve"> of Police</w:t>
            </w:r>
            <w:r w:rsidR="0093114F" w:rsidRPr="005258FF">
              <w:rPr>
                <w:rFonts w:ascii="Times New Roman" w:hAnsi="Times New Roman" w:cs="Times New Roman"/>
                <w:sz w:val="20"/>
                <w:szCs w:val="20"/>
              </w:rPr>
              <w:t xml:space="preserve"> of project provinces</w:t>
            </w:r>
          </w:p>
        </w:tc>
        <w:tc>
          <w:tcPr>
            <w:tcW w:w="7110" w:type="dxa"/>
          </w:tcPr>
          <w:p w14:paraId="71F3E913"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lang w:val="vi-VN"/>
              </w:rPr>
            </w:pPr>
            <w:r w:rsidRPr="005258FF">
              <w:rPr>
                <w:rFonts w:ascii="Times New Roman" w:hAnsi="Times New Roman" w:cs="Times New Roman"/>
                <w:sz w:val="20"/>
                <w:szCs w:val="20"/>
              </w:rPr>
              <w:t>Advocate and mediate arising issues and investigation and address environmental incidents of contractors</w:t>
            </w:r>
            <w:r w:rsidRPr="005258FF">
              <w:rPr>
                <w:rFonts w:ascii="Times New Roman" w:hAnsi="Times New Roman" w:cs="Times New Roman"/>
                <w:sz w:val="20"/>
                <w:szCs w:val="20"/>
                <w:lang w:val="vi-VN"/>
              </w:rPr>
              <w:t>.</w:t>
            </w:r>
          </w:p>
        </w:tc>
        <w:tc>
          <w:tcPr>
            <w:tcW w:w="1050" w:type="dxa"/>
          </w:tcPr>
          <w:p w14:paraId="3541624F"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spacing w:val="-6"/>
                <w:sz w:val="20"/>
                <w:szCs w:val="20"/>
              </w:rPr>
              <w:t>M</w:t>
            </w:r>
          </w:p>
        </w:tc>
        <w:tc>
          <w:tcPr>
            <w:tcW w:w="1050" w:type="dxa"/>
          </w:tcPr>
          <w:p w14:paraId="28653376"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spacing w:val="-6"/>
                <w:sz w:val="20"/>
                <w:szCs w:val="20"/>
              </w:rPr>
              <w:t>L</w:t>
            </w:r>
          </w:p>
        </w:tc>
        <w:tc>
          <w:tcPr>
            <w:tcW w:w="1050" w:type="dxa"/>
          </w:tcPr>
          <w:p w14:paraId="4D7409A3"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spacing w:val="-6"/>
                <w:sz w:val="20"/>
                <w:szCs w:val="20"/>
              </w:rPr>
              <w:t>L</w:t>
            </w:r>
          </w:p>
        </w:tc>
      </w:tr>
      <w:tr w:rsidR="008B0B13" w:rsidRPr="005258FF" w14:paraId="3CD1A7B5" w14:textId="77777777" w:rsidTr="006B78B0">
        <w:tc>
          <w:tcPr>
            <w:tcW w:w="805" w:type="dxa"/>
          </w:tcPr>
          <w:p w14:paraId="325101D8"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2.2.9</w:t>
            </w:r>
          </w:p>
        </w:tc>
        <w:tc>
          <w:tcPr>
            <w:tcW w:w="3870" w:type="dxa"/>
          </w:tcPr>
          <w:p w14:paraId="68C091B6" w14:textId="6AE008D5" w:rsidR="008B0B13" w:rsidRPr="005258FF" w:rsidRDefault="008B0B13" w:rsidP="006B17C9">
            <w:pPr>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LFDC</w:t>
            </w:r>
            <w:r w:rsidR="0093114F" w:rsidRPr="005258FF">
              <w:rPr>
                <w:rFonts w:ascii="Times New Roman" w:hAnsi="Times New Roman" w:cs="Times New Roman"/>
                <w:sz w:val="20"/>
                <w:szCs w:val="20"/>
              </w:rPr>
              <w:t xml:space="preserve"> of project provinces</w:t>
            </w:r>
          </w:p>
        </w:tc>
        <w:tc>
          <w:tcPr>
            <w:tcW w:w="7110" w:type="dxa"/>
          </w:tcPr>
          <w:p w14:paraId="3EA2CF94"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lang w:val="vi-VN"/>
              </w:rPr>
            </w:pPr>
            <w:r w:rsidRPr="005258FF">
              <w:rPr>
                <w:rFonts w:ascii="Times New Roman" w:hAnsi="Times New Roman" w:cs="Times New Roman"/>
                <w:sz w:val="20"/>
                <w:szCs w:val="20"/>
              </w:rPr>
              <w:t>Provide technical advice on the</w:t>
            </w:r>
            <w:r w:rsidRPr="005258FF">
              <w:rPr>
                <w:rFonts w:ascii="Times New Roman" w:hAnsi="Times New Roman" w:cs="Times New Roman"/>
                <w:sz w:val="20"/>
                <w:szCs w:val="20"/>
                <w:lang w:val="vi-VN"/>
              </w:rPr>
              <w:t xml:space="preserve"> </w:t>
            </w:r>
            <w:r w:rsidRPr="005258FF">
              <w:rPr>
                <w:rFonts w:ascii="Times New Roman" w:hAnsi="Times New Roman" w:cs="Times New Roman"/>
                <w:sz w:val="20"/>
                <w:szCs w:val="20"/>
              </w:rPr>
              <w:t>RP</w:t>
            </w:r>
            <w:r w:rsidRPr="005258FF">
              <w:rPr>
                <w:rFonts w:ascii="Times New Roman" w:hAnsi="Times New Roman" w:cs="Times New Roman"/>
                <w:sz w:val="20"/>
                <w:szCs w:val="20"/>
                <w:lang w:val="vi-VN"/>
              </w:rPr>
              <w:t>.</w:t>
            </w:r>
          </w:p>
        </w:tc>
        <w:tc>
          <w:tcPr>
            <w:tcW w:w="1050" w:type="dxa"/>
          </w:tcPr>
          <w:p w14:paraId="07024027"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c>
          <w:tcPr>
            <w:tcW w:w="1050" w:type="dxa"/>
          </w:tcPr>
          <w:p w14:paraId="7C63D468"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c>
          <w:tcPr>
            <w:tcW w:w="1050" w:type="dxa"/>
          </w:tcPr>
          <w:p w14:paraId="1CD89B7C"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H</w:t>
            </w:r>
          </w:p>
        </w:tc>
      </w:tr>
      <w:tr w:rsidR="008B0B13" w:rsidRPr="005258FF" w14:paraId="13239C88" w14:textId="77777777" w:rsidTr="006B78B0">
        <w:tc>
          <w:tcPr>
            <w:tcW w:w="805" w:type="dxa"/>
          </w:tcPr>
          <w:p w14:paraId="521BA56B"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2.2.11</w:t>
            </w:r>
          </w:p>
        </w:tc>
        <w:tc>
          <w:tcPr>
            <w:tcW w:w="3870" w:type="dxa"/>
          </w:tcPr>
          <w:p w14:paraId="09A5CB79" w14:textId="187281B8" w:rsidR="008B0B13" w:rsidRPr="005258FF" w:rsidRDefault="008B0B13" w:rsidP="006B17C9">
            <w:pPr>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Court</w:t>
            </w:r>
            <w:r w:rsidR="0093114F" w:rsidRPr="005258FF">
              <w:rPr>
                <w:rFonts w:ascii="Times New Roman" w:hAnsi="Times New Roman" w:cs="Times New Roman"/>
                <w:sz w:val="20"/>
                <w:szCs w:val="20"/>
              </w:rPr>
              <w:t xml:space="preserve"> of project provinces</w:t>
            </w:r>
          </w:p>
        </w:tc>
        <w:tc>
          <w:tcPr>
            <w:tcW w:w="7110" w:type="dxa"/>
          </w:tcPr>
          <w:p w14:paraId="387B8D04"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proofErr w:type="gramStart"/>
            <w:r w:rsidRPr="005258FF">
              <w:rPr>
                <w:rFonts w:ascii="Times New Roman" w:hAnsi="Times New Roman" w:cs="Times New Roman"/>
                <w:sz w:val="20"/>
                <w:szCs w:val="20"/>
              </w:rPr>
              <w:t>Deal</w:t>
            </w:r>
            <w:proofErr w:type="gramEnd"/>
            <w:r w:rsidRPr="005258FF">
              <w:rPr>
                <w:rFonts w:ascii="Times New Roman" w:hAnsi="Times New Roman" w:cs="Times New Roman"/>
                <w:sz w:val="20"/>
                <w:szCs w:val="20"/>
              </w:rPr>
              <w:t xml:space="preserve"> with grievances related to land acquisition and others</w:t>
            </w:r>
            <w:r w:rsidRPr="005258FF">
              <w:rPr>
                <w:rFonts w:ascii="Times New Roman" w:hAnsi="Times New Roman" w:cs="Times New Roman"/>
                <w:sz w:val="20"/>
                <w:szCs w:val="20"/>
                <w:lang w:val="vi-VN"/>
              </w:rPr>
              <w:t>.</w:t>
            </w:r>
            <w:r w:rsidRPr="005258FF">
              <w:rPr>
                <w:rFonts w:ascii="Times New Roman" w:hAnsi="Times New Roman" w:cs="Times New Roman"/>
                <w:sz w:val="20"/>
                <w:szCs w:val="20"/>
              </w:rPr>
              <w:t xml:space="preserve"> </w:t>
            </w:r>
          </w:p>
        </w:tc>
        <w:tc>
          <w:tcPr>
            <w:tcW w:w="1050" w:type="dxa"/>
          </w:tcPr>
          <w:p w14:paraId="76DDA4CC"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M</w:t>
            </w:r>
          </w:p>
        </w:tc>
        <w:tc>
          <w:tcPr>
            <w:tcW w:w="1050" w:type="dxa"/>
          </w:tcPr>
          <w:p w14:paraId="300817DA"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M</w:t>
            </w:r>
          </w:p>
        </w:tc>
        <w:tc>
          <w:tcPr>
            <w:tcW w:w="1050" w:type="dxa"/>
          </w:tcPr>
          <w:p w14:paraId="4187D5D8"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M</w:t>
            </w:r>
          </w:p>
        </w:tc>
      </w:tr>
      <w:tr w:rsidR="008B0B13" w:rsidRPr="005258FF" w14:paraId="75DA7069" w14:textId="77777777" w:rsidTr="006B78B0">
        <w:tc>
          <w:tcPr>
            <w:tcW w:w="805" w:type="dxa"/>
          </w:tcPr>
          <w:p w14:paraId="5838D7CF"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2.2.12</w:t>
            </w:r>
          </w:p>
        </w:tc>
        <w:tc>
          <w:tcPr>
            <w:tcW w:w="3870" w:type="dxa"/>
          </w:tcPr>
          <w:p w14:paraId="17BC0834" w14:textId="300F40A9" w:rsidR="008B0B13" w:rsidRPr="005258FF" w:rsidRDefault="0093114F" w:rsidP="006B17C9">
            <w:pPr>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M</w:t>
            </w:r>
            <w:r w:rsidR="008B0B13" w:rsidRPr="005258FF">
              <w:rPr>
                <w:rFonts w:ascii="Times New Roman" w:hAnsi="Times New Roman" w:cs="Times New Roman"/>
                <w:sz w:val="20"/>
                <w:szCs w:val="20"/>
              </w:rPr>
              <w:t>ass organizations</w:t>
            </w:r>
            <w:r w:rsidRPr="005258FF">
              <w:rPr>
                <w:rFonts w:ascii="Times New Roman" w:hAnsi="Times New Roman" w:cs="Times New Roman"/>
                <w:sz w:val="20"/>
                <w:szCs w:val="20"/>
              </w:rPr>
              <w:t xml:space="preserve"> of project provinces</w:t>
            </w:r>
          </w:p>
        </w:tc>
        <w:tc>
          <w:tcPr>
            <w:tcW w:w="7110" w:type="dxa"/>
          </w:tcPr>
          <w:p w14:paraId="23936ADD"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support to local people, including affected household</w:t>
            </w:r>
            <w:r w:rsidRPr="005258FF">
              <w:rPr>
                <w:rFonts w:ascii="Times New Roman" w:hAnsi="Times New Roman" w:cs="Times New Roman"/>
                <w:sz w:val="20"/>
                <w:szCs w:val="20"/>
                <w:lang w:val="vi-VN"/>
              </w:rPr>
              <w:t>.</w:t>
            </w:r>
          </w:p>
          <w:p w14:paraId="69776E0F"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Contribute ideas to project content during the public consultation</w:t>
            </w:r>
            <w:r w:rsidRPr="005258FF">
              <w:rPr>
                <w:rFonts w:ascii="Times New Roman" w:hAnsi="Times New Roman" w:cs="Times New Roman"/>
                <w:sz w:val="20"/>
                <w:szCs w:val="20"/>
                <w:lang w:val="vi-VN"/>
              </w:rPr>
              <w:t>.</w:t>
            </w:r>
          </w:p>
        </w:tc>
        <w:tc>
          <w:tcPr>
            <w:tcW w:w="1050" w:type="dxa"/>
          </w:tcPr>
          <w:p w14:paraId="25C6241F"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L</w:t>
            </w:r>
          </w:p>
        </w:tc>
        <w:tc>
          <w:tcPr>
            <w:tcW w:w="1050" w:type="dxa"/>
          </w:tcPr>
          <w:p w14:paraId="3D64779A"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L</w:t>
            </w:r>
          </w:p>
        </w:tc>
        <w:tc>
          <w:tcPr>
            <w:tcW w:w="1050" w:type="dxa"/>
          </w:tcPr>
          <w:p w14:paraId="524D2D94"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L</w:t>
            </w:r>
          </w:p>
        </w:tc>
      </w:tr>
      <w:tr w:rsidR="008B0B13" w:rsidRPr="005258FF" w14:paraId="3BDF91B0" w14:textId="77777777" w:rsidTr="006B78B0">
        <w:tc>
          <w:tcPr>
            <w:tcW w:w="805" w:type="dxa"/>
          </w:tcPr>
          <w:p w14:paraId="581770B1"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2.2.13</w:t>
            </w:r>
          </w:p>
        </w:tc>
        <w:tc>
          <w:tcPr>
            <w:tcW w:w="3870" w:type="dxa"/>
          </w:tcPr>
          <w:p w14:paraId="164B1C95" w14:textId="7DD53CBC" w:rsidR="008B0B13" w:rsidRPr="005258FF" w:rsidRDefault="00AD6D24" w:rsidP="006B17C9">
            <w:pPr>
              <w:spacing w:before="80" w:after="80" w:line="264" w:lineRule="auto"/>
              <w:rPr>
                <w:rFonts w:ascii="Times New Roman" w:hAnsi="Times New Roman" w:cs="Times New Roman"/>
                <w:sz w:val="20"/>
                <w:szCs w:val="20"/>
              </w:rPr>
            </w:pPr>
            <w:r>
              <w:rPr>
                <w:rFonts w:ascii="Times New Roman" w:hAnsi="Times New Roman" w:cs="Times New Roman"/>
                <w:sz w:val="20"/>
                <w:szCs w:val="20"/>
              </w:rPr>
              <w:t>Communes</w:t>
            </w:r>
            <w:r w:rsidRPr="005258FF">
              <w:rPr>
                <w:rFonts w:ascii="Times New Roman" w:hAnsi="Times New Roman" w:cs="Times New Roman"/>
                <w:sz w:val="20"/>
                <w:szCs w:val="20"/>
              </w:rPr>
              <w:t xml:space="preserve"> </w:t>
            </w:r>
            <w:r w:rsidR="008B0B13" w:rsidRPr="005258FF">
              <w:rPr>
                <w:rFonts w:ascii="Times New Roman" w:hAnsi="Times New Roman" w:cs="Times New Roman"/>
                <w:sz w:val="20"/>
                <w:szCs w:val="20"/>
              </w:rPr>
              <w:t>People's Committees</w:t>
            </w:r>
          </w:p>
        </w:tc>
        <w:tc>
          <w:tcPr>
            <w:tcW w:w="7110" w:type="dxa"/>
          </w:tcPr>
          <w:p w14:paraId="5A943148"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Direct and oversee the implementation of land acquisition under the project</w:t>
            </w:r>
            <w:r w:rsidRPr="005258FF">
              <w:rPr>
                <w:rFonts w:ascii="Times New Roman" w:hAnsi="Times New Roman" w:cs="Times New Roman"/>
                <w:sz w:val="20"/>
                <w:szCs w:val="20"/>
                <w:lang w:val="vi-VN"/>
              </w:rPr>
              <w:t>.</w:t>
            </w:r>
          </w:p>
          <w:p w14:paraId="023376FE"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Monitor project execution</w:t>
            </w:r>
          </w:p>
        </w:tc>
        <w:tc>
          <w:tcPr>
            <w:tcW w:w="1050" w:type="dxa"/>
          </w:tcPr>
          <w:p w14:paraId="0B68ADF7"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H</w:t>
            </w:r>
          </w:p>
        </w:tc>
        <w:tc>
          <w:tcPr>
            <w:tcW w:w="1050" w:type="dxa"/>
          </w:tcPr>
          <w:p w14:paraId="49E69F58"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H</w:t>
            </w:r>
          </w:p>
        </w:tc>
        <w:tc>
          <w:tcPr>
            <w:tcW w:w="1050" w:type="dxa"/>
          </w:tcPr>
          <w:p w14:paraId="2F7BCFCC"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H</w:t>
            </w:r>
          </w:p>
        </w:tc>
      </w:tr>
      <w:tr w:rsidR="008B0B13" w:rsidRPr="005258FF" w14:paraId="43FEA4F3" w14:textId="77777777" w:rsidTr="006B78B0">
        <w:tc>
          <w:tcPr>
            <w:tcW w:w="805" w:type="dxa"/>
          </w:tcPr>
          <w:p w14:paraId="0AE4D8D8"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2.2.14</w:t>
            </w:r>
          </w:p>
        </w:tc>
        <w:tc>
          <w:tcPr>
            <w:tcW w:w="3870" w:type="dxa"/>
          </w:tcPr>
          <w:p w14:paraId="085F8A06" w14:textId="1AEEDDC9" w:rsidR="008B0B13" w:rsidRPr="005258FF" w:rsidRDefault="00DF02F9" w:rsidP="006B17C9">
            <w:pPr>
              <w:spacing w:before="80" w:after="80" w:line="264" w:lineRule="auto"/>
              <w:rPr>
                <w:rFonts w:ascii="Times New Roman" w:hAnsi="Times New Roman" w:cs="Times New Roman"/>
                <w:sz w:val="20"/>
                <w:szCs w:val="20"/>
              </w:rPr>
            </w:pPr>
            <w:r>
              <w:rPr>
                <w:rFonts w:ascii="Times New Roman" w:hAnsi="Times New Roman" w:cs="Times New Roman"/>
                <w:sz w:val="20"/>
                <w:szCs w:val="20"/>
              </w:rPr>
              <w:t>Commune Compensation, Assistance</w:t>
            </w:r>
            <w:r w:rsidR="008B0B13" w:rsidRPr="005258FF">
              <w:rPr>
                <w:rFonts w:ascii="Times New Roman" w:hAnsi="Times New Roman" w:cs="Times New Roman"/>
                <w:sz w:val="20"/>
                <w:szCs w:val="20"/>
              </w:rPr>
              <w:t xml:space="preserve"> and Resettlement Committee</w:t>
            </w:r>
          </w:p>
        </w:tc>
        <w:tc>
          <w:tcPr>
            <w:tcW w:w="7110" w:type="dxa"/>
          </w:tcPr>
          <w:p w14:paraId="543EBA75"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Implement all tasks related to public meetings/consultation, measurement survey, compensation, support, and resettlement for the project</w:t>
            </w:r>
          </w:p>
        </w:tc>
        <w:tc>
          <w:tcPr>
            <w:tcW w:w="1050" w:type="dxa"/>
          </w:tcPr>
          <w:p w14:paraId="0583EFC7"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spacing w:val="-6"/>
                <w:sz w:val="20"/>
                <w:szCs w:val="20"/>
              </w:rPr>
              <w:t>H</w:t>
            </w:r>
          </w:p>
        </w:tc>
        <w:tc>
          <w:tcPr>
            <w:tcW w:w="1050" w:type="dxa"/>
          </w:tcPr>
          <w:p w14:paraId="31924D88"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spacing w:val="-6"/>
                <w:sz w:val="20"/>
                <w:szCs w:val="20"/>
              </w:rPr>
              <w:t>H</w:t>
            </w:r>
          </w:p>
        </w:tc>
        <w:tc>
          <w:tcPr>
            <w:tcW w:w="1050" w:type="dxa"/>
          </w:tcPr>
          <w:p w14:paraId="54B522A3"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spacing w:val="-6"/>
                <w:sz w:val="20"/>
                <w:szCs w:val="20"/>
              </w:rPr>
              <w:t>H</w:t>
            </w:r>
          </w:p>
        </w:tc>
      </w:tr>
      <w:tr w:rsidR="008B0B13" w:rsidRPr="005258FF" w14:paraId="2BCE8BB8" w14:textId="77777777" w:rsidTr="006B78B0">
        <w:tc>
          <w:tcPr>
            <w:tcW w:w="805" w:type="dxa"/>
          </w:tcPr>
          <w:p w14:paraId="1B0AE109"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2.2.15</w:t>
            </w:r>
          </w:p>
        </w:tc>
        <w:tc>
          <w:tcPr>
            <w:tcW w:w="3870" w:type="dxa"/>
          </w:tcPr>
          <w:p w14:paraId="0B67D92F" w14:textId="58BF1F51" w:rsidR="008B0B13" w:rsidRPr="005258FF" w:rsidRDefault="008B0B13" w:rsidP="006B17C9">
            <w:pPr>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 xml:space="preserve">Division of </w:t>
            </w:r>
            <w:r w:rsidR="00DF02F9">
              <w:rPr>
                <w:rFonts w:ascii="Times New Roman" w:hAnsi="Times New Roman" w:cs="Times New Roman"/>
                <w:sz w:val="20"/>
                <w:szCs w:val="20"/>
              </w:rPr>
              <w:t>Economic</w:t>
            </w:r>
          </w:p>
        </w:tc>
        <w:tc>
          <w:tcPr>
            <w:tcW w:w="7110" w:type="dxa"/>
          </w:tcPr>
          <w:p w14:paraId="2A039B6B"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Participate in the Project's Compensation and Resettlement Council.</w:t>
            </w:r>
          </w:p>
          <w:p w14:paraId="676E2C50" w14:textId="3721423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 xml:space="preserve">Advise the </w:t>
            </w:r>
            <w:r w:rsidR="00124C77">
              <w:rPr>
                <w:rFonts w:ascii="Times New Roman" w:hAnsi="Times New Roman" w:cs="Times New Roman"/>
                <w:sz w:val="20"/>
                <w:szCs w:val="20"/>
              </w:rPr>
              <w:t>C</w:t>
            </w:r>
            <w:r w:rsidRPr="005258FF">
              <w:rPr>
                <w:rFonts w:ascii="Times New Roman" w:hAnsi="Times New Roman" w:cs="Times New Roman"/>
                <w:sz w:val="20"/>
                <w:szCs w:val="20"/>
              </w:rPr>
              <w:t>PC on the contents of the site clearance work of the project</w:t>
            </w:r>
            <w:r w:rsidRPr="005258FF">
              <w:rPr>
                <w:rFonts w:ascii="Times New Roman" w:hAnsi="Times New Roman" w:cs="Times New Roman"/>
                <w:sz w:val="20"/>
                <w:szCs w:val="20"/>
                <w:lang w:val="vi-VN"/>
              </w:rPr>
              <w:t>.</w:t>
            </w:r>
          </w:p>
        </w:tc>
        <w:tc>
          <w:tcPr>
            <w:tcW w:w="1050" w:type="dxa"/>
          </w:tcPr>
          <w:p w14:paraId="08A6EE1B"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spacing w:val="-6"/>
                <w:sz w:val="20"/>
                <w:szCs w:val="20"/>
              </w:rPr>
              <w:t>H</w:t>
            </w:r>
          </w:p>
        </w:tc>
        <w:tc>
          <w:tcPr>
            <w:tcW w:w="1050" w:type="dxa"/>
          </w:tcPr>
          <w:p w14:paraId="07092AA6"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spacing w:val="-6"/>
                <w:sz w:val="20"/>
                <w:szCs w:val="20"/>
              </w:rPr>
              <w:t>L</w:t>
            </w:r>
          </w:p>
        </w:tc>
        <w:tc>
          <w:tcPr>
            <w:tcW w:w="1050" w:type="dxa"/>
          </w:tcPr>
          <w:p w14:paraId="05B5D58F"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spacing w:val="-6"/>
                <w:sz w:val="20"/>
                <w:szCs w:val="20"/>
              </w:rPr>
              <w:t>H</w:t>
            </w:r>
          </w:p>
        </w:tc>
      </w:tr>
      <w:tr w:rsidR="008B0B13" w:rsidRPr="005258FF" w14:paraId="342CB104" w14:textId="77777777" w:rsidTr="006B78B0">
        <w:tc>
          <w:tcPr>
            <w:tcW w:w="805" w:type="dxa"/>
          </w:tcPr>
          <w:p w14:paraId="2DD2D13C"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2.2.16</w:t>
            </w:r>
          </w:p>
        </w:tc>
        <w:tc>
          <w:tcPr>
            <w:tcW w:w="3870" w:type="dxa"/>
          </w:tcPr>
          <w:p w14:paraId="0BB1B7E7" w14:textId="21D999F9" w:rsidR="008B0B13" w:rsidRPr="005258FF" w:rsidRDefault="008B0B13" w:rsidP="006B17C9">
            <w:pPr>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Commune</w:t>
            </w:r>
            <w:r w:rsidR="0093114F" w:rsidRPr="005258FF">
              <w:rPr>
                <w:rFonts w:ascii="Times New Roman" w:hAnsi="Times New Roman" w:cs="Times New Roman"/>
                <w:sz w:val="20"/>
                <w:szCs w:val="20"/>
              </w:rPr>
              <w:t>s</w:t>
            </w:r>
            <w:r w:rsidRPr="005258FF">
              <w:rPr>
                <w:rFonts w:ascii="Times New Roman" w:hAnsi="Times New Roman" w:cs="Times New Roman"/>
                <w:sz w:val="20"/>
                <w:szCs w:val="20"/>
              </w:rPr>
              <w:t xml:space="preserve"> People's Committee</w:t>
            </w:r>
          </w:p>
        </w:tc>
        <w:tc>
          <w:tcPr>
            <w:tcW w:w="7110" w:type="dxa"/>
          </w:tcPr>
          <w:p w14:paraId="3BE8C8DF"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information to PAPs about the purpose of land acquisition and project policies on compensation, support, and resettlement.</w:t>
            </w:r>
          </w:p>
          <w:p w14:paraId="6C6EF670"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Coordinate with the Investor to pay compensation, support, and resettlement and ensure the best conditions for site clearance for the project.</w:t>
            </w:r>
          </w:p>
          <w:p w14:paraId="77F1284F"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Community supervision during project implementation</w:t>
            </w:r>
          </w:p>
        </w:tc>
        <w:tc>
          <w:tcPr>
            <w:tcW w:w="1050" w:type="dxa"/>
          </w:tcPr>
          <w:p w14:paraId="79A46830"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spacing w:val="-6"/>
                <w:sz w:val="20"/>
                <w:szCs w:val="20"/>
              </w:rPr>
              <w:t>H</w:t>
            </w:r>
          </w:p>
        </w:tc>
        <w:tc>
          <w:tcPr>
            <w:tcW w:w="1050" w:type="dxa"/>
          </w:tcPr>
          <w:p w14:paraId="333E05A1"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spacing w:val="-6"/>
                <w:sz w:val="20"/>
                <w:szCs w:val="20"/>
              </w:rPr>
              <w:t>L</w:t>
            </w:r>
          </w:p>
        </w:tc>
        <w:tc>
          <w:tcPr>
            <w:tcW w:w="1050" w:type="dxa"/>
          </w:tcPr>
          <w:p w14:paraId="6D6AC5A1"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spacing w:val="-6"/>
                <w:sz w:val="20"/>
                <w:szCs w:val="20"/>
              </w:rPr>
              <w:t>H</w:t>
            </w:r>
          </w:p>
        </w:tc>
      </w:tr>
      <w:tr w:rsidR="008B0B13" w:rsidRPr="005258FF" w14:paraId="73D91C20" w14:textId="77777777" w:rsidTr="006B78B0">
        <w:tc>
          <w:tcPr>
            <w:tcW w:w="805" w:type="dxa"/>
          </w:tcPr>
          <w:p w14:paraId="318FC64A"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2.2.17</w:t>
            </w:r>
          </w:p>
        </w:tc>
        <w:tc>
          <w:tcPr>
            <w:tcW w:w="3870" w:type="dxa"/>
          </w:tcPr>
          <w:p w14:paraId="73B6C492" w14:textId="163E45D8" w:rsidR="008B0B13" w:rsidRPr="005258FF" w:rsidRDefault="008B0B13" w:rsidP="006B17C9">
            <w:pPr>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Commune</w:t>
            </w:r>
            <w:r w:rsidR="00657AB7" w:rsidRPr="005258FF">
              <w:rPr>
                <w:rFonts w:ascii="Times New Roman" w:hAnsi="Times New Roman" w:cs="Times New Roman"/>
                <w:sz w:val="20"/>
                <w:szCs w:val="20"/>
              </w:rPr>
              <w:t>s</w:t>
            </w:r>
            <w:r w:rsidRPr="005258FF">
              <w:rPr>
                <w:rFonts w:ascii="Times New Roman" w:hAnsi="Times New Roman" w:cs="Times New Roman"/>
                <w:sz w:val="20"/>
                <w:szCs w:val="20"/>
              </w:rPr>
              <w:t xml:space="preserve"> Police</w:t>
            </w:r>
          </w:p>
        </w:tc>
        <w:tc>
          <w:tcPr>
            <w:tcW w:w="7110" w:type="dxa"/>
          </w:tcPr>
          <w:p w14:paraId="459FFE03"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Advocate and mediate arising issues</w:t>
            </w:r>
          </w:p>
        </w:tc>
        <w:tc>
          <w:tcPr>
            <w:tcW w:w="1050" w:type="dxa"/>
          </w:tcPr>
          <w:p w14:paraId="25E0A55D" w14:textId="77777777" w:rsidR="008B0B13" w:rsidRPr="005258FF" w:rsidRDefault="008B0B13" w:rsidP="006B17C9">
            <w:pPr>
              <w:spacing w:before="80" w:after="80" w:line="264" w:lineRule="auto"/>
              <w:jc w:val="center"/>
              <w:rPr>
                <w:rFonts w:ascii="Times New Roman" w:hAnsi="Times New Roman" w:cs="Times New Roman"/>
                <w:spacing w:val="-6"/>
                <w:sz w:val="20"/>
                <w:szCs w:val="20"/>
              </w:rPr>
            </w:pPr>
            <w:r w:rsidRPr="005258FF">
              <w:rPr>
                <w:rFonts w:ascii="Times New Roman" w:hAnsi="Times New Roman" w:cs="Times New Roman"/>
                <w:spacing w:val="-6"/>
                <w:sz w:val="20"/>
                <w:szCs w:val="20"/>
              </w:rPr>
              <w:t>H</w:t>
            </w:r>
          </w:p>
        </w:tc>
        <w:tc>
          <w:tcPr>
            <w:tcW w:w="1050" w:type="dxa"/>
          </w:tcPr>
          <w:p w14:paraId="3634A652" w14:textId="77777777" w:rsidR="008B0B13" w:rsidRPr="005258FF" w:rsidRDefault="008B0B13" w:rsidP="006B17C9">
            <w:pPr>
              <w:spacing w:before="80" w:after="80" w:line="264" w:lineRule="auto"/>
              <w:jc w:val="center"/>
              <w:rPr>
                <w:rFonts w:ascii="Times New Roman" w:hAnsi="Times New Roman" w:cs="Times New Roman"/>
                <w:spacing w:val="-6"/>
                <w:sz w:val="20"/>
                <w:szCs w:val="20"/>
              </w:rPr>
            </w:pPr>
            <w:r w:rsidRPr="005258FF">
              <w:rPr>
                <w:rFonts w:ascii="Times New Roman" w:hAnsi="Times New Roman" w:cs="Times New Roman"/>
                <w:spacing w:val="-6"/>
                <w:sz w:val="20"/>
                <w:szCs w:val="20"/>
              </w:rPr>
              <w:t>L</w:t>
            </w:r>
          </w:p>
        </w:tc>
        <w:tc>
          <w:tcPr>
            <w:tcW w:w="1050" w:type="dxa"/>
          </w:tcPr>
          <w:p w14:paraId="1CDD60D9" w14:textId="77777777" w:rsidR="008B0B13" w:rsidRPr="005258FF" w:rsidRDefault="008B0B13" w:rsidP="006B17C9">
            <w:pPr>
              <w:spacing w:before="80" w:after="80" w:line="264" w:lineRule="auto"/>
              <w:jc w:val="center"/>
              <w:rPr>
                <w:rFonts w:ascii="Times New Roman" w:hAnsi="Times New Roman" w:cs="Times New Roman"/>
                <w:spacing w:val="-6"/>
                <w:sz w:val="20"/>
                <w:szCs w:val="20"/>
              </w:rPr>
            </w:pPr>
            <w:r w:rsidRPr="005258FF">
              <w:rPr>
                <w:rFonts w:ascii="Times New Roman" w:hAnsi="Times New Roman" w:cs="Times New Roman"/>
                <w:spacing w:val="-6"/>
                <w:sz w:val="20"/>
                <w:szCs w:val="20"/>
              </w:rPr>
              <w:t>L</w:t>
            </w:r>
          </w:p>
        </w:tc>
      </w:tr>
      <w:tr w:rsidR="008B0B13" w:rsidRPr="005258FF" w14:paraId="6AE61A63" w14:textId="77777777" w:rsidTr="006B78B0">
        <w:tc>
          <w:tcPr>
            <w:tcW w:w="805" w:type="dxa"/>
          </w:tcPr>
          <w:p w14:paraId="6B18F9C6"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2.2.18</w:t>
            </w:r>
          </w:p>
        </w:tc>
        <w:tc>
          <w:tcPr>
            <w:tcW w:w="3870" w:type="dxa"/>
          </w:tcPr>
          <w:p w14:paraId="38330E67" w14:textId="2544F76C" w:rsidR="008B0B13" w:rsidRPr="005258FF" w:rsidRDefault="00DA01E7" w:rsidP="006B17C9">
            <w:pPr>
              <w:spacing w:before="80" w:after="80" w:line="264" w:lineRule="auto"/>
              <w:rPr>
                <w:rFonts w:ascii="Times New Roman" w:hAnsi="Times New Roman" w:cs="Times New Roman"/>
                <w:sz w:val="20"/>
                <w:szCs w:val="20"/>
              </w:rPr>
            </w:pPr>
            <w:r>
              <w:rPr>
                <w:rFonts w:ascii="Times New Roman" w:hAnsi="Times New Roman" w:cs="Times New Roman"/>
                <w:sz w:val="20"/>
                <w:szCs w:val="20"/>
              </w:rPr>
              <w:t>Commune</w:t>
            </w:r>
            <w:r w:rsidR="008B0B13" w:rsidRPr="005258FF">
              <w:rPr>
                <w:rFonts w:ascii="Times New Roman" w:hAnsi="Times New Roman" w:cs="Times New Roman"/>
                <w:sz w:val="20"/>
                <w:szCs w:val="20"/>
              </w:rPr>
              <w:t>-level mass organizations</w:t>
            </w:r>
          </w:p>
        </w:tc>
        <w:tc>
          <w:tcPr>
            <w:tcW w:w="7110" w:type="dxa"/>
          </w:tcPr>
          <w:p w14:paraId="19BC476F"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proofErr w:type="gramStart"/>
            <w:r w:rsidRPr="005258FF">
              <w:rPr>
                <w:rFonts w:ascii="Times New Roman" w:hAnsi="Times New Roman" w:cs="Times New Roman"/>
                <w:sz w:val="20"/>
                <w:szCs w:val="20"/>
              </w:rPr>
              <w:t>Participate</w:t>
            </w:r>
            <w:proofErr w:type="gramEnd"/>
            <w:r w:rsidRPr="005258FF">
              <w:rPr>
                <w:rFonts w:ascii="Times New Roman" w:hAnsi="Times New Roman" w:cs="Times New Roman"/>
                <w:sz w:val="20"/>
                <w:szCs w:val="20"/>
              </w:rPr>
              <w:t xml:space="preserve"> in consultation process    </w:t>
            </w:r>
          </w:p>
        </w:tc>
        <w:tc>
          <w:tcPr>
            <w:tcW w:w="1050" w:type="dxa"/>
          </w:tcPr>
          <w:p w14:paraId="670D21C6" w14:textId="77777777" w:rsidR="008B0B13" w:rsidRPr="005258FF" w:rsidRDefault="008B0B13" w:rsidP="006B17C9">
            <w:pPr>
              <w:spacing w:before="80" w:after="80" w:line="264" w:lineRule="auto"/>
              <w:jc w:val="center"/>
              <w:rPr>
                <w:rFonts w:ascii="Times New Roman" w:hAnsi="Times New Roman" w:cs="Times New Roman"/>
                <w:spacing w:val="-6"/>
                <w:sz w:val="20"/>
                <w:szCs w:val="20"/>
              </w:rPr>
            </w:pPr>
            <w:r w:rsidRPr="005258FF">
              <w:rPr>
                <w:rFonts w:ascii="Times New Roman" w:hAnsi="Times New Roman" w:cs="Times New Roman"/>
                <w:spacing w:val="-6"/>
                <w:sz w:val="20"/>
                <w:szCs w:val="20"/>
              </w:rPr>
              <w:t>M</w:t>
            </w:r>
          </w:p>
        </w:tc>
        <w:tc>
          <w:tcPr>
            <w:tcW w:w="1050" w:type="dxa"/>
          </w:tcPr>
          <w:p w14:paraId="7DD58876" w14:textId="77777777" w:rsidR="008B0B13" w:rsidRPr="005258FF" w:rsidRDefault="008B0B13" w:rsidP="006B17C9">
            <w:pPr>
              <w:spacing w:before="80" w:after="80" w:line="264" w:lineRule="auto"/>
              <w:jc w:val="center"/>
              <w:rPr>
                <w:rFonts w:ascii="Times New Roman" w:hAnsi="Times New Roman" w:cs="Times New Roman"/>
                <w:spacing w:val="-6"/>
                <w:sz w:val="20"/>
                <w:szCs w:val="20"/>
              </w:rPr>
            </w:pPr>
            <w:r w:rsidRPr="005258FF">
              <w:rPr>
                <w:rFonts w:ascii="Times New Roman" w:hAnsi="Times New Roman" w:cs="Times New Roman"/>
                <w:spacing w:val="-6"/>
                <w:sz w:val="20"/>
                <w:szCs w:val="20"/>
              </w:rPr>
              <w:t>L</w:t>
            </w:r>
          </w:p>
        </w:tc>
        <w:tc>
          <w:tcPr>
            <w:tcW w:w="1050" w:type="dxa"/>
          </w:tcPr>
          <w:p w14:paraId="03E1076A" w14:textId="77777777" w:rsidR="008B0B13" w:rsidRPr="005258FF" w:rsidRDefault="008B0B13" w:rsidP="006B17C9">
            <w:pPr>
              <w:spacing w:before="80" w:after="80" w:line="264" w:lineRule="auto"/>
              <w:jc w:val="center"/>
              <w:rPr>
                <w:rFonts w:ascii="Times New Roman" w:hAnsi="Times New Roman" w:cs="Times New Roman"/>
                <w:spacing w:val="-6"/>
                <w:sz w:val="20"/>
                <w:szCs w:val="20"/>
              </w:rPr>
            </w:pPr>
            <w:r w:rsidRPr="005258FF">
              <w:rPr>
                <w:rFonts w:ascii="Times New Roman" w:hAnsi="Times New Roman" w:cs="Times New Roman"/>
                <w:spacing w:val="-6"/>
                <w:sz w:val="20"/>
                <w:szCs w:val="20"/>
              </w:rPr>
              <w:t>L</w:t>
            </w:r>
          </w:p>
        </w:tc>
      </w:tr>
      <w:tr w:rsidR="008B0B13" w:rsidRPr="005258FF" w14:paraId="6D277BEB" w14:textId="77777777" w:rsidTr="006B78B0">
        <w:tc>
          <w:tcPr>
            <w:tcW w:w="805" w:type="dxa"/>
          </w:tcPr>
          <w:p w14:paraId="6670A502" w14:textId="53880BEC"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2.2.</w:t>
            </w:r>
            <w:r w:rsidR="00613ADE">
              <w:rPr>
                <w:rFonts w:ascii="Times New Roman" w:hAnsi="Times New Roman" w:cs="Times New Roman"/>
                <w:sz w:val="20"/>
                <w:szCs w:val="20"/>
              </w:rPr>
              <w:t>19</w:t>
            </w:r>
          </w:p>
        </w:tc>
        <w:tc>
          <w:tcPr>
            <w:tcW w:w="3870" w:type="dxa"/>
          </w:tcPr>
          <w:p w14:paraId="0A771FBD" w14:textId="67A34A69" w:rsidR="008B0B13" w:rsidRPr="005258FF" w:rsidRDefault="00DA01E7" w:rsidP="006B17C9">
            <w:pPr>
              <w:spacing w:before="80" w:after="80" w:line="264" w:lineRule="auto"/>
              <w:rPr>
                <w:rFonts w:ascii="Times New Roman" w:hAnsi="Times New Roman" w:cs="Times New Roman"/>
                <w:sz w:val="20"/>
                <w:szCs w:val="20"/>
              </w:rPr>
            </w:pPr>
            <w:r>
              <w:rPr>
                <w:rFonts w:ascii="Times New Roman" w:hAnsi="Times New Roman" w:cs="Times New Roman"/>
                <w:sz w:val="20"/>
                <w:szCs w:val="20"/>
              </w:rPr>
              <w:t>Commune</w:t>
            </w:r>
            <w:r w:rsidRPr="005258FF">
              <w:rPr>
                <w:rFonts w:ascii="Times New Roman" w:hAnsi="Times New Roman" w:cs="Times New Roman"/>
                <w:sz w:val="20"/>
                <w:szCs w:val="20"/>
              </w:rPr>
              <w:t xml:space="preserve"> </w:t>
            </w:r>
            <w:r w:rsidR="008B0B13" w:rsidRPr="005258FF">
              <w:rPr>
                <w:rFonts w:ascii="Times New Roman" w:hAnsi="Times New Roman" w:cs="Times New Roman"/>
                <w:sz w:val="20"/>
                <w:szCs w:val="20"/>
              </w:rPr>
              <w:t>URENCO</w:t>
            </w:r>
          </w:p>
        </w:tc>
        <w:tc>
          <w:tcPr>
            <w:tcW w:w="7110" w:type="dxa"/>
          </w:tcPr>
          <w:p w14:paraId="17093941"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technical advice for waste management solutions for the project.</w:t>
            </w:r>
          </w:p>
          <w:p w14:paraId="57E630CD"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Offer recommendations/warnings of solid waste collection and treatment in the project area, site-specific impacts, and mitigation measures</w:t>
            </w:r>
            <w:r w:rsidRPr="005258FF">
              <w:rPr>
                <w:rFonts w:ascii="Times New Roman" w:hAnsi="Times New Roman" w:cs="Times New Roman"/>
                <w:sz w:val="20"/>
                <w:szCs w:val="20"/>
                <w:lang w:val="vi-VN"/>
              </w:rPr>
              <w:t>.</w:t>
            </w:r>
          </w:p>
          <w:p w14:paraId="34EB1F89"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lastRenderedPageBreak/>
              <w:t>Provide solid waste collection</w:t>
            </w:r>
            <w:r w:rsidRPr="005258FF">
              <w:rPr>
                <w:rFonts w:ascii="Times New Roman" w:hAnsi="Times New Roman" w:cs="Times New Roman"/>
                <w:sz w:val="20"/>
                <w:szCs w:val="20"/>
                <w:lang w:val="vi-VN"/>
              </w:rPr>
              <w:t>.</w:t>
            </w:r>
          </w:p>
        </w:tc>
        <w:tc>
          <w:tcPr>
            <w:tcW w:w="1050" w:type="dxa"/>
          </w:tcPr>
          <w:p w14:paraId="3B25964C"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lastRenderedPageBreak/>
              <w:t>H</w:t>
            </w:r>
          </w:p>
        </w:tc>
        <w:tc>
          <w:tcPr>
            <w:tcW w:w="1050" w:type="dxa"/>
          </w:tcPr>
          <w:p w14:paraId="2C03BF0C"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M</w:t>
            </w:r>
          </w:p>
        </w:tc>
        <w:tc>
          <w:tcPr>
            <w:tcW w:w="1050" w:type="dxa"/>
          </w:tcPr>
          <w:p w14:paraId="26C4F63E"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bCs/>
                <w:spacing w:val="-6"/>
                <w:sz w:val="20"/>
                <w:szCs w:val="20"/>
                <w:lang w:val="en-GB"/>
              </w:rPr>
              <w:t>M</w:t>
            </w:r>
          </w:p>
        </w:tc>
      </w:tr>
      <w:tr w:rsidR="008B0B13" w:rsidRPr="005258FF" w14:paraId="5BA47AA6" w14:textId="77777777" w:rsidTr="006B78B0">
        <w:tc>
          <w:tcPr>
            <w:tcW w:w="805" w:type="dxa"/>
            <w:shd w:val="clear" w:color="auto" w:fill="A8D08D" w:themeFill="accent6" w:themeFillTint="99"/>
          </w:tcPr>
          <w:p w14:paraId="1EC9C695" w14:textId="77777777" w:rsidR="008B0B13" w:rsidRPr="005258FF" w:rsidRDefault="008B0B13" w:rsidP="006B17C9">
            <w:pPr>
              <w:spacing w:before="80" w:after="80" w:line="264" w:lineRule="auto"/>
              <w:jc w:val="center"/>
              <w:rPr>
                <w:rFonts w:ascii="Times New Roman" w:eastAsia="MS Mincho" w:hAnsi="Times New Roman" w:cs="Times New Roman"/>
                <w:b/>
                <w:bCs/>
                <w:iCs/>
                <w:color w:val="C45911" w:themeColor="accent2" w:themeShade="BF"/>
                <w:spacing w:val="-6"/>
                <w:sz w:val="20"/>
                <w:szCs w:val="20"/>
                <w:lang w:val="en-GB"/>
              </w:rPr>
            </w:pPr>
            <w:r w:rsidRPr="005258FF">
              <w:rPr>
                <w:rFonts w:ascii="Times New Roman" w:eastAsia="MS Mincho" w:hAnsi="Times New Roman" w:cs="Times New Roman"/>
                <w:b/>
                <w:bCs/>
                <w:iCs/>
                <w:color w:val="C45911" w:themeColor="accent2" w:themeShade="BF"/>
                <w:spacing w:val="-6"/>
                <w:sz w:val="20"/>
                <w:szCs w:val="20"/>
                <w:lang w:val="en-GB"/>
              </w:rPr>
              <w:t>2.3</w:t>
            </w:r>
          </w:p>
        </w:tc>
        <w:tc>
          <w:tcPr>
            <w:tcW w:w="3870" w:type="dxa"/>
            <w:shd w:val="clear" w:color="auto" w:fill="A8D08D" w:themeFill="accent6" w:themeFillTint="99"/>
          </w:tcPr>
          <w:p w14:paraId="3DD3FE4C"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r w:rsidRPr="005258FF">
              <w:rPr>
                <w:rFonts w:ascii="Times New Roman" w:eastAsia="MS Mincho" w:hAnsi="Times New Roman" w:cs="Times New Roman"/>
                <w:b/>
                <w:bCs/>
                <w:iCs/>
                <w:color w:val="C45911" w:themeColor="accent2" w:themeShade="BF"/>
                <w:spacing w:val="-6"/>
                <w:sz w:val="20"/>
                <w:szCs w:val="20"/>
                <w:lang w:val="en-GB"/>
              </w:rPr>
              <w:t>Private sector/NGOs</w:t>
            </w:r>
          </w:p>
        </w:tc>
        <w:tc>
          <w:tcPr>
            <w:tcW w:w="7110" w:type="dxa"/>
            <w:shd w:val="clear" w:color="auto" w:fill="A8D08D" w:themeFill="accent6" w:themeFillTint="99"/>
          </w:tcPr>
          <w:p w14:paraId="08CF7DFB" w14:textId="77777777" w:rsidR="008B0B13" w:rsidRPr="005258FF" w:rsidRDefault="008B0B13" w:rsidP="006B17C9">
            <w:pPr>
              <w:spacing w:before="80" w:after="80" w:line="264" w:lineRule="auto"/>
              <w:rPr>
                <w:rFonts w:ascii="Times New Roman" w:eastAsia="MS Mincho" w:hAnsi="Times New Roman" w:cs="Times New Roman"/>
                <w:b/>
                <w:bCs/>
                <w:iCs/>
                <w:color w:val="C45911" w:themeColor="accent2" w:themeShade="BF"/>
                <w:spacing w:val="-6"/>
                <w:sz w:val="20"/>
                <w:szCs w:val="20"/>
                <w:lang w:val="en-GB"/>
              </w:rPr>
            </w:pPr>
          </w:p>
        </w:tc>
        <w:tc>
          <w:tcPr>
            <w:tcW w:w="1050" w:type="dxa"/>
            <w:shd w:val="clear" w:color="auto" w:fill="A8D08D" w:themeFill="accent6" w:themeFillTint="99"/>
          </w:tcPr>
          <w:p w14:paraId="1B20CDE4" w14:textId="77777777" w:rsidR="008B0B13" w:rsidRPr="005258FF" w:rsidRDefault="008B0B13" w:rsidP="006B17C9">
            <w:pPr>
              <w:spacing w:before="80" w:after="80" w:line="264" w:lineRule="auto"/>
              <w:jc w:val="center"/>
              <w:rPr>
                <w:rFonts w:ascii="Times New Roman" w:eastAsia="MS Mincho" w:hAnsi="Times New Roman" w:cs="Times New Roman"/>
                <w:b/>
                <w:bCs/>
                <w:iCs/>
                <w:color w:val="C45911" w:themeColor="accent2" w:themeShade="BF"/>
                <w:spacing w:val="-6"/>
                <w:sz w:val="20"/>
                <w:szCs w:val="20"/>
                <w:lang w:val="en-GB"/>
              </w:rPr>
            </w:pPr>
          </w:p>
        </w:tc>
        <w:tc>
          <w:tcPr>
            <w:tcW w:w="1050" w:type="dxa"/>
            <w:shd w:val="clear" w:color="auto" w:fill="A8D08D" w:themeFill="accent6" w:themeFillTint="99"/>
          </w:tcPr>
          <w:p w14:paraId="54877726" w14:textId="77777777" w:rsidR="008B0B13" w:rsidRPr="005258FF" w:rsidRDefault="008B0B13" w:rsidP="006B17C9">
            <w:pPr>
              <w:spacing w:before="80" w:after="80" w:line="264" w:lineRule="auto"/>
              <w:jc w:val="center"/>
              <w:rPr>
                <w:rFonts w:ascii="Times New Roman" w:eastAsia="MS Mincho" w:hAnsi="Times New Roman" w:cs="Times New Roman"/>
                <w:b/>
                <w:bCs/>
                <w:iCs/>
                <w:color w:val="C45911" w:themeColor="accent2" w:themeShade="BF"/>
                <w:spacing w:val="-6"/>
                <w:sz w:val="20"/>
                <w:szCs w:val="20"/>
                <w:lang w:val="en-GB"/>
              </w:rPr>
            </w:pPr>
          </w:p>
        </w:tc>
        <w:tc>
          <w:tcPr>
            <w:tcW w:w="1050" w:type="dxa"/>
            <w:shd w:val="clear" w:color="auto" w:fill="A8D08D" w:themeFill="accent6" w:themeFillTint="99"/>
          </w:tcPr>
          <w:p w14:paraId="6BF2C60B" w14:textId="77777777" w:rsidR="008B0B13" w:rsidRPr="005258FF" w:rsidRDefault="008B0B13" w:rsidP="006B17C9">
            <w:pPr>
              <w:spacing w:before="80" w:after="80" w:line="264" w:lineRule="auto"/>
              <w:jc w:val="center"/>
              <w:rPr>
                <w:rFonts w:ascii="Times New Roman" w:eastAsia="MS Mincho" w:hAnsi="Times New Roman" w:cs="Times New Roman"/>
                <w:b/>
                <w:bCs/>
                <w:iCs/>
                <w:color w:val="C45911" w:themeColor="accent2" w:themeShade="BF"/>
                <w:spacing w:val="-6"/>
                <w:sz w:val="20"/>
                <w:szCs w:val="20"/>
                <w:lang w:val="en-GB"/>
              </w:rPr>
            </w:pPr>
          </w:p>
        </w:tc>
      </w:tr>
      <w:tr w:rsidR="008B0B13" w:rsidRPr="005258FF" w14:paraId="495418A7" w14:textId="77777777" w:rsidTr="006B78B0">
        <w:tc>
          <w:tcPr>
            <w:tcW w:w="805" w:type="dxa"/>
          </w:tcPr>
          <w:p w14:paraId="50020673" w14:textId="77777777" w:rsidR="008B0B13" w:rsidRPr="005258FF" w:rsidRDefault="008B0B13" w:rsidP="006B17C9">
            <w:pPr>
              <w:spacing w:before="80" w:after="80" w:line="264" w:lineRule="auto"/>
              <w:jc w:val="center"/>
              <w:rPr>
                <w:rFonts w:ascii="Times New Roman" w:hAnsi="Times New Roman" w:cs="Times New Roman"/>
                <w:sz w:val="20"/>
                <w:szCs w:val="20"/>
              </w:rPr>
            </w:pPr>
            <w:r w:rsidRPr="005258FF">
              <w:rPr>
                <w:rFonts w:ascii="Times New Roman" w:hAnsi="Times New Roman" w:cs="Times New Roman"/>
                <w:sz w:val="20"/>
                <w:szCs w:val="20"/>
              </w:rPr>
              <w:t>2.3.1</w:t>
            </w:r>
          </w:p>
        </w:tc>
        <w:tc>
          <w:tcPr>
            <w:tcW w:w="3870" w:type="dxa"/>
          </w:tcPr>
          <w:p w14:paraId="78BE42F0" w14:textId="77777777" w:rsidR="008B0B13" w:rsidRPr="005258FF" w:rsidRDefault="008B0B13" w:rsidP="006B17C9">
            <w:pPr>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NGOs</w:t>
            </w:r>
          </w:p>
        </w:tc>
        <w:tc>
          <w:tcPr>
            <w:tcW w:w="7110" w:type="dxa"/>
          </w:tcPr>
          <w:p w14:paraId="361AF73C"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comments and advice on community engagement/ development support for vulnerable groups</w:t>
            </w:r>
            <w:r w:rsidRPr="005258FF">
              <w:rPr>
                <w:rFonts w:ascii="Times New Roman" w:hAnsi="Times New Roman" w:cs="Times New Roman"/>
                <w:sz w:val="20"/>
                <w:szCs w:val="20"/>
                <w:lang w:val="vi-VN"/>
              </w:rPr>
              <w:t>.</w:t>
            </w:r>
          </w:p>
          <w:p w14:paraId="438B90FD"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comments and advice on</w:t>
            </w:r>
            <w:r w:rsidRPr="005258FF">
              <w:rPr>
                <w:rFonts w:ascii="Times New Roman" w:hAnsi="Times New Roman" w:cs="Times New Roman"/>
                <w:sz w:val="20"/>
                <w:szCs w:val="20"/>
                <w:lang w:val="vi-VN"/>
              </w:rPr>
              <w:t xml:space="preserve"> the</w:t>
            </w:r>
            <w:r w:rsidRPr="005258FF">
              <w:rPr>
                <w:rFonts w:ascii="Times New Roman" w:hAnsi="Times New Roman" w:cs="Times New Roman"/>
                <w:sz w:val="20"/>
                <w:szCs w:val="20"/>
              </w:rPr>
              <w:t xml:space="preserve"> project locations and technical design</w:t>
            </w:r>
            <w:r w:rsidRPr="005258FF">
              <w:rPr>
                <w:rFonts w:ascii="Times New Roman" w:hAnsi="Times New Roman" w:cs="Times New Roman"/>
                <w:sz w:val="20"/>
                <w:szCs w:val="20"/>
                <w:lang w:val="vi-VN"/>
              </w:rPr>
              <w:t>.</w:t>
            </w:r>
          </w:p>
        </w:tc>
        <w:tc>
          <w:tcPr>
            <w:tcW w:w="1050" w:type="dxa"/>
          </w:tcPr>
          <w:p w14:paraId="5C460BBB"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M</w:t>
            </w:r>
          </w:p>
        </w:tc>
        <w:tc>
          <w:tcPr>
            <w:tcW w:w="1050" w:type="dxa"/>
          </w:tcPr>
          <w:p w14:paraId="063CEC43"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L</w:t>
            </w:r>
          </w:p>
        </w:tc>
        <w:tc>
          <w:tcPr>
            <w:tcW w:w="1050" w:type="dxa"/>
          </w:tcPr>
          <w:p w14:paraId="6A408C52"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L</w:t>
            </w:r>
          </w:p>
        </w:tc>
      </w:tr>
      <w:tr w:rsidR="008B0B13" w:rsidRPr="005258FF" w14:paraId="3FF0DAD2" w14:textId="77777777" w:rsidTr="006B78B0">
        <w:tc>
          <w:tcPr>
            <w:tcW w:w="805" w:type="dxa"/>
          </w:tcPr>
          <w:p w14:paraId="3A42A9F7"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2.3.2</w:t>
            </w:r>
          </w:p>
        </w:tc>
        <w:tc>
          <w:tcPr>
            <w:tcW w:w="3870" w:type="dxa"/>
          </w:tcPr>
          <w:p w14:paraId="2A7F46C4" w14:textId="77777777" w:rsidR="008B0B13" w:rsidRPr="005258FF" w:rsidRDefault="008B0B13" w:rsidP="006B17C9">
            <w:pPr>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Private sector (companies, corporations)</w:t>
            </w:r>
          </w:p>
        </w:tc>
        <w:tc>
          <w:tcPr>
            <w:tcW w:w="7110" w:type="dxa"/>
          </w:tcPr>
          <w:p w14:paraId="6FCAA577"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lang w:val="vi-VN"/>
              </w:rPr>
            </w:pPr>
            <w:r w:rsidRPr="005258FF">
              <w:rPr>
                <w:rFonts w:ascii="Times New Roman" w:hAnsi="Times New Roman" w:cs="Times New Roman"/>
                <w:sz w:val="20"/>
                <w:szCs w:val="20"/>
              </w:rPr>
              <w:t>Provide project-related information to the public</w:t>
            </w:r>
            <w:r w:rsidRPr="005258FF">
              <w:rPr>
                <w:rFonts w:ascii="Times New Roman" w:hAnsi="Times New Roman" w:cs="Times New Roman"/>
                <w:sz w:val="20"/>
                <w:szCs w:val="20"/>
                <w:lang w:val="vi-VN"/>
              </w:rPr>
              <w:t>.</w:t>
            </w:r>
          </w:p>
        </w:tc>
        <w:tc>
          <w:tcPr>
            <w:tcW w:w="1050" w:type="dxa"/>
          </w:tcPr>
          <w:p w14:paraId="4C3AC562"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L</w:t>
            </w:r>
          </w:p>
        </w:tc>
        <w:tc>
          <w:tcPr>
            <w:tcW w:w="1050" w:type="dxa"/>
          </w:tcPr>
          <w:p w14:paraId="05B323E3"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L</w:t>
            </w:r>
          </w:p>
        </w:tc>
        <w:tc>
          <w:tcPr>
            <w:tcW w:w="1050" w:type="dxa"/>
          </w:tcPr>
          <w:p w14:paraId="4474626D"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L</w:t>
            </w:r>
          </w:p>
        </w:tc>
      </w:tr>
      <w:tr w:rsidR="008B0B13" w:rsidRPr="005258FF" w14:paraId="035563A6" w14:textId="77777777" w:rsidTr="006B78B0">
        <w:tc>
          <w:tcPr>
            <w:tcW w:w="805" w:type="dxa"/>
          </w:tcPr>
          <w:p w14:paraId="1607815C"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2.3.3</w:t>
            </w:r>
          </w:p>
        </w:tc>
        <w:tc>
          <w:tcPr>
            <w:tcW w:w="3870" w:type="dxa"/>
          </w:tcPr>
          <w:p w14:paraId="38FA5C72" w14:textId="77777777" w:rsidR="008B0B13" w:rsidRPr="005258FF" w:rsidRDefault="008B0B13" w:rsidP="006B17C9">
            <w:pPr>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Public utilities</w:t>
            </w:r>
          </w:p>
        </w:tc>
        <w:tc>
          <w:tcPr>
            <w:tcW w:w="7110" w:type="dxa"/>
          </w:tcPr>
          <w:p w14:paraId="77B959D4"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lang w:val="vi-VN"/>
              </w:rPr>
            </w:pPr>
            <w:r w:rsidRPr="005258FF">
              <w:rPr>
                <w:rFonts w:ascii="Times New Roman" w:hAnsi="Times New Roman" w:cs="Times New Roman"/>
                <w:sz w:val="20"/>
                <w:szCs w:val="20"/>
              </w:rPr>
              <w:t>Attend consultation, and explore investment opportunities (lighting, water supply, electricity connection…)</w:t>
            </w:r>
            <w:r w:rsidRPr="005258FF">
              <w:rPr>
                <w:rFonts w:ascii="Times New Roman" w:hAnsi="Times New Roman" w:cs="Times New Roman"/>
                <w:sz w:val="20"/>
                <w:szCs w:val="20"/>
                <w:lang w:val="vi-VN"/>
              </w:rPr>
              <w:t>.</w:t>
            </w:r>
          </w:p>
        </w:tc>
        <w:tc>
          <w:tcPr>
            <w:tcW w:w="1050" w:type="dxa"/>
          </w:tcPr>
          <w:p w14:paraId="1CB800BF"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H</w:t>
            </w:r>
          </w:p>
        </w:tc>
        <w:tc>
          <w:tcPr>
            <w:tcW w:w="1050" w:type="dxa"/>
          </w:tcPr>
          <w:p w14:paraId="5A01540F"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L</w:t>
            </w:r>
          </w:p>
        </w:tc>
        <w:tc>
          <w:tcPr>
            <w:tcW w:w="1050" w:type="dxa"/>
          </w:tcPr>
          <w:p w14:paraId="0002B7E4"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L</w:t>
            </w:r>
          </w:p>
        </w:tc>
      </w:tr>
      <w:tr w:rsidR="008B0B13" w:rsidRPr="005258FF" w14:paraId="080584C4" w14:textId="77777777" w:rsidTr="006B78B0">
        <w:tc>
          <w:tcPr>
            <w:tcW w:w="805" w:type="dxa"/>
          </w:tcPr>
          <w:p w14:paraId="7DDC8529"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2.3.4</w:t>
            </w:r>
          </w:p>
        </w:tc>
        <w:tc>
          <w:tcPr>
            <w:tcW w:w="3870" w:type="dxa"/>
          </w:tcPr>
          <w:p w14:paraId="0FED63DE" w14:textId="77777777" w:rsidR="008B0B13" w:rsidRPr="005258FF" w:rsidRDefault="008B0B13" w:rsidP="006B17C9">
            <w:pPr>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Academia (universities, research centers, etc.)</w:t>
            </w:r>
          </w:p>
        </w:tc>
        <w:tc>
          <w:tcPr>
            <w:tcW w:w="7110" w:type="dxa"/>
          </w:tcPr>
          <w:p w14:paraId="211CF160" w14:textId="7777777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lang w:val="vi-VN"/>
              </w:rPr>
            </w:pPr>
            <w:r w:rsidRPr="005258FF">
              <w:rPr>
                <w:rFonts w:ascii="Times New Roman" w:hAnsi="Times New Roman" w:cs="Times New Roman"/>
                <w:sz w:val="20"/>
                <w:szCs w:val="20"/>
              </w:rPr>
              <w:t>Do research, advise on technical issues related to the environment, social, technical designs</w:t>
            </w:r>
            <w:proofErr w:type="gramStart"/>
            <w:r w:rsidRPr="005258FF">
              <w:rPr>
                <w:rFonts w:ascii="Times New Roman" w:hAnsi="Times New Roman" w:cs="Times New Roman"/>
                <w:sz w:val="20"/>
                <w:szCs w:val="20"/>
              </w:rPr>
              <w:t>, surveys</w:t>
            </w:r>
            <w:proofErr w:type="gramEnd"/>
            <w:r w:rsidRPr="005258FF">
              <w:rPr>
                <w:rFonts w:ascii="Times New Roman" w:hAnsi="Times New Roman" w:cs="Times New Roman"/>
                <w:sz w:val="20"/>
                <w:szCs w:val="20"/>
                <w:lang w:val="vi-VN"/>
              </w:rPr>
              <w:t>.</w:t>
            </w:r>
          </w:p>
        </w:tc>
        <w:tc>
          <w:tcPr>
            <w:tcW w:w="1050" w:type="dxa"/>
          </w:tcPr>
          <w:p w14:paraId="6E64AC6A"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M</w:t>
            </w:r>
          </w:p>
        </w:tc>
        <w:tc>
          <w:tcPr>
            <w:tcW w:w="1050" w:type="dxa"/>
          </w:tcPr>
          <w:p w14:paraId="273755B8"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L</w:t>
            </w:r>
          </w:p>
        </w:tc>
        <w:tc>
          <w:tcPr>
            <w:tcW w:w="1050" w:type="dxa"/>
          </w:tcPr>
          <w:p w14:paraId="10E04D63"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bCs/>
                <w:spacing w:val="-6"/>
                <w:sz w:val="20"/>
                <w:szCs w:val="20"/>
                <w:lang w:val="en-GB"/>
              </w:rPr>
              <w:t>M</w:t>
            </w:r>
          </w:p>
        </w:tc>
      </w:tr>
      <w:tr w:rsidR="008B0B13" w:rsidRPr="005258FF" w14:paraId="0332225F" w14:textId="77777777" w:rsidTr="006B78B0">
        <w:tc>
          <w:tcPr>
            <w:tcW w:w="805" w:type="dxa"/>
          </w:tcPr>
          <w:p w14:paraId="56C316B6" w14:textId="77777777" w:rsidR="008B0B13" w:rsidRPr="005258FF" w:rsidRDefault="008B0B13" w:rsidP="006B17C9">
            <w:pPr>
              <w:spacing w:before="80" w:after="80" w:line="264" w:lineRule="auto"/>
              <w:jc w:val="center"/>
              <w:rPr>
                <w:rFonts w:ascii="Times New Roman" w:hAnsi="Times New Roman" w:cs="Times New Roman"/>
                <w:b/>
                <w:bCs/>
                <w:sz w:val="20"/>
                <w:szCs w:val="20"/>
              </w:rPr>
            </w:pPr>
            <w:r w:rsidRPr="005258FF">
              <w:rPr>
                <w:rFonts w:ascii="Times New Roman" w:hAnsi="Times New Roman" w:cs="Times New Roman"/>
                <w:sz w:val="20"/>
                <w:szCs w:val="20"/>
              </w:rPr>
              <w:t>2.3.5</w:t>
            </w:r>
          </w:p>
        </w:tc>
        <w:tc>
          <w:tcPr>
            <w:tcW w:w="3870" w:type="dxa"/>
          </w:tcPr>
          <w:p w14:paraId="154B3736" w14:textId="4F6447C2" w:rsidR="008B0B13" w:rsidRPr="005258FF" w:rsidRDefault="008B0B13" w:rsidP="006B17C9">
            <w:pPr>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GBV</w:t>
            </w:r>
            <w:r w:rsidR="007C65FE">
              <w:rPr>
                <w:rFonts w:ascii="Times New Roman" w:hAnsi="Times New Roman" w:cs="Times New Roman"/>
                <w:sz w:val="20"/>
                <w:szCs w:val="20"/>
              </w:rPr>
              <w:t>/SEA/SH</w:t>
            </w:r>
            <w:r w:rsidRPr="005258FF">
              <w:rPr>
                <w:rFonts w:ascii="Times New Roman" w:hAnsi="Times New Roman" w:cs="Times New Roman"/>
                <w:sz w:val="20"/>
                <w:szCs w:val="20"/>
              </w:rPr>
              <w:t xml:space="preserve"> service providers</w:t>
            </w:r>
          </w:p>
        </w:tc>
        <w:tc>
          <w:tcPr>
            <w:tcW w:w="7110" w:type="dxa"/>
          </w:tcPr>
          <w:p w14:paraId="0191C619" w14:textId="1110556F"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Advise the project on specific GBV</w:t>
            </w:r>
            <w:r w:rsidR="007C65FE">
              <w:rPr>
                <w:rFonts w:ascii="Times New Roman" w:hAnsi="Times New Roman" w:cs="Times New Roman"/>
                <w:sz w:val="20"/>
                <w:szCs w:val="20"/>
              </w:rPr>
              <w:t>/SEA/SH</w:t>
            </w:r>
            <w:r w:rsidRPr="005258FF">
              <w:rPr>
                <w:rFonts w:ascii="Times New Roman" w:hAnsi="Times New Roman" w:cs="Times New Roman"/>
                <w:sz w:val="20"/>
                <w:szCs w:val="20"/>
              </w:rPr>
              <w:t xml:space="preserve"> situations, GBV</w:t>
            </w:r>
            <w:r w:rsidR="007C65FE">
              <w:rPr>
                <w:rFonts w:ascii="Times New Roman" w:hAnsi="Times New Roman" w:cs="Times New Roman"/>
                <w:sz w:val="20"/>
                <w:szCs w:val="20"/>
              </w:rPr>
              <w:t>/SEA/SH</w:t>
            </w:r>
            <w:r w:rsidRPr="005258FF">
              <w:rPr>
                <w:rFonts w:ascii="Times New Roman" w:hAnsi="Times New Roman" w:cs="Times New Roman"/>
                <w:sz w:val="20"/>
                <w:szCs w:val="20"/>
              </w:rPr>
              <w:t xml:space="preserve"> related services (counseling, shelters, first-aid, etc.) available at the provincial level on GBV</w:t>
            </w:r>
            <w:r w:rsidR="007C65FE">
              <w:rPr>
                <w:rFonts w:ascii="Times New Roman" w:hAnsi="Times New Roman" w:cs="Times New Roman"/>
                <w:sz w:val="20"/>
                <w:szCs w:val="20"/>
              </w:rPr>
              <w:t>/SEA/SH</w:t>
            </w:r>
            <w:r w:rsidRPr="005258FF">
              <w:rPr>
                <w:rFonts w:ascii="Times New Roman" w:hAnsi="Times New Roman" w:cs="Times New Roman"/>
                <w:sz w:val="20"/>
                <w:szCs w:val="20"/>
              </w:rPr>
              <w:t xml:space="preserve"> issues</w:t>
            </w:r>
            <w:r w:rsidRPr="005258FF">
              <w:rPr>
                <w:rFonts w:ascii="Times New Roman" w:hAnsi="Times New Roman" w:cs="Times New Roman"/>
                <w:sz w:val="20"/>
                <w:szCs w:val="20"/>
                <w:lang w:val="vi-VN"/>
              </w:rPr>
              <w:t>.</w:t>
            </w:r>
          </w:p>
          <w:p w14:paraId="50695864" w14:textId="05485D97" w:rsidR="008B0B13" w:rsidRPr="005258FF" w:rsidRDefault="008B0B13" w:rsidP="006B17C9">
            <w:pPr>
              <w:numPr>
                <w:ilvl w:val="0"/>
                <w:numId w:val="62"/>
              </w:numPr>
              <w:tabs>
                <w:tab w:val="left" w:pos="57"/>
                <w:tab w:val="left" w:pos="313"/>
              </w:tabs>
              <w:snapToGrid w:val="0"/>
              <w:spacing w:before="80" w:after="80" w:line="264" w:lineRule="auto"/>
              <w:ind w:left="198" w:hanging="170"/>
              <w:rPr>
                <w:rFonts w:ascii="Times New Roman" w:hAnsi="Times New Roman" w:cs="Times New Roman"/>
                <w:sz w:val="20"/>
                <w:szCs w:val="20"/>
              </w:rPr>
            </w:pPr>
            <w:r w:rsidRPr="005258FF">
              <w:rPr>
                <w:rFonts w:ascii="Times New Roman" w:hAnsi="Times New Roman" w:cs="Times New Roman"/>
                <w:sz w:val="20"/>
                <w:szCs w:val="20"/>
              </w:rPr>
              <w:t>Provide GBV</w:t>
            </w:r>
            <w:r w:rsidR="007C65FE">
              <w:rPr>
                <w:rFonts w:ascii="Times New Roman" w:hAnsi="Times New Roman" w:cs="Times New Roman"/>
                <w:sz w:val="20"/>
                <w:szCs w:val="20"/>
              </w:rPr>
              <w:t>/SEA/SH</w:t>
            </w:r>
            <w:r w:rsidRPr="005258FF">
              <w:rPr>
                <w:rFonts w:ascii="Times New Roman" w:hAnsi="Times New Roman" w:cs="Times New Roman"/>
                <w:sz w:val="20"/>
                <w:szCs w:val="20"/>
              </w:rPr>
              <w:t xml:space="preserve"> support in emergencies for GBV</w:t>
            </w:r>
            <w:r w:rsidR="007C65FE">
              <w:rPr>
                <w:rFonts w:ascii="Times New Roman" w:hAnsi="Times New Roman" w:cs="Times New Roman"/>
                <w:sz w:val="20"/>
                <w:szCs w:val="20"/>
              </w:rPr>
              <w:t>/SEA/SH</w:t>
            </w:r>
            <w:r w:rsidRPr="005258FF">
              <w:rPr>
                <w:rFonts w:ascii="Times New Roman" w:hAnsi="Times New Roman" w:cs="Times New Roman"/>
                <w:sz w:val="20"/>
                <w:szCs w:val="20"/>
              </w:rPr>
              <w:t xml:space="preserve"> survivors</w:t>
            </w:r>
            <w:r w:rsidRPr="005258FF">
              <w:rPr>
                <w:rFonts w:ascii="Times New Roman" w:hAnsi="Times New Roman" w:cs="Times New Roman"/>
                <w:sz w:val="20"/>
                <w:szCs w:val="20"/>
                <w:lang w:val="vi-VN"/>
              </w:rPr>
              <w:t>.</w:t>
            </w:r>
          </w:p>
        </w:tc>
        <w:tc>
          <w:tcPr>
            <w:tcW w:w="1050" w:type="dxa"/>
          </w:tcPr>
          <w:p w14:paraId="7470CDB7"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spacing w:val="-6"/>
                <w:sz w:val="20"/>
                <w:szCs w:val="20"/>
              </w:rPr>
              <w:t>H</w:t>
            </w:r>
          </w:p>
        </w:tc>
        <w:tc>
          <w:tcPr>
            <w:tcW w:w="1050" w:type="dxa"/>
          </w:tcPr>
          <w:p w14:paraId="2690E589"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spacing w:val="-6"/>
                <w:sz w:val="20"/>
                <w:szCs w:val="20"/>
              </w:rPr>
              <w:t>L</w:t>
            </w:r>
          </w:p>
        </w:tc>
        <w:tc>
          <w:tcPr>
            <w:tcW w:w="1050" w:type="dxa"/>
          </w:tcPr>
          <w:p w14:paraId="1FC27C95" w14:textId="77777777" w:rsidR="008B0B13" w:rsidRPr="005258FF" w:rsidRDefault="008B0B13" w:rsidP="006B17C9">
            <w:pPr>
              <w:spacing w:before="80" w:after="80" w:line="264" w:lineRule="auto"/>
              <w:jc w:val="center"/>
              <w:rPr>
                <w:rFonts w:ascii="Times New Roman" w:hAnsi="Times New Roman" w:cs="Times New Roman"/>
                <w:bCs/>
                <w:spacing w:val="-6"/>
                <w:sz w:val="20"/>
                <w:szCs w:val="20"/>
                <w:lang w:val="en-GB"/>
              </w:rPr>
            </w:pPr>
            <w:r w:rsidRPr="005258FF">
              <w:rPr>
                <w:rFonts w:ascii="Times New Roman" w:hAnsi="Times New Roman" w:cs="Times New Roman"/>
                <w:spacing w:val="-6"/>
                <w:sz w:val="20"/>
                <w:szCs w:val="20"/>
              </w:rPr>
              <w:t>M</w:t>
            </w:r>
          </w:p>
        </w:tc>
      </w:tr>
    </w:tbl>
    <w:p w14:paraId="26C6C71A" w14:textId="10635DEB" w:rsidR="000E769C" w:rsidRPr="00EB1076" w:rsidRDefault="001C6293" w:rsidP="006B17C9">
      <w:pPr>
        <w:pStyle w:val="P68B1DB1-Heading11"/>
        <w:keepLines/>
        <w:spacing w:before="80" w:after="80" w:line="264" w:lineRule="auto"/>
        <w:ind w:left="0" w:right="0"/>
        <w:outlineLvl w:val="9"/>
        <w:rPr>
          <w:b w:val="0"/>
          <w:bCs/>
          <w:color w:val="008080"/>
          <w:sz w:val="24"/>
          <w:szCs w:val="24"/>
        </w:rPr>
        <w:sectPr w:rsidR="000E769C" w:rsidRPr="00EB1076" w:rsidSect="009D0DF6">
          <w:pgSz w:w="16840" w:h="11907" w:orient="landscape" w:code="9"/>
          <w:pgMar w:top="1008" w:right="1152" w:bottom="1008" w:left="1152" w:header="720" w:footer="720" w:gutter="0"/>
          <w:cols w:space="720"/>
          <w:docGrid w:linePitch="360"/>
        </w:sectPr>
      </w:pPr>
      <w:r w:rsidRPr="00EB1076">
        <w:rPr>
          <w:b w:val="0"/>
          <w:bCs/>
          <w:sz w:val="24"/>
          <w:szCs w:val="24"/>
        </w:rPr>
        <w:t>Note: (H): High; (M): Moderate; and (L): Low</w:t>
      </w:r>
    </w:p>
    <w:p w14:paraId="7D7CACA6" w14:textId="55743917" w:rsidR="00C375AB" w:rsidRPr="00F94884" w:rsidRDefault="00C375AB" w:rsidP="00F94884">
      <w:pPr>
        <w:pStyle w:val="P68B1DB1-Heading11"/>
        <w:keepLines/>
        <w:numPr>
          <w:ilvl w:val="0"/>
          <w:numId w:val="57"/>
        </w:numPr>
        <w:shd w:val="clear" w:color="auto" w:fill="92D050"/>
        <w:spacing w:after="240" w:line="264" w:lineRule="auto"/>
        <w:ind w:left="706" w:right="0" w:hanging="706"/>
        <w:jc w:val="both"/>
        <w:rPr>
          <w:caps/>
          <w:color w:val="002060"/>
          <w:sz w:val="28"/>
          <w:szCs w:val="28"/>
          <w:highlight w:val="none"/>
          <w:shd w:val="clear" w:color="auto" w:fill="70AD47" w:themeFill="accent6"/>
        </w:rPr>
      </w:pPr>
      <w:bookmarkStart w:id="85" w:name="_Toc195792177"/>
      <w:bookmarkStart w:id="86" w:name="_Toc195792983"/>
      <w:bookmarkStart w:id="87" w:name="_Toc195793255"/>
      <w:bookmarkStart w:id="88" w:name="_Toc196473577"/>
      <w:bookmarkEnd w:id="85"/>
      <w:bookmarkEnd w:id="86"/>
      <w:bookmarkEnd w:id="87"/>
      <w:r w:rsidRPr="00F94884">
        <w:rPr>
          <w:caps/>
          <w:color w:val="002060"/>
          <w:sz w:val="28"/>
          <w:szCs w:val="28"/>
          <w:highlight w:val="none"/>
          <w:shd w:val="clear" w:color="auto" w:fill="70AD47" w:themeFill="accent6"/>
        </w:rPr>
        <w:lastRenderedPageBreak/>
        <w:t>STAKEHOLDER</w:t>
      </w:r>
      <w:r w:rsidR="008150D5" w:rsidRPr="00F94884">
        <w:rPr>
          <w:caps/>
          <w:color w:val="002060"/>
          <w:sz w:val="28"/>
          <w:szCs w:val="28"/>
          <w:highlight w:val="none"/>
          <w:shd w:val="clear" w:color="auto" w:fill="70AD47" w:themeFill="accent6"/>
        </w:rPr>
        <w:t xml:space="preserve"> ENGAGEMENT PROGRAM</w:t>
      </w:r>
      <w:bookmarkEnd w:id="88"/>
    </w:p>
    <w:p w14:paraId="7BD83D10" w14:textId="77777777" w:rsidR="005237A5" w:rsidRPr="007D27A2" w:rsidRDefault="005237A5" w:rsidP="007D27A2">
      <w:pPr>
        <w:pStyle w:val="P68B1DB1-Heading32"/>
        <w:numPr>
          <w:ilvl w:val="1"/>
          <w:numId w:val="57"/>
        </w:numPr>
        <w:spacing w:before="120" w:after="120" w:line="264" w:lineRule="auto"/>
        <w:ind w:left="720" w:hanging="720"/>
        <w:outlineLvl w:val="1"/>
        <w:rPr>
          <w:i w:val="0"/>
          <w:color w:val="008080"/>
          <w:sz w:val="24"/>
          <w:szCs w:val="24"/>
        </w:rPr>
      </w:pPr>
      <w:bookmarkStart w:id="89" w:name="_Toc196473578"/>
      <w:r w:rsidRPr="007D27A2">
        <w:rPr>
          <w:i w:val="0"/>
          <w:color w:val="008080"/>
          <w:sz w:val="24"/>
          <w:szCs w:val="24"/>
        </w:rPr>
        <w:t>Summary of Stakeholder Engagement during Project Preparation</w:t>
      </w:r>
      <w:bookmarkEnd w:id="89"/>
    </w:p>
    <w:p w14:paraId="6ED71129" w14:textId="77777777" w:rsidR="00EF1245" w:rsidRPr="00EB1076" w:rsidRDefault="00EF1245"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proofErr w:type="gramStart"/>
      <w:r w:rsidRPr="00EB1076">
        <w:rPr>
          <w:color w:val="000000" w:themeColor="text1"/>
          <w:sz w:val="24"/>
          <w:szCs w:val="24"/>
        </w:rPr>
        <w:t>In order to</w:t>
      </w:r>
      <w:proofErr w:type="gramEnd"/>
      <w:r w:rsidRPr="00EB1076">
        <w:rPr>
          <w:color w:val="000000" w:themeColor="text1"/>
          <w:sz w:val="24"/>
          <w:szCs w:val="24"/>
        </w:rPr>
        <w:t xml:space="preserve"> achieve the objectives of the SEP, the subproject will develop an engagement program with the following purposes:</w:t>
      </w:r>
    </w:p>
    <w:p w14:paraId="4BBA48BB" w14:textId="77777777" w:rsidR="00EF1245" w:rsidRPr="00EB1076" w:rsidRDefault="00EF1245" w:rsidP="006B17C9">
      <w:pPr>
        <w:pStyle w:val="ListParagraph"/>
        <w:numPr>
          <w:ilvl w:val="0"/>
          <w:numId w:val="29"/>
        </w:numPr>
        <w:spacing w:before="80" w:after="80" w:line="264" w:lineRule="auto"/>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Provide meaningful information in a format and language that is readily understandable.</w:t>
      </w:r>
    </w:p>
    <w:p w14:paraId="44850B12" w14:textId="774C5032" w:rsidR="00EF1245" w:rsidRPr="00EB1076" w:rsidRDefault="00EF1245" w:rsidP="006B17C9">
      <w:pPr>
        <w:pStyle w:val="ListParagraph"/>
        <w:numPr>
          <w:ilvl w:val="0"/>
          <w:numId w:val="29"/>
        </w:numPr>
        <w:spacing w:before="80" w:after="80" w:line="264" w:lineRule="auto"/>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Provide information in advance </w:t>
      </w:r>
      <w:r w:rsidR="00794ADF" w:rsidRPr="00EB1076">
        <w:rPr>
          <w:rFonts w:ascii="Times New Roman" w:hAnsi="Times New Roman" w:cs="Times New Roman"/>
          <w:color w:val="000000" w:themeColor="text1"/>
          <w:szCs w:val="24"/>
        </w:rPr>
        <w:t>about</w:t>
      </w:r>
      <w:r w:rsidRPr="00EB1076">
        <w:rPr>
          <w:rFonts w:ascii="Times New Roman" w:hAnsi="Times New Roman" w:cs="Times New Roman"/>
          <w:color w:val="000000" w:themeColor="text1"/>
          <w:szCs w:val="24"/>
        </w:rPr>
        <w:t xml:space="preserve"> consultation activities when possible.</w:t>
      </w:r>
    </w:p>
    <w:p w14:paraId="3F0682E9" w14:textId="77777777" w:rsidR="00EF1245" w:rsidRPr="00EB1076" w:rsidRDefault="00EF1245" w:rsidP="006B17C9">
      <w:pPr>
        <w:pStyle w:val="ListParagraph"/>
        <w:numPr>
          <w:ilvl w:val="0"/>
          <w:numId w:val="29"/>
        </w:numPr>
        <w:spacing w:before="80" w:after="80" w:line="264" w:lineRule="auto"/>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Disseminate information in a manner and location easy for stakeholders to access.</w:t>
      </w:r>
    </w:p>
    <w:p w14:paraId="77D90885" w14:textId="77777777" w:rsidR="00EF1245" w:rsidRPr="00EB1076" w:rsidRDefault="00EF1245" w:rsidP="006B17C9">
      <w:pPr>
        <w:pStyle w:val="ListParagraph"/>
        <w:numPr>
          <w:ilvl w:val="0"/>
          <w:numId w:val="29"/>
        </w:numPr>
        <w:spacing w:before="80" w:after="80" w:line="264" w:lineRule="auto"/>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Establish a two-way dialogue that allows the project and stakeholders to exchange views and information, and have issues heard and addressed.</w:t>
      </w:r>
    </w:p>
    <w:p w14:paraId="5C28DB63" w14:textId="77777777" w:rsidR="00EF1245" w:rsidRPr="00EB1076" w:rsidRDefault="00EF1245" w:rsidP="006B17C9">
      <w:pPr>
        <w:pStyle w:val="ListParagraph"/>
        <w:numPr>
          <w:ilvl w:val="0"/>
          <w:numId w:val="29"/>
        </w:numPr>
        <w:spacing w:before="80" w:after="80" w:line="264" w:lineRule="auto"/>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Ensure inclusiveness in the representation of views, including those of women, the elderly, people living with a disability, and other vulnerable people as necessary.</w:t>
      </w:r>
    </w:p>
    <w:p w14:paraId="26755595" w14:textId="77777777" w:rsidR="00EF1245" w:rsidRPr="00EB1076" w:rsidRDefault="00EF1245" w:rsidP="006B17C9">
      <w:pPr>
        <w:pStyle w:val="ListParagraph"/>
        <w:numPr>
          <w:ilvl w:val="0"/>
          <w:numId w:val="29"/>
        </w:numPr>
        <w:spacing w:before="80" w:after="80" w:line="264" w:lineRule="auto"/>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Ensure any obstacles to participation that are identified are removed so that views of different stakeholders can be captured.</w:t>
      </w:r>
    </w:p>
    <w:p w14:paraId="7E610F30" w14:textId="77777777" w:rsidR="00EF1245" w:rsidRPr="00EB1076" w:rsidRDefault="00EF1245" w:rsidP="006B17C9">
      <w:pPr>
        <w:pStyle w:val="ListParagraph"/>
        <w:numPr>
          <w:ilvl w:val="0"/>
          <w:numId w:val="29"/>
        </w:numPr>
        <w:spacing w:before="80" w:after="80" w:line="264" w:lineRule="auto"/>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Ensure there are clear mechanisms for responding to people’s concerns, suggestions, and/or grievances.</w:t>
      </w:r>
    </w:p>
    <w:p w14:paraId="6C90B160" w14:textId="77777777" w:rsidR="00EF1245" w:rsidRPr="00EB1076" w:rsidRDefault="00EF1245" w:rsidP="006B17C9">
      <w:pPr>
        <w:pStyle w:val="ListParagraph"/>
        <w:numPr>
          <w:ilvl w:val="0"/>
          <w:numId w:val="29"/>
        </w:numPr>
        <w:spacing w:before="80" w:after="80" w:line="264" w:lineRule="auto"/>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Incorporate feedback into the </w:t>
      </w:r>
      <w:proofErr w:type="gramStart"/>
      <w:r w:rsidRPr="00EB1076">
        <w:rPr>
          <w:rFonts w:ascii="Times New Roman" w:hAnsi="Times New Roman" w:cs="Times New Roman"/>
          <w:color w:val="000000" w:themeColor="text1"/>
          <w:szCs w:val="24"/>
        </w:rPr>
        <w:t>project, and</w:t>
      </w:r>
      <w:proofErr w:type="gramEnd"/>
      <w:r w:rsidRPr="00EB1076">
        <w:rPr>
          <w:rFonts w:ascii="Times New Roman" w:hAnsi="Times New Roman" w:cs="Times New Roman"/>
          <w:color w:val="000000" w:themeColor="text1"/>
          <w:szCs w:val="24"/>
        </w:rPr>
        <w:t xml:space="preserve"> report back to stakeholders.</w:t>
      </w:r>
    </w:p>
    <w:p w14:paraId="05F1A358" w14:textId="77777777" w:rsidR="00EF1245" w:rsidRPr="00EB1076" w:rsidRDefault="00EF1245" w:rsidP="006B17C9">
      <w:pPr>
        <w:pStyle w:val="ListParagraph"/>
        <w:numPr>
          <w:ilvl w:val="0"/>
          <w:numId w:val="29"/>
        </w:numPr>
        <w:spacing w:before="80" w:after="80" w:line="264" w:lineRule="auto"/>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Monitor stakeholder engagement activities and include project stakeholders in monitoring to the extent possible.</w:t>
      </w:r>
    </w:p>
    <w:p w14:paraId="22141700" w14:textId="28748376" w:rsidR="00EF1245" w:rsidRPr="00EB1076" w:rsidRDefault="00EF1245" w:rsidP="006B17C9">
      <w:pPr>
        <w:pStyle w:val="ListParagraph"/>
        <w:numPr>
          <w:ilvl w:val="0"/>
          <w:numId w:val="29"/>
        </w:numPr>
        <w:spacing w:before="80" w:after="80" w:line="264" w:lineRule="auto"/>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Incorporate stakeholder engagement as part of the project management responsibilities and ensure staff in the APMB and its consultants are equipped with specific responsibilities and budget.</w:t>
      </w:r>
    </w:p>
    <w:p w14:paraId="5FC29E6C" w14:textId="7923F37A" w:rsidR="008364D4" w:rsidRPr="00EB1076" w:rsidRDefault="000B3968" w:rsidP="006B17C9">
      <w:pPr>
        <w:pStyle w:val="P68B1DB1-Heading11"/>
        <w:keepLines/>
        <w:numPr>
          <w:ilvl w:val="2"/>
          <w:numId w:val="57"/>
        </w:numPr>
        <w:spacing w:before="80" w:after="80" w:line="264" w:lineRule="auto"/>
        <w:ind w:left="505" w:right="0" w:hanging="505"/>
        <w:outlineLvl w:val="1"/>
        <w:rPr>
          <w:i/>
          <w:iCs/>
          <w:color w:val="008080"/>
          <w:sz w:val="24"/>
          <w:szCs w:val="24"/>
        </w:rPr>
      </w:pPr>
      <w:bookmarkStart w:id="90" w:name="_Toc196473579"/>
      <w:r w:rsidRPr="00EB1076">
        <w:rPr>
          <w:i/>
          <w:iCs/>
          <w:color w:val="008080"/>
          <w:sz w:val="24"/>
          <w:szCs w:val="24"/>
        </w:rPr>
        <w:t>During the preparation of the project Stakeholder Engagement Framework</w:t>
      </w:r>
      <w:bookmarkEnd w:id="90"/>
    </w:p>
    <w:p w14:paraId="5BCF3CE0" w14:textId="5D2AC434" w:rsidR="00E57C8D" w:rsidRPr="00EB1076" w:rsidRDefault="00E57C8D"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During </w:t>
      </w:r>
      <w:r w:rsidR="00794ADF" w:rsidRPr="00EB1076">
        <w:rPr>
          <w:color w:val="000000" w:themeColor="text1"/>
          <w:sz w:val="24"/>
          <w:szCs w:val="24"/>
        </w:rPr>
        <w:t>SEF</w:t>
      </w:r>
      <w:r w:rsidRPr="00EB1076">
        <w:rPr>
          <w:color w:val="000000" w:themeColor="text1"/>
          <w:sz w:val="24"/>
          <w:szCs w:val="24"/>
        </w:rPr>
        <w:t xml:space="preserve"> preparation, the Environmental and Social Consultants </w:t>
      </w:r>
      <w:r w:rsidR="00794ADF" w:rsidRPr="00EB1076">
        <w:rPr>
          <w:color w:val="000000" w:themeColor="text1"/>
          <w:sz w:val="24"/>
          <w:szCs w:val="24"/>
        </w:rPr>
        <w:t>joined</w:t>
      </w:r>
      <w:r w:rsidRPr="00EB1076">
        <w:rPr>
          <w:color w:val="000000" w:themeColor="text1"/>
          <w:sz w:val="24"/>
          <w:szCs w:val="24"/>
        </w:rPr>
        <w:t xml:space="preserve"> the meetings with APMB, World Bank Task Team and conducted site visits to proposed components in 12 cities/provinces from 18 May 2020 to 15 June 2020. The social and environmental consultants held meetings with relevant stakeholders in the modality of public consultations. There are 12 consultation </w:t>
      </w:r>
      <w:r w:rsidR="00794ADF" w:rsidRPr="00EB1076">
        <w:rPr>
          <w:color w:val="000000" w:themeColor="text1"/>
          <w:sz w:val="24"/>
          <w:szCs w:val="24"/>
        </w:rPr>
        <w:t>meetings that</w:t>
      </w:r>
      <w:r w:rsidRPr="00EB1076">
        <w:rPr>
          <w:color w:val="000000" w:themeColor="text1"/>
          <w:sz w:val="24"/>
          <w:szCs w:val="24"/>
        </w:rPr>
        <w:t xml:space="preserve"> were organized in May and June 2020 in cities/provinces under the Sustainable Fishery Development Project (SFDP) with a total of 132 individuals attended. The participants included wide-ranging representatives from provincial implementing agency (PMU staff), local governmental agencies (PPCs, DPCs, C/WPCs), Provincial Departments (DARD and DONRE now is DAE, DOC includes the former DOT and the DOLISA which has now ceased operations,  LFDC), representatives of local community (heads of villages, hamlets, residential groups), and local mass organizations (Women's Union, Fatherland Front, Ethnic Minority Committees, Veterans Association, Youth Union).</w:t>
      </w:r>
    </w:p>
    <w:p w14:paraId="385F41EE" w14:textId="797316A4" w:rsidR="00E57C8D" w:rsidRPr="00EB1076" w:rsidRDefault="00E57C8D"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However, due to limited timeframe and the impacts of COVID-19 pandemic, the consultation activities with project direct affected households and beneficiaries have not been implemented. During the project preparation, for development of the sub-project SEP, various consultation activities with the local community were carried out by various modalities (focus group discussions, in-depth interview). Group discussion is an effective means of </w:t>
      </w:r>
      <w:r w:rsidR="00794ADF" w:rsidRPr="00EB1076">
        <w:rPr>
          <w:color w:val="000000" w:themeColor="text1"/>
          <w:sz w:val="24"/>
          <w:szCs w:val="24"/>
        </w:rPr>
        <w:t>consultation</w:t>
      </w:r>
      <w:r w:rsidRPr="00EB1076">
        <w:rPr>
          <w:color w:val="000000" w:themeColor="text1"/>
          <w:sz w:val="24"/>
          <w:szCs w:val="24"/>
        </w:rPr>
        <w:t xml:space="preserve"> because it encourages the </w:t>
      </w:r>
      <w:r w:rsidRPr="00EB1076">
        <w:rPr>
          <w:color w:val="000000" w:themeColor="text1"/>
          <w:sz w:val="24"/>
          <w:szCs w:val="24"/>
        </w:rPr>
        <w:lastRenderedPageBreak/>
        <w:t xml:space="preserve">sharing and discussion of views and ideas related to the proposed project to get </w:t>
      </w:r>
      <w:r w:rsidR="00794ADF" w:rsidRPr="00EB1076">
        <w:rPr>
          <w:color w:val="000000" w:themeColor="text1"/>
          <w:sz w:val="24"/>
          <w:szCs w:val="24"/>
        </w:rPr>
        <w:t>feedback</w:t>
      </w:r>
      <w:r w:rsidRPr="00EB1076">
        <w:rPr>
          <w:color w:val="000000" w:themeColor="text1"/>
          <w:sz w:val="24"/>
          <w:szCs w:val="24"/>
        </w:rPr>
        <w:t xml:space="preserve"> and comments that will be reflected in the specific sub-project SEP.</w:t>
      </w:r>
    </w:p>
    <w:p w14:paraId="39711829" w14:textId="48154B71" w:rsidR="00E57C8D" w:rsidRPr="00EB1076" w:rsidRDefault="00E57C8D"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During the stakeholder consultations for the SEF, the consultants </w:t>
      </w:r>
      <w:r w:rsidR="00794ADF" w:rsidRPr="00EB1076">
        <w:rPr>
          <w:color w:val="000000" w:themeColor="text1"/>
          <w:sz w:val="24"/>
          <w:szCs w:val="24"/>
        </w:rPr>
        <w:t>provided</w:t>
      </w:r>
      <w:r w:rsidRPr="00EB1076">
        <w:rPr>
          <w:color w:val="000000" w:themeColor="text1"/>
          <w:sz w:val="24"/>
          <w:szCs w:val="24"/>
        </w:rPr>
        <w:t xml:space="preserve"> overall information about the project (objective, components, project footprint, potential risks/impacts, funding source, implementation arrangement). The new applicable World Bank’s ESF and its E&amp;S standards and requirements were also oriented </w:t>
      </w:r>
      <w:r w:rsidR="00794ADF" w:rsidRPr="00EB1076">
        <w:rPr>
          <w:color w:val="000000" w:themeColor="text1"/>
          <w:sz w:val="24"/>
          <w:szCs w:val="24"/>
        </w:rPr>
        <w:t>towards</w:t>
      </w:r>
      <w:r w:rsidRPr="00EB1076">
        <w:rPr>
          <w:color w:val="000000" w:themeColor="text1"/>
          <w:sz w:val="24"/>
          <w:szCs w:val="24"/>
        </w:rPr>
        <w:t xml:space="preserve"> the participants. The aim of the consultations was to familiarize the stakeholders with the scope of the project and identify appropriate mechanisms for communication and consultation throughout the life of the project. In particular, the required E&amp;S documents prepared for the project such as ESIA/ESMP, RPF, SEP, LMP and ESCP were also consulted </w:t>
      </w:r>
      <w:proofErr w:type="gramStart"/>
      <w:r w:rsidRPr="00EB1076">
        <w:rPr>
          <w:color w:val="000000" w:themeColor="text1"/>
          <w:sz w:val="24"/>
          <w:szCs w:val="24"/>
        </w:rPr>
        <w:t>in order to</w:t>
      </w:r>
      <w:proofErr w:type="gramEnd"/>
      <w:r w:rsidRPr="00EB1076">
        <w:rPr>
          <w:color w:val="000000" w:themeColor="text1"/>
          <w:sz w:val="24"/>
          <w:szCs w:val="24"/>
        </w:rPr>
        <w:t xml:space="preserve"> get </w:t>
      </w:r>
      <w:r w:rsidR="00794ADF" w:rsidRPr="00EB1076">
        <w:rPr>
          <w:color w:val="000000" w:themeColor="text1"/>
          <w:sz w:val="24"/>
          <w:szCs w:val="24"/>
        </w:rPr>
        <w:t>feedback</w:t>
      </w:r>
      <w:r w:rsidRPr="00EB1076">
        <w:rPr>
          <w:color w:val="000000" w:themeColor="text1"/>
          <w:sz w:val="24"/>
          <w:szCs w:val="24"/>
        </w:rPr>
        <w:t xml:space="preserve"> from the participants for further improvement. </w:t>
      </w:r>
      <w:r w:rsidR="00794ADF" w:rsidRPr="00EB1076">
        <w:rPr>
          <w:color w:val="000000" w:themeColor="text1"/>
          <w:sz w:val="24"/>
          <w:szCs w:val="24"/>
        </w:rPr>
        <w:t>The list</w:t>
      </w:r>
      <w:r w:rsidRPr="00EB1076">
        <w:rPr>
          <w:color w:val="000000" w:themeColor="text1"/>
          <w:sz w:val="24"/>
          <w:szCs w:val="24"/>
        </w:rPr>
        <w:t xml:space="preserve"> of participants attended in consultation meetings is presented in Annexes of the SEF.  </w:t>
      </w:r>
    </w:p>
    <w:p w14:paraId="42B8A86C" w14:textId="6B2A9D2F" w:rsidR="00E57C8D" w:rsidRPr="00EB1076" w:rsidRDefault="00E57C8D"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The main issues raised during the consultations are summarized as </w:t>
      </w:r>
      <w:r w:rsidR="00794ADF" w:rsidRPr="00EB1076">
        <w:rPr>
          <w:color w:val="000000" w:themeColor="text1"/>
          <w:sz w:val="24"/>
          <w:szCs w:val="24"/>
        </w:rPr>
        <w:t>follows</w:t>
      </w:r>
      <w:r w:rsidRPr="00EB1076">
        <w:rPr>
          <w:color w:val="000000" w:themeColor="text1"/>
          <w:sz w:val="24"/>
          <w:szCs w:val="24"/>
        </w:rPr>
        <w:t>:</w:t>
      </w:r>
    </w:p>
    <w:p w14:paraId="412214AC" w14:textId="37BB5C3D" w:rsidR="00E57C8D" w:rsidRPr="00EB1076" w:rsidRDefault="00E57C8D" w:rsidP="006B17C9">
      <w:pPr>
        <w:pStyle w:val="ListParagraph"/>
        <w:numPr>
          <w:ilvl w:val="0"/>
          <w:numId w:val="13"/>
        </w:numPr>
        <w:spacing w:before="80" w:after="80" w:line="264" w:lineRule="auto"/>
        <w:ind w:left="1417" w:hanging="822"/>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The SFDP will play </w:t>
      </w:r>
      <w:r w:rsidR="00794ADF" w:rsidRPr="00EB1076">
        <w:rPr>
          <w:rFonts w:ascii="Times New Roman" w:hAnsi="Times New Roman" w:cs="Times New Roman"/>
          <w:color w:val="000000" w:themeColor="text1"/>
          <w:szCs w:val="24"/>
        </w:rPr>
        <w:t>an important</w:t>
      </w:r>
      <w:r w:rsidRPr="00EB1076">
        <w:rPr>
          <w:rFonts w:ascii="Times New Roman" w:hAnsi="Times New Roman" w:cs="Times New Roman"/>
          <w:color w:val="000000" w:themeColor="text1"/>
          <w:szCs w:val="24"/>
        </w:rPr>
        <w:t xml:space="preserve"> role and contribute to the development of the city/provinces. It will bring benefits to </w:t>
      </w:r>
      <w:proofErr w:type="gramStart"/>
      <w:r w:rsidRPr="00EB1076">
        <w:rPr>
          <w:rFonts w:ascii="Times New Roman" w:hAnsi="Times New Roman" w:cs="Times New Roman"/>
          <w:color w:val="000000" w:themeColor="text1"/>
          <w:szCs w:val="24"/>
        </w:rPr>
        <w:t>local residents</w:t>
      </w:r>
      <w:proofErr w:type="gramEnd"/>
      <w:r w:rsidRPr="00EB1076">
        <w:rPr>
          <w:rFonts w:ascii="Times New Roman" w:hAnsi="Times New Roman" w:cs="Times New Roman"/>
          <w:color w:val="000000" w:themeColor="text1"/>
          <w:szCs w:val="24"/>
        </w:rPr>
        <w:t>, economically, socially, and environmentally.</w:t>
      </w:r>
    </w:p>
    <w:p w14:paraId="537FD15E" w14:textId="77777777" w:rsidR="00E57C8D" w:rsidRPr="00EB1076" w:rsidRDefault="00E57C8D" w:rsidP="006B17C9">
      <w:pPr>
        <w:pStyle w:val="ListParagraph"/>
        <w:numPr>
          <w:ilvl w:val="0"/>
          <w:numId w:val="13"/>
        </w:numPr>
        <w:spacing w:before="80" w:after="80" w:line="264" w:lineRule="auto"/>
        <w:ind w:left="1417" w:hanging="822"/>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The market price should be applied for compensation. Livelihood restoration and life stabilization programs are necessary to ensure all the affected people are assisted to restore their living conditions. The coordination with and support of local authorities/agencies to ensure the smooth and timely site clearance are critical. </w:t>
      </w:r>
    </w:p>
    <w:p w14:paraId="698FD68B" w14:textId="3ED0CB40" w:rsidR="00E57C8D" w:rsidRPr="00EB1076" w:rsidRDefault="00E57C8D" w:rsidP="006B17C9">
      <w:pPr>
        <w:pStyle w:val="ListParagraph"/>
        <w:numPr>
          <w:ilvl w:val="0"/>
          <w:numId w:val="13"/>
        </w:numPr>
        <w:spacing w:before="80" w:after="80" w:line="264" w:lineRule="auto"/>
        <w:ind w:left="1417" w:hanging="822"/>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Sustainability and </w:t>
      </w:r>
      <w:r w:rsidR="00794ADF" w:rsidRPr="00EB1076">
        <w:rPr>
          <w:rFonts w:ascii="Times New Roman" w:hAnsi="Times New Roman" w:cs="Times New Roman"/>
          <w:color w:val="000000" w:themeColor="text1"/>
          <w:szCs w:val="24"/>
        </w:rPr>
        <w:t>the functioning</w:t>
      </w:r>
      <w:r w:rsidRPr="00EB1076">
        <w:rPr>
          <w:rFonts w:ascii="Times New Roman" w:hAnsi="Times New Roman" w:cs="Times New Roman"/>
          <w:color w:val="000000" w:themeColor="text1"/>
          <w:szCs w:val="24"/>
        </w:rPr>
        <w:t xml:space="preserve"> of the proposed items should be taken into consideration.</w:t>
      </w:r>
    </w:p>
    <w:p w14:paraId="4E2672B4" w14:textId="77777777" w:rsidR="00E57C8D" w:rsidRPr="00EB1076" w:rsidRDefault="00E57C8D" w:rsidP="006B17C9">
      <w:pPr>
        <w:pStyle w:val="ListParagraph"/>
        <w:numPr>
          <w:ilvl w:val="0"/>
          <w:numId w:val="13"/>
        </w:numPr>
        <w:spacing w:before="80" w:after="80" w:line="264" w:lineRule="auto"/>
        <w:ind w:left="1417" w:hanging="822"/>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Meaningful consultation and stakeholder engagement principles needs to be sustained in all activities and phases of the project, especially for affected parties (women, affected households, Ethnic Minority people and other vulnerable groups).</w:t>
      </w:r>
    </w:p>
    <w:p w14:paraId="340B45EC" w14:textId="2FCF4953" w:rsidR="00E57C8D" w:rsidRPr="00EB1076" w:rsidRDefault="00E57C8D"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The </w:t>
      </w:r>
      <w:r w:rsidR="001350BC" w:rsidRPr="00EB1076">
        <w:rPr>
          <w:color w:val="000000" w:themeColor="text1"/>
          <w:sz w:val="24"/>
          <w:szCs w:val="24"/>
        </w:rPr>
        <w:fldChar w:fldCharType="begin"/>
      </w:r>
      <w:r w:rsidR="001350BC" w:rsidRPr="00EB1076">
        <w:rPr>
          <w:color w:val="000000" w:themeColor="text1"/>
          <w:sz w:val="24"/>
          <w:szCs w:val="24"/>
        </w:rPr>
        <w:instrText xml:space="preserve"> REF _Ref195792487 \h  \* MERGEFORMAT </w:instrText>
      </w:r>
      <w:r w:rsidR="001350BC" w:rsidRPr="00EB1076">
        <w:rPr>
          <w:color w:val="000000" w:themeColor="text1"/>
          <w:sz w:val="24"/>
          <w:szCs w:val="24"/>
        </w:rPr>
      </w:r>
      <w:r w:rsidR="001350BC" w:rsidRPr="00EB1076">
        <w:rPr>
          <w:color w:val="000000" w:themeColor="text1"/>
          <w:sz w:val="24"/>
          <w:szCs w:val="24"/>
        </w:rPr>
        <w:fldChar w:fldCharType="separate"/>
      </w:r>
      <w:r w:rsidR="001350BC" w:rsidRPr="00EB1076">
        <w:rPr>
          <w:color w:val="000000" w:themeColor="text1"/>
          <w:sz w:val="24"/>
          <w:szCs w:val="24"/>
        </w:rPr>
        <w:t>Table 7</w:t>
      </w:r>
      <w:r w:rsidR="001350BC" w:rsidRPr="00EB1076">
        <w:rPr>
          <w:color w:val="000000" w:themeColor="text1"/>
          <w:sz w:val="24"/>
          <w:szCs w:val="24"/>
        </w:rPr>
        <w:fldChar w:fldCharType="end"/>
      </w:r>
      <w:r w:rsidR="001350BC" w:rsidRPr="00EB1076">
        <w:rPr>
          <w:color w:val="000000" w:themeColor="text1"/>
          <w:sz w:val="24"/>
          <w:szCs w:val="24"/>
        </w:rPr>
        <w:t xml:space="preserve"> </w:t>
      </w:r>
      <w:r w:rsidRPr="00EB1076">
        <w:rPr>
          <w:color w:val="000000" w:themeColor="text1"/>
          <w:sz w:val="24"/>
          <w:szCs w:val="24"/>
        </w:rPr>
        <w:t xml:space="preserve">below summarizes the consultations conducted </w:t>
      </w:r>
      <w:r w:rsidR="00794ADF" w:rsidRPr="00EB1076">
        <w:rPr>
          <w:color w:val="000000" w:themeColor="text1"/>
          <w:sz w:val="24"/>
          <w:szCs w:val="24"/>
        </w:rPr>
        <w:t>at</w:t>
      </w:r>
      <w:r w:rsidRPr="00EB1076">
        <w:rPr>
          <w:color w:val="000000" w:themeColor="text1"/>
          <w:sz w:val="24"/>
          <w:szCs w:val="24"/>
        </w:rPr>
        <w:t xml:space="preserve"> the provincial level for the E&amp;S instruments during the SEF preparation stage. The relevant parties </w:t>
      </w:r>
      <w:r w:rsidR="00794ADF" w:rsidRPr="00EB1076">
        <w:rPr>
          <w:color w:val="000000" w:themeColor="text1"/>
          <w:sz w:val="24"/>
          <w:szCs w:val="24"/>
        </w:rPr>
        <w:t>include</w:t>
      </w:r>
      <w:r w:rsidRPr="00EB1076">
        <w:rPr>
          <w:color w:val="000000" w:themeColor="text1"/>
          <w:sz w:val="24"/>
          <w:szCs w:val="24"/>
        </w:rPr>
        <w:t xml:space="preserve">: </w:t>
      </w:r>
    </w:p>
    <w:p w14:paraId="2F86431B" w14:textId="77777777" w:rsidR="00E57C8D" w:rsidRPr="00EB1076" w:rsidRDefault="00E57C8D" w:rsidP="006B17C9">
      <w:pPr>
        <w:pStyle w:val="ListParagraph"/>
        <w:numPr>
          <w:ilvl w:val="0"/>
          <w:numId w:val="29"/>
        </w:numPr>
        <w:spacing w:before="80" w:after="80" w:line="264" w:lineRule="auto"/>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Social and Environmental Safeguard </w:t>
      </w:r>
      <w:proofErr w:type="gramStart"/>
      <w:r w:rsidRPr="00EB1076">
        <w:rPr>
          <w:rFonts w:ascii="Times New Roman" w:hAnsi="Times New Roman" w:cs="Times New Roman"/>
          <w:color w:val="000000" w:themeColor="text1"/>
          <w:szCs w:val="24"/>
        </w:rPr>
        <w:t>Specialists;</w:t>
      </w:r>
      <w:proofErr w:type="gramEnd"/>
    </w:p>
    <w:p w14:paraId="4CC92A84" w14:textId="77777777" w:rsidR="00E57C8D" w:rsidRPr="00EB1076" w:rsidRDefault="00E57C8D" w:rsidP="006B17C9">
      <w:pPr>
        <w:pStyle w:val="ListParagraph"/>
        <w:numPr>
          <w:ilvl w:val="0"/>
          <w:numId w:val="29"/>
        </w:numPr>
        <w:spacing w:before="80" w:after="80" w:line="264" w:lineRule="auto"/>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APMB under </w:t>
      </w:r>
      <w:proofErr w:type="gramStart"/>
      <w:r w:rsidRPr="00EB1076">
        <w:rPr>
          <w:rFonts w:ascii="Times New Roman" w:hAnsi="Times New Roman" w:cs="Times New Roman"/>
          <w:color w:val="000000" w:themeColor="text1"/>
          <w:szCs w:val="24"/>
        </w:rPr>
        <w:t>MAE;</w:t>
      </w:r>
      <w:proofErr w:type="gramEnd"/>
      <w:r w:rsidRPr="00EB1076">
        <w:rPr>
          <w:rFonts w:ascii="Times New Roman" w:hAnsi="Times New Roman" w:cs="Times New Roman"/>
          <w:color w:val="000000" w:themeColor="text1"/>
          <w:szCs w:val="24"/>
        </w:rPr>
        <w:t xml:space="preserve"> </w:t>
      </w:r>
    </w:p>
    <w:p w14:paraId="5C70DD46" w14:textId="77777777" w:rsidR="00E57C8D" w:rsidRPr="00EB1076" w:rsidRDefault="00E57C8D" w:rsidP="009D0DF6">
      <w:pPr>
        <w:pStyle w:val="ListParagraph"/>
        <w:numPr>
          <w:ilvl w:val="0"/>
          <w:numId w:val="29"/>
        </w:numPr>
        <w:spacing w:before="80" w:after="80" w:line="264" w:lineRule="auto"/>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Local governmental agencies (PPCs, DPCs, C/WPCs); Provincial Departments (DARD and DONRE now is DAE, DOC includes the former DOT and the DOLISA which has now ceased operations, LFDC</w:t>
      </w:r>
      <w:proofErr w:type="gramStart"/>
      <w:r w:rsidRPr="00EB1076">
        <w:rPr>
          <w:rFonts w:ascii="Times New Roman" w:hAnsi="Times New Roman" w:cs="Times New Roman"/>
          <w:color w:val="000000" w:themeColor="text1"/>
          <w:szCs w:val="24"/>
        </w:rPr>
        <w:t>);</w:t>
      </w:r>
      <w:proofErr w:type="gramEnd"/>
      <w:r w:rsidRPr="00EB1076">
        <w:rPr>
          <w:rFonts w:ascii="Times New Roman" w:hAnsi="Times New Roman" w:cs="Times New Roman"/>
          <w:color w:val="000000" w:themeColor="text1"/>
          <w:szCs w:val="24"/>
        </w:rPr>
        <w:t xml:space="preserve"> </w:t>
      </w:r>
    </w:p>
    <w:p w14:paraId="70E59FAB" w14:textId="77777777" w:rsidR="00E57C8D" w:rsidRPr="00EB1076" w:rsidRDefault="00E57C8D" w:rsidP="006B17C9">
      <w:pPr>
        <w:pStyle w:val="ListParagraph"/>
        <w:numPr>
          <w:ilvl w:val="0"/>
          <w:numId w:val="29"/>
        </w:numPr>
        <w:spacing w:before="80" w:after="80" w:line="264" w:lineRule="auto"/>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Representatives of </w:t>
      </w:r>
      <w:proofErr w:type="gramStart"/>
      <w:r w:rsidRPr="00EB1076">
        <w:rPr>
          <w:rFonts w:ascii="Times New Roman" w:hAnsi="Times New Roman" w:cs="Times New Roman"/>
          <w:color w:val="000000" w:themeColor="text1"/>
          <w:szCs w:val="24"/>
        </w:rPr>
        <w:t>local</w:t>
      </w:r>
      <w:proofErr w:type="gramEnd"/>
      <w:r w:rsidRPr="00EB1076">
        <w:rPr>
          <w:rFonts w:ascii="Times New Roman" w:hAnsi="Times New Roman" w:cs="Times New Roman"/>
          <w:color w:val="000000" w:themeColor="text1"/>
          <w:szCs w:val="24"/>
        </w:rPr>
        <w:t xml:space="preserve"> </w:t>
      </w:r>
      <w:proofErr w:type="gramStart"/>
      <w:r w:rsidRPr="00EB1076">
        <w:rPr>
          <w:rFonts w:ascii="Times New Roman" w:hAnsi="Times New Roman" w:cs="Times New Roman"/>
          <w:color w:val="000000" w:themeColor="text1"/>
          <w:szCs w:val="24"/>
        </w:rPr>
        <w:t>community;</w:t>
      </w:r>
      <w:proofErr w:type="gramEnd"/>
    </w:p>
    <w:p w14:paraId="342B49C6" w14:textId="77777777" w:rsidR="00E57C8D" w:rsidRPr="00EB1076" w:rsidRDefault="00E57C8D" w:rsidP="009D0DF6">
      <w:pPr>
        <w:pStyle w:val="ListParagraph"/>
        <w:numPr>
          <w:ilvl w:val="0"/>
          <w:numId w:val="29"/>
        </w:numPr>
        <w:spacing w:before="80" w:after="80" w:line="264" w:lineRule="auto"/>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Local mass organizations (Women's Union, Fatherland Front, Ethnic Minority Committees, Veterans Association, Youth Union</w:t>
      </w:r>
      <w:proofErr w:type="gramStart"/>
      <w:r w:rsidRPr="00EB1076">
        <w:rPr>
          <w:rFonts w:ascii="Times New Roman" w:hAnsi="Times New Roman" w:cs="Times New Roman"/>
          <w:color w:val="000000" w:themeColor="text1"/>
          <w:szCs w:val="24"/>
        </w:rPr>
        <w:t>);</w:t>
      </w:r>
      <w:proofErr w:type="gramEnd"/>
    </w:p>
    <w:p w14:paraId="7BBA0512" w14:textId="77777777" w:rsidR="00E57C8D" w:rsidRPr="00EB1076" w:rsidRDefault="00E57C8D"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b/>
          <w:bCs/>
          <w:color w:val="000000" w:themeColor="text1"/>
          <w:sz w:val="24"/>
          <w:szCs w:val="24"/>
        </w:rPr>
        <w:t>Discussed contents:</w:t>
      </w:r>
      <w:r w:rsidRPr="00EB1076">
        <w:rPr>
          <w:color w:val="000000" w:themeColor="text1"/>
          <w:sz w:val="24"/>
          <w:szCs w:val="24"/>
        </w:rPr>
        <w:t xml:space="preserve"> The following main contents were discussed in the consultation meetings with the project stakeholders:</w:t>
      </w:r>
    </w:p>
    <w:p w14:paraId="2A618312" w14:textId="77777777" w:rsidR="00E57C8D" w:rsidRPr="00EB1076" w:rsidRDefault="00E57C8D" w:rsidP="009D0DF6">
      <w:pPr>
        <w:pStyle w:val="ListParagraph"/>
        <w:numPr>
          <w:ilvl w:val="0"/>
          <w:numId w:val="28"/>
        </w:numPr>
        <w:spacing w:before="80" w:after="80" w:line="264" w:lineRule="auto"/>
        <w:ind w:left="709"/>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Discussed and agreed on the list of the project’s stakeholders, including affected parties and interested parties.</w:t>
      </w:r>
    </w:p>
    <w:p w14:paraId="79EE0301" w14:textId="398829DE" w:rsidR="00E57C8D" w:rsidRPr="00EB1076" w:rsidRDefault="00794ADF" w:rsidP="009D0DF6">
      <w:pPr>
        <w:pStyle w:val="ListParagraph"/>
        <w:numPr>
          <w:ilvl w:val="0"/>
          <w:numId w:val="28"/>
        </w:numPr>
        <w:spacing w:before="80" w:after="80" w:line="264" w:lineRule="auto"/>
        <w:ind w:left="709"/>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Discussed</w:t>
      </w:r>
      <w:r w:rsidR="00E57C8D" w:rsidRPr="00EB1076">
        <w:rPr>
          <w:rFonts w:ascii="Times New Roman" w:hAnsi="Times New Roman" w:cs="Times New Roman"/>
          <w:color w:val="000000" w:themeColor="text1"/>
          <w:szCs w:val="24"/>
        </w:rPr>
        <w:t xml:space="preserve"> the current regulations on mobilizing stakeholders’ participation in the implementation of the investment projects.</w:t>
      </w:r>
    </w:p>
    <w:p w14:paraId="3AF649C8" w14:textId="77777777" w:rsidR="00E57C8D" w:rsidRPr="00EB1076" w:rsidRDefault="00E57C8D" w:rsidP="009D0DF6">
      <w:pPr>
        <w:pStyle w:val="ListParagraph"/>
        <w:numPr>
          <w:ilvl w:val="0"/>
          <w:numId w:val="28"/>
        </w:numPr>
        <w:spacing w:before="80" w:after="80" w:line="264" w:lineRule="auto"/>
        <w:ind w:left="709"/>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lastRenderedPageBreak/>
        <w:t>Discussed on the WB’s requirement in ESS10 - Stakeholder Engagement and Information Disclosure.</w:t>
      </w:r>
    </w:p>
    <w:p w14:paraId="1579406C" w14:textId="49B60689" w:rsidR="00E57C8D" w:rsidRPr="00EB1076" w:rsidRDefault="00794ADF" w:rsidP="006B17C9">
      <w:pPr>
        <w:pStyle w:val="ListParagraph"/>
        <w:numPr>
          <w:ilvl w:val="0"/>
          <w:numId w:val="28"/>
        </w:numPr>
        <w:spacing w:before="80" w:after="80" w:line="264" w:lineRule="auto"/>
        <w:ind w:left="709"/>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Discussed</w:t>
      </w:r>
      <w:r w:rsidR="00E57C8D" w:rsidRPr="00EB1076">
        <w:rPr>
          <w:rFonts w:ascii="Times New Roman" w:hAnsi="Times New Roman" w:cs="Times New Roman"/>
          <w:color w:val="000000" w:themeColor="text1"/>
          <w:szCs w:val="24"/>
        </w:rPr>
        <w:t xml:space="preserve"> the approaches and ways to mobilize the stakeholders’ participation</w:t>
      </w:r>
      <w:r w:rsidR="00E57C8D" w:rsidRPr="00EB1076">
        <w:rPr>
          <w:rFonts w:ascii="Times New Roman" w:hAnsi="Times New Roman" w:cs="Times New Roman"/>
          <w:b/>
          <w:bCs/>
          <w:color w:val="000000" w:themeColor="text1"/>
          <w:szCs w:val="24"/>
        </w:rPr>
        <w:t xml:space="preserve"> </w:t>
      </w:r>
    </w:p>
    <w:p w14:paraId="67A91CA4" w14:textId="1406BE1D" w:rsidR="00E57C8D" w:rsidRPr="00EB1076" w:rsidRDefault="00E57C8D" w:rsidP="006B17C9">
      <w:pPr>
        <w:pStyle w:val="Caption"/>
        <w:spacing w:before="80" w:after="80" w:line="264" w:lineRule="auto"/>
        <w:rPr>
          <w:rFonts w:ascii="Times New Roman" w:hAnsi="Times New Roman" w:cs="Times New Roman"/>
          <w:b/>
          <w:bCs/>
          <w:i w:val="0"/>
          <w:iCs w:val="0"/>
          <w:color w:val="008080"/>
          <w:sz w:val="24"/>
          <w:szCs w:val="24"/>
        </w:rPr>
      </w:pPr>
      <w:bookmarkStart w:id="91" w:name="_Ref195792487"/>
      <w:bookmarkStart w:id="92" w:name="_Toc195792389"/>
      <w:r w:rsidRPr="00EB1076">
        <w:rPr>
          <w:rFonts w:ascii="Times New Roman" w:hAnsi="Times New Roman" w:cs="Times New Roman"/>
          <w:b/>
          <w:bCs/>
          <w:i w:val="0"/>
          <w:iCs w:val="0"/>
          <w:color w:val="008080"/>
          <w:sz w:val="24"/>
          <w:szCs w:val="24"/>
        </w:rPr>
        <w:t xml:space="preserve">Table </w:t>
      </w:r>
      <w:r w:rsidRPr="00EB1076">
        <w:rPr>
          <w:rFonts w:ascii="Times New Roman" w:hAnsi="Times New Roman" w:cs="Times New Roman"/>
          <w:b/>
          <w:bCs/>
          <w:i w:val="0"/>
          <w:iCs w:val="0"/>
          <w:color w:val="008080"/>
          <w:sz w:val="24"/>
          <w:szCs w:val="24"/>
        </w:rPr>
        <w:fldChar w:fldCharType="begin"/>
      </w:r>
      <w:r w:rsidRPr="00EB1076">
        <w:rPr>
          <w:rFonts w:ascii="Times New Roman" w:hAnsi="Times New Roman" w:cs="Times New Roman"/>
          <w:b/>
          <w:bCs/>
          <w:i w:val="0"/>
          <w:iCs w:val="0"/>
          <w:color w:val="008080"/>
          <w:sz w:val="24"/>
          <w:szCs w:val="24"/>
        </w:rPr>
        <w:instrText xml:space="preserve"> SEQ Table \* ARABIC </w:instrText>
      </w:r>
      <w:r w:rsidRPr="00EB1076">
        <w:rPr>
          <w:rFonts w:ascii="Times New Roman" w:hAnsi="Times New Roman" w:cs="Times New Roman"/>
          <w:b/>
          <w:bCs/>
          <w:i w:val="0"/>
          <w:iCs w:val="0"/>
          <w:color w:val="008080"/>
          <w:sz w:val="24"/>
          <w:szCs w:val="24"/>
        </w:rPr>
        <w:fldChar w:fldCharType="separate"/>
      </w:r>
      <w:r w:rsidR="001350BC" w:rsidRPr="00EB1076">
        <w:rPr>
          <w:rFonts w:ascii="Times New Roman" w:hAnsi="Times New Roman" w:cs="Times New Roman"/>
          <w:b/>
          <w:bCs/>
          <w:i w:val="0"/>
          <w:iCs w:val="0"/>
          <w:noProof/>
          <w:color w:val="008080"/>
          <w:sz w:val="24"/>
          <w:szCs w:val="24"/>
        </w:rPr>
        <w:t>7</w:t>
      </w:r>
      <w:r w:rsidRPr="00EB1076">
        <w:rPr>
          <w:rFonts w:ascii="Times New Roman" w:hAnsi="Times New Roman" w:cs="Times New Roman"/>
          <w:b/>
          <w:bCs/>
          <w:i w:val="0"/>
          <w:iCs w:val="0"/>
          <w:color w:val="008080"/>
          <w:sz w:val="24"/>
          <w:szCs w:val="24"/>
        </w:rPr>
        <w:fldChar w:fldCharType="end"/>
      </w:r>
      <w:bookmarkEnd w:id="91"/>
      <w:r w:rsidRPr="00EB1076">
        <w:rPr>
          <w:rFonts w:ascii="Times New Roman" w:hAnsi="Times New Roman" w:cs="Times New Roman"/>
          <w:b/>
          <w:bCs/>
          <w:i w:val="0"/>
          <w:iCs w:val="0"/>
          <w:color w:val="008080"/>
          <w:sz w:val="24"/>
          <w:szCs w:val="24"/>
        </w:rPr>
        <w:t>: Consultation undertaken during the project preparation phase</w:t>
      </w:r>
      <w:bookmarkEnd w:id="92"/>
    </w:p>
    <w:tbl>
      <w:tblPr>
        <w:tblStyle w:val="LHCTablestyle1"/>
        <w:tblW w:w="5000" w:type="pct"/>
        <w:tblLook w:val="04A0" w:firstRow="1" w:lastRow="0" w:firstColumn="1" w:lastColumn="0" w:noHBand="0" w:noVBand="1"/>
      </w:tblPr>
      <w:tblGrid>
        <w:gridCol w:w="653"/>
        <w:gridCol w:w="2514"/>
        <w:gridCol w:w="6436"/>
      </w:tblGrid>
      <w:tr w:rsidR="001B6FDE" w:rsidRPr="005258FF" w14:paraId="378C685A" w14:textId="77777777" w:rsidTr="001E3E82">
        <w:trPr>
          <w:cnfStyle w:val="100000000000" w:firstRow="1" w:lastRow="0" w:firstColumn="0" w:lastColumn="0" w:oddVBand="0" w:evenVBand="0" w:oddHBand="0" w:evenHBand="0" w:firstRowFirstColumn="0" w:firstRowLastColumn="0" w:lastRowFirstColumn="0" w:lastRowLastColumn="0"/>
        </w:trPr>
        <w:tc>
          <w:tcPr>
            <w:tcW w:w="340" w:type="pct"/>
          </w:tcPr>
          <w:p w14:paraId="5DBC9C43" w14:textId="77777777" w:rsidR="00E57C8D" w:rsidRPr="005258FF" w:rsidRDefault="00E57C8D" w:rsidP="006B17C9">
            <w:pPr>
              <w:spacing w:before="80" w:after="80" w:line="264" w:lineRule="auto"/>
              <w:jc w:val="center"/>
              <w:rPr>
                <w:rFonts w:ascii="Times New Roman" w:hAnsi="Times New Roman"/>
                <w:b w:val="0"/>
                <w:bCs/>
                <w:color w:val="008080"/>
                <w:sz w:val="20"/>
              </w:rPr>
            </w:pPr>
            <w:r w:rsidRPr="005258FF">
              <w:rPr>
                <w:rFonts w:ascii="Times New Roman" w:hAnsi="Times New Roman"/>
                <w:bCs/>
                <w:color w:val="008080"/>
                <w:sz w:val="20"/>
              </w:rPr>
              <w:t>No.</w:t>
            </w:r>
          </w:p>
        </w:tc>
        <w:tc>
          <w:tcPr>
            <w:tcW w:w="1309" w:type="pct"/>
          </w:tcPr>
          <w:p w14:paraId="27C3AAA1" w14:textId="77777777" w:rsidR="00E57C8D" w:rsidRPr="005258FF" w:rsidRDefault="00E57C8D" w:rsidP="006B17C9">
            <w:pPr>
              <w:spacing w:before="80" w:after="80" w:line="264" w:lineRule="auto"/>
              <w:jc w:val="center"/>
              <w:rPr>
                <w:rFonts w:ascii="Times New Roman" w:hAnsi="Times New Roman"/>
                <w:b w:val="0"/>
                <w:bCs/>
                <w:color w:val="008080"/>
                <w:sz w:val="20"/>
              </w:rPr>
            </w:pPr>
            <w:r w:rsidRPr="005258FF">
              <w:rPr>
                <w:rFonts w:ascii="Times New Roman" w:hAnsi="Times New Roman"/>
                <w:bCs/>
                <w:color w:val="008080"/>
                <w:sz w:val="20"/>
              </w:rPr>
              <w:t>Province</w:t>
            </w:r>
          </w:p>
        </w:tc>
        <w:tc>
          <w:tcPr>
            <w:tcW w:w="3351" w:type="pct"/>
          </w:tcPr>
          <w:p w14:paraId="1875B8BC" w14:textId="77777777" w:rsidR="00E57C8D" w:rsidRPr="005258FF" w:rsidRDefault="00E57C8D" w:rsidP="006B17C9">
            <w:pPr>
              <w:spacing w:before="80" w:after="80" w:line="264" w:lineRule="auto"/>
              <w:jc w:val="center"/>
              <w:rPr>
                <w:rFonts w:ascii="Times New Roman" w:hAnsi="Times New Roman"/>
                <w:b w:val="0"/>
                <w:bCs/>
                <w:color w:val="008080"/>
                <w:sz w:val="20"/>
              </w:rPr>
            </w:pPr>
            <w:r w:rsidRPr="005258FF">
              <w:rPr>
                <w:rFonts w:ascii="Times New Roman" w:hAnsi="Times New Roman"/>
                <w:bCs/>
                <w:color w:val="008080"/>
                <w:sz w:val="20"/>
              </w:rPr>
              <w:t>Time and Venue</w:t>
            </w:r>
          </w:p>
        </w:tc>
      </w:tr>
      <w:tr w:rsidR="001B6FDE" w:rsidRPr="005258FF" w14:paraId="6227FA3A" w14:textId="77777777" w:rsidTr="001E3E82">
        <w:tc>
          <w:tcPr>
            <w:tcW w:w="340" w:type="pct"/>
          </w:tcPr>
          <w:p w14:paraId="6FC79413"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1</w:t>
            </w:r>
          </w:p>
        </w:tc>
        <w:tc>
          <w:tcPr>
            <w:tcW w:w="1309" w:type="pct"/>
          </w:tcPr>
          <w:p w14:paraId="56887F95"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Hai Phong</w:t>
            </w:r>
          </w:p>
        </w:tc>
        <w:tc>
          <w:tcPr>
            <w:tcW w:w="3351" w:type="pct"/>
          </w:tcPr>
          <w:p w14:paraId="4D935982"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sz w:val="20"/>
              </w:rPr>
              <w:t>19 May 2020 – DARD’s office (Now is DAE)</w:t>
            </w:r>
          </w:p>
        </w:tc>
      </w:tr>
      <w:tr w:rsidR="001B6FDE" w:rsidRPr="005258FF" w14:paraId="633427B0" w14:textId="77777777" w:rsidTr="001E3E82">
        <w:tc>
          <w:tcPr>
            <w:tcW w:w="340" w:type="pct"/>
          </w:tcPr>
          <w:p w14:paraId="5DA95F20"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2</w:t>
            </w:r>
          </w:p>
        </w:tc>
        <w:tc>
          <w:tcPr>
            <w:tcW w:w="1309" w:type="pct"/>
          </w:tcPr>
          <w:p w14:paraId="45B3478F"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Thanh Hoa</w:t>
            </w:r>
          </w:p>
        </w:tc>
        <w:tc>
          <w:tcPr>
            <w:tcW w:w="3351" w:type="pct"/>
          </w:tcPr>
          <w:p w14:paraId="09CD193C"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sz w:val="20"/>
              </w:rPr>
              <w:t>21 May 2020 – DARD’s office (Now is DAE)</w:t>
            </w:r>
          </w:p>
        </w:tc>
      </w:tr>
      <w:tr w:rsidR="001B6FDE" w:rsidRPr="005258FF" w14:paraId="2B60FFD7" w14:textId="77777777" w:rsidTr="001E3E82">
        <w:tc>
          <w:tcPr>
            <w:tcW w:w="340" w:type="pct"/>
          </w:tcPr>
          <w:p w14:paraId="71150212"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3</w:t>
            </w:r>
          </w:p>
        </w:tc>
        <w:tc>
          <w:tcPr>
            <w:tcW w:w="1309" w:type="pct"/>
          </w:tcPr>
          <w:p w14:paraId="4DFD5AFC"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Nghe An</w:t>
            </w:r>
          </w:p>
        </w:tc>
        <w:tc>
          <w:tcPr>
            <w:tcW w:w="3351" w:type="pct"/>
          </w:tcPr>
          <w:p w14:paraId="0B984580"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sz w:val="20"/>
              </w:rPr>
              <w:t>22 May 2020 – DARD’s office (Now is DAE)</w:t>
            </w:r>
          </w:p>
        </w:tc>
      </w:tr>
      <w:tr w:rsidR="001B6FDE" w:rsidRPr="005258FF" w14:paraId="5EA9DABD" w14:textId="77777777" w:rsidTr="001E3E82">
        <w:tc>
          <w:tcPr>
            <w:tcW w:w="340" w:type="pct"/>
          </w:tcPr>
          <w:p w14:paraId="30955F0A"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4</w:t>
            </w:r>
          </w:p>
        </w:tc>
        <w:tc>
          <w:tcPr>
            <w:tcW w:w="1309" w:type="pct"/>
          </w:tcPr>
          <w:p w14:paraId="6D6BC5D7"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Quang Tri</w:t>
            </w:r>
          </w:p>
        </w:tc>
        <w:tc>
          <w:tcPr>
            <w:tcW w:w="3351" w:type="pct"/>
          </w:tcPr>
          <w:p w14:paraId="5A91C6AF"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sz w:val="20"/>
              </w:rPr>
              <w:t>25 May 2020 – DARD’s office (Now is DAE)</w:t>
            </w:r>
          </w:p>
        </w:tc>
      </w:tr>
      <w:tr w:rsidR="001B6FDE" w:rsidRPr="005258FF" w14:paraId="38F0DD2C" w14:textId="77777777" w:rsidTr="001E3E82">
        <w:tc>
          <w:tcPr>
            <w:tcW w:w="340" w:type="pct"/>
          </w:tcPr>
          <w:p w14:paraId="3D3B74BA"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5</w:t>
            </w:r>
          </w:p>
        </w:tc>
        <w:tc>
          <w:tcPr>
            <w:tcW w:w="1309" w:type="pct"/>
          </w:tcPr>
          <w:p w14:paraId="2CF9EB0C"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Binh Dinh</w:t>
            </w:r>
          </w:p>
        </w:tc>
        <w:tc>
          <w:tcPr>
            <w:tcW w:w="3351" w:type="pct"/>
          </w:tcPr>
          <w:p w14:paraId="0ABAFF48"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sz w:val="20"/>
              </w:rPr>
              <w:t>02 June 2020 – PMU’s office</w:t>
            </w:r>
            <w:r w:rsidRPr="005258FF">
              <w:rPr>
                <w:rFonts w:ascii="Times New Roman" w:hAnsi="Times New Roman"/>
                <w:sz w:val="20"/>
                <w:lang w:val="vi-VN"/>
              </w:rPr>
              <w:t xml:space="preserve"> of DARD</w:t>
            </w:r>
            <w:r w:rsidRPr="005258FF">
              <w:rPr>
                <w:rFonts w:ascii="Times New Roman" w:hAnsi="Times New Roman"/>
                <w:sz w:val="20"/>
              </w:rPr>
              <w:t xml:space="preserve"> (Now is DAE)</w:t>
            </w:r>
          </w:p>
        </w:tc>
      </w:tr>
      <w:tr w:rsidR="001B6FDE" w:rsidRPr="005258FF" w14:paraId="407A7198" w14:textId="77777777" w:rsidTr="001E3E82">
        <w:tc>
          <w:tcPr>
            <w:tcW w:w="340" w:type="pct"/>
          </w:tcPr>
          <w:p w14:paraId="2DD49B8E"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6</w:t>
            </w:r>
          </w:p>
        </w:tc>
        <w:tc>
          <w:tcPr>
            <w:tcW w:w="1309" w:type="pct"/>
          </w:tcPr>
          <w:p w14:paraId="50606D94"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Khanh Hoa</w:t>
            </w:r>
          </w:p>
        </w:tc>
        <w:tc>
          <w:tcPr>
            <w:tcW w:w="3351" w:type="pct"/>
          </w:tcPr>
          <w:p w14:paraId="1E589C30"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sz w:val="20"/>
              </w:rPr>
              <w:t>03 June 2020 – DARD’s office (Now is DAE)</w:t>
            </w:r>
          </w:p>
        </w:tc>
      </w:tr>
      <w:tr w:rsidR="001B6FDE" w:rsidRPr="005258FF" w14:paraId="41D23BDE" w14:textId="77777777" w:rsidTr="001E3E82">
        <w:tc>
          <w:tcPr>
            <w:tcW w:w="340" w:type="pct"/>
          </w:tcPr>
          <w:p w14:paraId="0867AE07"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7</w:t>
            </w:r>
          </w:p>
        </w:tc>
        <w:tc>
          <w:tcPr>
            <w:tcW w:w="1309" w:type="pct"/>
          </w:tcPr>
          <w:p w14:paraId="0C8BFAAB"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Ninh Thuan</w:t>
            </w:r>
          </w:p>
        </w:tc>
        <w:tc>
          <w:tcPr>
            <w:tcW w:w="3351" w:type="pct"/>
          </w:tcPr>
          <w:p w14:paraId="711C2778"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sz w:val="20"/>
              </w:rPr>
              <w:t>04 June 2020 – DARD’s office (Now is DAE)</w:t>
            </w:r>
          </w:p>
        </w:tc>
      </w:tr>
      <w:tr w:rsidR="001B6FDE" w:rsidRPr="005258FF" w14:paraId="1782C018" w14:textId="77777777" w:rsidTr="001E3E82">
        <w:tc>
          <w:tcPr>
            <w:tcW w:w="340" w:type="pct"/>
          </w:tcPr>
          <w:p w14:paraId="3BB75E58"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8</w:t>
            </w:r>
          </w:p>
        </w:tc>
        <w:tc>
          <w:tcPr>
            <w:tcW w:w="1309" w:type="pct"/>
          </w:tcPr>
          <w:p w14:paraId="04AB3488"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Binh Thuan</w:t>
            </w:r>
          </w:p>
        </w:tc>
        <w:tc>
          <w:tcPr>
            <w:tcW w:w="3351" w:type="pct"/>
          </w:tcPr>
          <w:p w14:paraId="370B01B9"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sz w:val="20"/>
              </w:rPr>
              <w:t>05 June 2020 – PMU’s office</w:t>
            </w:r>
            <w:r w:rsidRPr="005258FF">
              <w:rPr>
                <w:rFonts w:ascii="Times New Roman" w:hAnsi="Times New Roman"/>
                <w:sz w:val="20"/>
                <w:lang w:val="vi-VN"/>
              </w:rPr>
              <w:t xml:space="preserve"> of DARD</w:t>
            </w:r>
            <w:r w:rsidRPr="005258FF">
              <w:rPr>
                <w:rFonts w:ascii="Times New Roman" w:hAnsi="Times New Roman"/>
                <w:sz w:val="20"/>
              </w:rPr>
              <w:t xml:space="preserve"> (Now is DAE)</w:t>
            </w:r>
          </w:p>
        </w:tc>
      </w:tr>
      <w:tr w:rsidR="001B6FDE" w:rsidRPr="005258FF" w14:paraId="68084D7F" w14:textId="77777777" w:rsidTr="001E3E82">
        <w:tc>
          <w:tcPr>
            <w:tcW w:w="340" w:type="pct"/>
          </w:tcPr>
          <w:p w14:paraId="16439F6C"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9</w:t>
            </w:r>
          </w:p>
        </w:tc>
        <w:tc>
          <w:tcPr>
            <w:tcW w:w="1309" w:type="pct"/>
          </w:tcPr>
          <w:p w14:paraId="3B479FF1"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Soc Trang</w:t>
            </w:r>
          </w:p>
        </w:tc>
        <w:tc>
          <w:tcPr>
            <w:tcW w:w="3351" w:type="pct"/>
          </w:tcPr>
          <w:p w14:paraId="45CFB2BF"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sz w:val="20"/>
              </w:rPr>
              <w:t>09 June 2020 – DARD’s office (Now is DAE)</w:t>
            </w:r>
          </w:p>
        </w:tc>
      </w:tr>
      <w:tr w:rsidR="001B6FDE" w:rsidRPr="005258FF" w14:paraId="16FFE897" w14:textId="77777777" w:rsidTr="001E3E82">
        <w:tc>
          <w:tcPr>
            <w:tcW w:w="340" w:type="pct"/>
          </w:tcPr>
          <w:p w14:paraId="1717888B"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10</w:t>
            </w:r>
          </w:p>
        </w:tc>
        <w:tc>
          <w:tcPr>
            <w:tcW w:w="1309" w:type="pct"/>
          </w:tcPr>
          <w:p w14:paraId="7CDE0ADE"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Bac Lieu</w:t>
            </w:r>
          </w:p>
        </w:tc>
        <w:tc>
          <w:tcPr>
            <w:tcW w:w="3351" w:type="pct"/>
          </w:tcPr>
          <w:p w14:paraId="6D53E6B3"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sz w:val="20"/>
              </w:rPr>
              <w:t>10 June 2020 – DARD’s office (Now is DAE)</w:t>
            </w:r>
          </w:p>
        </w:tc>
      </w:tr>
      <w:tr w:rsidR="001B6FDE" w:rsidRPr="005258FF" w14:paraId="59DEE2FE" w14:textId="77777777" w:rsidTr="001E3E82">
        <w:tc>
          <w:tcPr>
            <w:tcW w:w="340" w:type="pct"/>
          </w:tcPr>
          <w:p w14:paraId="403FCC34"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11</w:t>
            </w:r>
          </w:p>
        </w:tc>
        <w:tc>
          <w:tcPr>
            <w:tcW w:w="1309" w:type="pct"/>
          </w:tcPr>
          <w:p w14:paraId="6A89B736"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Ca Mau</w:t>
            </w:r>
          </w:p>
        </w:tc>
        <w:tc>
          <w:tcPr>
            <w:tcW w:w="3351" w:type="pct"/>
          </w:tcPr>
          <w:p w14:paraId="40468808"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sz w:val="20"/>
              </w:rPr>
              <w:t>11 June 2020 – DARD’s office (Now is DAE)</w:t>
            </w:r>
          </w:p>
        </w:tc>
      </w:tr>
      <w:tr w:rsidR="001B6FDE" w:rsidRPr="005258FF" w14:paraId="0CAD4C72" w14:textId="77777777" w:rsidTr="001E3E82">
        <w:tc>
          <w:tcPr>
            <w:tcW w:w="340" w:type="pct"/>
          </w:tcPr>
          <w:p w14:paraId="04B54D81"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12</w:t>
            </w:r>
          </w:p>
        </w:tc>
        <w:tc>
          <w:tcPr>
            <w:tcW w:w="1309" w:type="pct"/>
          </w:tcPr>
          <w:p w14:paraId="3A6B0C94"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color w:val="000000" w:themeColor="text1"/>
                <w:sz w:val="20"/>
              </w:rPr>
              <w:t>Kien Giang</w:t>
            </w:r>
          </w:p>
        </w:tc>
        <w:tc>
          <w:tcPr>
            <w:tcW w:w="3351" w:type="pct"/>
          </w:tcPr>
          <w:p w14:paraId="37CE64E1" w14:textId="77777777" w:rsidR="00E57C8D" w:rsidRPr="005258FF" w:rsidRDefault="00E57C8D" w:rsidP="006B17C9">
            <w:pPr>
              <w:spacing w:before="80" w:after="80" w:line="264" w:lineRule="auto"/>
              <w:jc w:val="center"/>
              <w:rPr>
                <w:rFonts w:ascii="Times New Roman" w:hAnsi="Times New Roman"/>
                <w:color w:val="000000" w:themeColor="text1"/>
                <w:sz w:val="20"/>
              </w:rPr>
            </w:pPr>
            <w:r w:rsidRPr="005258FF">
              <w:rPr>
                <w:rFonts w:ascii="Times New Roman" w:hAnsi="Times New Roman"/>
                <w:sz w:val="20"/>
              </w:rPr>
              <w:t>12 June 2020 – PMU’s office</w:t>
            </w:r>
            <w:r w:rsidRPr="005258FF">
              <w:rPr>
                <w:rFonts w:ascii="Times New Roman" w:hAnsi="Times New Roman"/>
                <w:sz w:val="20"/>
                <w:lang w:val="vi-VN"/>
              </w:rPr>
              <w:t xml:space="preserve"> of DARD</w:t>
            </w:r>
            <w:r w:rsidRPr="005258FF">
              <w:rPr>
                <w:rFonts w:ascii="Times New Roman" w:hAnsi="Times New Roman"/>
                <w:sz w:val="20"/>
              </w:rPr>
              <w:t xml:space="preserve"> (Now is DAE)</w:t>
            </w:r>
          </w:p>
        </w:tc>
      </w:tr>
    </w:tbl>
    <w:p w14:paraId="30BC38B7" w14:textId="77777777" w:rsidR="00E57C8D" w:rsidRDefault="00E57C8D" w:rsidP="006B17C9">
      <w:pPr>
        <w:spacing w:before="80" w:after="80" w:line="264" w:lineRule="auto"/>
        <w:ind w:left="720" w:hanging="720"/>
        <w:jc w:val="right"/>
        <w:rPr>
          <w:rFonts w:ascii="Times New Roman" w:hAnsi="Times New Roman" w:cs="Times New Roman"/>
          <w:i/>
          <w:iCs/>
          <w:szCs w:val="24"/>
        </w:rPr>
      </w:pPr>
      <w:r w:rsidRPr="00EB1076">
        <w:rPr>
          <w:rFonts w:ascii="Times New Roman" w:hAnsi="Times New Roman" w:cs="Times New Roman"/>
          <w:i/>
          <w:iCs/>
          <w:szCs w:val="24"/>
        </w:rPr>
        <w:t>Sources: Results of consultation meetings in May 2020 and June 2020</w:t>
      </w:r>
    </w:p>
    <w:p w14:paraId="34A8C1AD" w14:textId="73A85530" w:rsidR="00A22F95" w:rsidRDefault="006246E7" w:rsidP="00794ADF">
      <w:pPr>
        <w:pStyle w:val="P68B1DB1-Normal3"/>
        <w:numPr>
          <w:ilvl w:val="0"/>
          <w:numId w:val="23"/>
        </w:numPr>
        <w:tabs>
          <w:tab w:val="left" w:pos="720"/>
        </w:tabs>
        <w:spacing w:before="80" w:after="80" w:line="264" w:lineRule="auto"/>
        <w:ind w:left="0" w:firstLine="0"/>
        <w:jc w:val="both"/>
        <w:rPr>
          <w:color w:val="000000"/>
          <w:szCs w:val="24"/>
        </w:rPr>
      </w:pPr>
      <w:r w:rsidRPr="00A8146E">
        <w:rPr>
          <w:color w:val="000000"/>
          <w:sz w:val="24"/>
          <w:szCs w:val="24"/>
        </w:rPr>
        <w:t>The framework</w:t>
      </w:r>
      <w:r>
        <w:rPr>
          <w:color w:val="000000"/>
          <w:sz w:val="24"/>
          <w:szCs w:val="24"/>
        </w:rPr>
        <w:t>s</w:t>
      </w:r>
      <w:r w:rsidRPr="00A8146E">
        <w:rPr>
          <w:color w:val="000000"/>
          <w:sz w:val="24"/>
          <w:szCs w:val="24"/>
        </w:rPr>
        <w:t xml:space="preserve"> </w:t>
      </w:r>
      <w:r w:rsidRPr="009D0DF6">
        <w:rPr>
          <w:color w:val="000000" w:themeColor="text1"/>
          <w:sz w:val="24"/>
          <w:szCs w:val="24"/>
        </w:rPr>
        <w:t>are</w:t>
      </w:r>
      <w:r w:rsidRPr="00A8146E">
        <w:rPr>
          <w:color w:val="000000"/>
          <w:sz w:val="24"/>
          <w:szCs w:val="24"/>
        </w:rPr>
        <w:t xml:space="preserve"> no longer applicable due to changes in project implementation arrangements and design. However, the outcomes of previous consultations have been incorporated into the overall stakeholder engagement process. This stakeholder engagement plan reflects and </w:t>
      </w:r>
      <w:proofErr w:type="gramStart"/>
      <w:r w:rsidRPr="00A8146E">
        <w:rPr>
          <w:color w:val="000000"/>
          <w:sz w:val="24"/>
          <w:szCs w:val="24"/>
        </w:rPr>
        <w:t>takes into account</w:t>
      </w:r>
      <w:proofErr w:type="gramEnd"/>
      <w:r w:rsidRPr="00A8146E">
        <w:rPr>
          <w:color w:val="000000"/>
          <w:sz w:val="24"/>
          <w:szCs w:val="24"/>
        </w:rPr>
        <w:t xml:space="preserve"> all relevant feedback from those consultations.</w:t>
      </w:r>
    </w:p>
    <w:p w14:paraId="25CF045F" w14:textId="77777777" w:rsidR="00C51FC2" w:rsidRPr="00EB1076" w:rsidRDefault="00C51FC2" w:rsidP="006B17C9">
      <w:pPr>
        <w:pStyle w:val="P68B1DB1-Heading11"/>
        <w:keepLines/>
        <w:numPr>
          <w:ilvl w:val="2"/>
          <w:numId w:val="57"/>
        </w:numPr>
        <w:spacing w:before="80" w:after="80" w:line="264" w:lineRule="auto"/>
        <w:ind w:left="505" w:right="0" w:hanging="505"/>
        <w:outlineLvl w:val="1"/>
        <w:rPr>
          <w:iCs/>
          <w:color w:val="008080"/>
          <w:sz w:val="24"/>
          <w:szCs w:val="24"/>
        </w:rPr>
      </w:pPr>
      <w:bookmarkStart w:id="93" w:name="_Toc195792181"/>
      <w:bookmarkStart w:id="94" w:name="_Toc195792987"/>
      <w:bookmarkStart w:id="95" w:name="_Toc195793259"/>
      <w:bookmarkStart w:id="96" w:name="_Toc195535591"/>
      <w:bookmarkStart w:id="97" w:name="_Toc196473580"/>
      <w:bookmarkEnd w:id="93"/>
      <w:bookmarkEnd w:id="94"/>
      <w:bookmarkEnd w:id="95"/>
      <w:r w:rsidRPr="00EB1076">
        <w:rPr>
          <w:i/>
          <w:iCs/>
          <w:color w:val="008080"/>
          <w:sz w:val="24"/>
          <w:szCs w:val="24"/>
        </w:rPr>
        <w:t>During the preparation of SEP</w:t>
      </w:r>
      <w:bookmarkEnd w:id="96"/>
      <w:bookmarkEnd w:id="97"/>
      <w:r w:rsidRPr="00EB1076">
        <w:rPr>
          <w:i/>
          <w:iCs/>
          <w:color w:val="008080"/>
          <w:sz w:val="24"/>
          <w:szCs w:val="24"/>
        </w:rPr>
        <w:t xml:space="preserve"> </w:t>
      </w:r>
    </w:p>
    <w:p w14:paraId="49DE0B5A" w14:textId="2C7D4662" w:rsidR="00E57C8D" w:rsidRPr="00EB1076" w:rsidRDefault="00E57C8D"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During the preparation of the SEP, environmental and social consultants worked closely with APMB, the World Bank's delegation and conducted field surveys of proposed sub-projects in 06 provinces/cities from December 2023 to March 2024. Environmental and social consultants also met with stakeholders in the form of public consultation. There were 19 consultation meetings held in December 2023 and in January and February 2024 for 07 subprojects in 06 provinces/cities under the Sustainable Fisheries Development Project (SFDP). In addition, there are in-depth interviews that have been conducted with representatives of some affected households including vulnerable households, business households, aquaculture households, </w:t>
      </w:r>
      <w:r w:rsidR="00794ADF" w:rsidRPr="00EB1076">
        <w:rPr>
          <w:color w:val="000000" w:themeColor="text1"/>
          <w:sz w:val="24"/>
          <w:szCs w:val="24"/>
        </w:rPr>
        <w:t>severely</w:t>
      </w:r>
      <w:r w:rsidRPr="00EB1076">
        <w:rPr>
          <w:color w:val="000000" w:themeColor="text1"/>
          <w:sz w:val="24"/>
          <w:szCs w:val="24"/>
        </w:rPr>
        <w:t xml:space="preserve"> affected households and the local authorities of the agencies related to the project during the RPF/RP/ ESIA/ESMP/LMP preparation. Participants were representatives from provincial implementing agencies (APMB’s staff), local government agencies (People's Committees of 6 subproject provinces, districts</w:t>
      </w:r>
      <w:r w:rsidR="00E251BE">
        <w:rPr>
          <w:color w:val="000000" w:themeColor="text1"/>
          <w:sz w:val="24"/>
          <w:szCs w:val="24"/>
        </w:rPr>
        <w:t xml:space="preserve"> (No longer </w:t>
      </w:r>
      <w:r w:rsidR="001B3775">
        <w:rPr>
          <w:color w:val="000000" w:themeColor="text1"/>
          <w:sz w:val="24"/>
          <w:szCs w:val="24"/>
        </w:rPr>
        <w:t xml:space="preserve">districts </w:t>
      </w:r>
      <w:r w:rsidR="00E251BE">
        <w:rPr>
          <w:color w:val="000000" w:themeColor="text1"/>
          <w:sz w:val="24"/>
          <w:szCs w:val="24"/>
        </w:rPr>
        <w:t>since 01/7/2025)</w:t>
      </w:r>
      <w:r w:rsidRPr="00EB1076">
        <w:rPr>
          <w:color w:val="000000" w:themeColor="text1"/>
          <w:sz w:val="24"/>
          <w:szCs w:val="24"/>
        </w:rPr>
        <w:t>, wards and communes), local community representatives (heads of community) and local organizations (Women's Union, Fatherland Front, Farmer Association, War Veterans Association, Youth Union).</w:t>
      </w:r>
    </w:p>
    <w:p w14:paraId="66665E60" w14:textId="5ED31113" w:rsidR="00E57C8D" w:rsidRPr="00EB1076" w:rsidRDefault="00E57C8D"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lastRenderedPageBreak/>
        <w:t xml:space="preserve">During the preparation phase to develop the Stakeholder Engagement Plan (SEP) for the subprojects, local community consultation was carried out by various means (consultation meetings to get direct opinion and written opinion, focus group discussions, in-depth interviews). Group discussion is an effective means of consultation because it encourages sharing of opinions and discussion of ideas related to the proposed project, thereby integrating </w:t>
      </w:r>
      <w:r w:rsidR="00794ADF" w:rsidRPr="00EB1076">
        <w:rPr>
          <w:color w:val="000000" w:themeColor="text1"/>
          <w:sz w:val="24"/>
          <w:szCs w:val="24"/>
        </w:rPr>
        <w:t>this feedback</w:t>
      </w:r>
      <w:r w:rsidRPr="00EB1076">
        <w:rPr>
          <w:color w:val="000000" w:themeColor="text1"/>
          <w:sz w:val="24"/>
          <w:szCs w:val="24"/>
        </w:rPr>
        <w:t xml:space="preserve"> into the SEP of each specific subproject.</w:t>
      </w:r>
    </w:p>
    <w:p w14:paraId="003F6B2F" w14:textId="77777777" w:rsidR="00E57C8D" w:rsidRPr="00EB1076" w:rsidRDefault="00E57C8D"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During the consultation with stakeholders to develop the SEP, the consultants provided overall information on the subprojects (including objectives, proposed items, potential risks/impacts, funding, implementation arrangements and expected implementation timeframe). The newly adopted environmental and social framework (ESF) of the World Bank and its environmental and social standards and regulations were also oriented to the participants in the consultation. The purpose of the consultation is to let stakeholders understand the scope of the subprojects and identify appropriate mechanisms for communication and consultation during the whole lifecycle of the subproject. In particular, the required environmental and social documents were prepared such as ESIA/ESMP, RPF, SEP, LMP and ESCP that are also given for consultation and receive feedback from participants on these documents for improvement. </w:t>
      </w:r>
    </w:p>
    <w:p w14:paraId="1BFFA98A" w14:textId="61B82AE3" w:rsidR="00E57C8D" w:rsidRPr="00EB1076" w:rsidRDefault="00E57C8D" w:rsidP="006B17C9">
      <w:pPr>
        <w:pStyle w:val="Caption"/>
        <w:spacing w:before="80" w:after="80" w:line="264" w:lineRule="auto"/>
        <w:rPr>
          <w:rFonts w:ascii="Times New Roman" w:hAnsi="Times New Roman" w:cs="Times New Roman"/>
          <w:b/>
          <w:i w:val="0"/>
          <w:color w:val="008080"/>
          <w:sz w:val="24"/>
          <w:szCs w:val="24"/>
        </w:rPr>
      </w:pPr>
      <w:bookmarkStart w:id="98" w:name="_Toc195792390"/>
      <w:r w:rsidRPr="00EB1076">
        <w:rPr>
          <w:rFonts w:ascii="Times New Roman" w:hAnsi="Times New Roman" w:cs="Times New Roman"/>
          <w:b/>
          <w:i w:val="0"/>
          <w:color w:val="008080"/>
          <w:sz w:val="24"/>
          <w:szCs w:val="24"/>
        </w:rPr>
        <w:t xml:space="preserve">Table </w:t>
      </w:r>
      <w:r w:rsidRPr="00EB1076">
        <w:rPr>
          <w:rFonts w:ascii="Times New Roman" w:hAnsi="Times New Roman" w:cs="Times New Roman"/>
          <w:b/>
          <w:i w:val="0"/>
          <w:color w:val="008080"/>
          <w:sz w:val="24"/>
          <w:szCs w:val="24"/>
        </w:rPr>
        <w:fldChar w:fldCharType="begin"/>
      </w:r>
      <w:r w:rsidRPr="00EB1076">
        <w:rPr>
          <w:rFonts w:ascii="Times New Roman" w:hAnsi="Times New Roman" w:cs="Times New Roman"/>
          <w:b/>
          <w:i w:val="0"/>
          <w:color w:val="008080"/>
          <w:sz w:val="24"/>
          <w:szCs w:val="24"/>
        </w:rPr>
        <w:instrText xml:space="preserve"> SEQ Table \* ARABIC </w:instrText>
      </w:r>
      <w:r w:rsidRPr="00EB1076">
        <w:rPr>
          <w:rFonts w:ascii="Times New Roman" w:hAnsi="Times New Roman" w:cs="Times New Roman"/>
          <w:b/>
          <w:i w:val="0"/>
          <w:color w:val="008080"/>
          <w:sz w:val="24"/>
          <w:szCs w:val="24"/>
        </w:rPr>
        <w:fldChar w:fldCharType="separate"/>
      </w:r>
      <w:r w:rsidR="001350BC" w:rsidRPr="00EB1076">
        <w:rPr>
          <w:rFonts w:ascii="Times New Roman" w:hAnsi="Times New Roman" w:cs="Times New Roman"/>
          <w:b/>
          <w:i w:val="0"/>
          <w:noProof/>
          <w:color w:val="008080"/>
          <w:sz w:val="24"/>
          <w:szCs w:val="24"/>
        </w:rPr>
        <w:t>8</w:t>
      </w:r>
      <w:r w:rsidRPr="00EB1076">
        <w:rPr>
          <w:rFonts w:ascii="Times New Roman" w:hAnsi="Times New Roman" w:cs="Times New Roman"/>
          <w:b/>
          <w:i w:val="0"/>
          <w:color w:val="008080"/>
          <w:sz w:val="24"/>
          <w:szCs w:val="24"/>
        </w:rPr>
        <w:fldChar w:fldCharType="end"/>
      </w:r>
      <w:r w:rsidRPr="00EB1076">
        <w:rPr>
          <w:rFonts w:ascii="Times New Roman" w:hAnsi="Times New Roman" w:cs="Times New Roman"/>
          <w:b/>
          <w:i w:val="0"/>
          <w:color w:val="008080"/>
          <w:sz w:val="24"/>
          <w:szCs w:val="24"/>
        </w:rPr>
        <w:t>: Summary of consultations conducted during SEP formulation phase</w:t>
      </w:r>
      <w:bookmarkEnd w:id="98"/>
    </w:p>
    <w:tbl>
      <w:tblPr>
        <w:tblStyle w:val="LHCTablestyle1"/>
        <w:tblW w:w="5000" w:type="pct"/>
        <w:tblLook w:val="04A0" w:firstRow="1" w:lastRow="0" w:firstColumn="1" w:lastColumn="0" w:noHBand="0" w:noVBand="1"/>
      </w:tblPr>
      <w:tblGrid>
        <w:gridCol w:w="3708"/>
        <w:gridCol w:w="1917"/>
        <w:gridCol w:w="3978"/>
      </w:tblGrid>
      <w:tr w:rsidR="00160F5B" w:rsidRPr="005258FF" w14:paraId="23B2A407" w14:textId="77777777" w:rsidTr="006B78B0">
        <w:trPr>
          <w:cnfStyle w:val="100000000000" w:firstRow="1" w:lastRow="0" w:firstColumn="0" w:lastColumn="0" w:oddVBand="0" w:evenVBand="0" w:oddHBand="0" w:evenHBand="0" w:firstRowFirstColumn="0" w:firstRowLastColumn="0" w:lastRowFirstColumn="0" w:lastRowLastColumn="0"/>
          <w:trHeight w:val="432"/>
        </w:trPr>
        <w:tc>
          <w:tcPr>
            <w:tcW w:w="1931" w:type="pct"/>
            <w:vMerge w:val="restart"/>
            <w:vAlign w:val="center"/>
            <w:hideMark/>
          </w:tcPr>
          <w:p w14:paraId="3A17E734" w14:textId="77777777" w:rsidR="00E57C8D" w:rsidRPr="005258FF" w:rsidRDefault="00E57C8D" w:rsidP="006B17C9">
            <w:pPr>
              <w:pStyle w:val="P68B1DB1-Normal7"/>
              <w:spacing w:before="80" w:after="80" w:line="264" w:lineRule="auto"/>
              <w:jc w:val="center"/>
              <w:rPr>
                <w:b w:val="0"/>
                <w:sz w:val="20"/>
              </w:rPr>
            </w:pPr>
            <w:r w:rsidRPr="005258FF">
              <w:rPr>
                <w:sz w:val="20"/>
              </w:rPr>
              <w:t>Subproject</w:t>
            </w:r>
          </w:p>
        </w:tc>
        <w:tc>
          <w:tcPr>
            <w:tcW w:w="998" w:type="pct"/>
            <w:vMerge w:val="restart"/>
            <w:vAlign w:val="center"/>
            <w:hideMark/>
          </w:tcPr>
          <w:p w14:paraId="420D9679" w14:textId="77777777" w:rsidR="00E57C8D" w:rsidRPr="005258FF" w:rsidRDefault="00E57C8D" w:rsidP="006B17C9">
            <w:pPr>
              <w:pStyle w:val="P68B1DB1-Normal7"/>
              <w:spacing w:before="80" w:after="80" w:line="264" w:lineRule="auto"/>
              <w:jc w:val="center"/>
              <w:rPr>
                <w:b w:val="0"/>
                <w:sz w:val="20"/>
              </w:rPr>
            </w:pPr>
            <w:r w:rsidRPr="005258FF">
              <w:rPr>
                <w:sz w:val="20"/>
              </w:rPr>
              <w:t>Time</w:t>
            </w:r>
          </w:p>
        </w:tc>
        <w:tc>
          <w:tcPr>
            <w:tcW w:w="2071" w:type="pct"/>
            <w:vMerge w:val="restart"/>
            <w:vAlign w:val="center"/>
            <w:hideMark/>
          </w:tcPr>
          <w:p w14:paraId="1E527EF8" w14:textId="77777777" w:rsidR="00E57C8D" w:rsidRPr="005258FF" w:rsidRDefault="00E57C8D" w:rsidP="006B17C9">
            <w:pPr>
              <w:pStyle w:val="P68B1DB1-Normal7"/>
              <w:spacing w:before="80" w:after="80" w:line="264" w:lineRule="auto"/>
              <w:jc w:val="center"/>
              <w:rPr>
                <w:b w:val="0"/>
                <w:sz w:val="20"/>
              </w:rPr>
            </w:pPr>
            <w:r w:rsidRPr="005258FF">
              <w:rPr>
                <w:sz w:val="20"/>
              </w:rPr>
              <w:t>Location</w:t>
            </w:r>
          </w:p>
        </w:tc>
      </w:tr>
      <w:tr w:rsidR="00880DE1" w:rsidRPr="005258FF" w14:paraId="328C5F4C" w14:textId="77777777" w:rsidTr="006B78B0">
        <w:trPr>
          <w:trHeight w:val="476"/>
        </w:trPr>
        <w:tc>
          <w:tcPr>
            <w:tcW w:w="1931" w:type="pct"/>
            <w:vMerge/>
            <w:hideMark/>
          </w:tcPr>
          <w:p w14:paraId="1CB05481" w14:textId="77777777" w:rsidR="00E57C8D" w:rsidRPr="005258FF" w:rsidRDefault="00E57C8D" w:rsidP="006B17C9">
            <w:pPr>
              <w:spacing w:before="80" w:after="80" w:line="264" w:lineRule="auto"/>
              <w:rPr>
                <w:rFonts w:ascii="Times New Roman" w:hAnsi="Times New Roman"/>
                <w:color w:val="000000"/>
                <w:sz w:val="20"/>
                <w:highlight w:val="white"/>
              </w:rPr>
            </w:pPr>
          </w:p>
        </w:tc>
        <w:tc>
          <w:tcPr>
            <w:tcW w:w="998" w:type="pct"/>
            <w:vMerge/>
            <w:hideMark/>
          </w:tcPr>
          <w:p w14:paraId="33A69A94" w14:textId="77777777" w:rsidR="00E57C8D" w:rsidRPr="005258FF" w:rsidRDefault="00E57C8D" w:rsidP="006B17C9">
            <w:pPr>
              <w:spacing w:before="80" w:after="80" w:line="264" w:lineRule="auto"/>
              <w:rPr>
                <w:rFonts w:ascii="Times New Roman" w:hAnsi="Times New Roman"/>
                <w:color w:val="000000"/>
                <w:sz w:val="20"/>
                <w:highlight w:val="white"/>
              </w:rPr>
            </w:pPr>
          </w:p>
        </w:tc>
        <w:tc>
          <w:tcPr>
            <w:tcW w:w="2071" w:type="pct"/>
            <w:vMerge/>
            <w:hideMark/>
          </w:tcPr>
          <w:p w14:paraId="1984DEB5" w14:textId="77777777" w:rsidR="00E57C8D" w:rsidRPr="005258FF" w:rsidRDefault="00E57C8D" w:rsidP="006B17C9">
            <w:pPr>
              <w:spacing w:before="80" w:after="80" w:line="264" w:lineRule="auto"/>
              <w:rPr>
                <w:rFonts w:ascii="Times New Roman" w:hAnsi="Times New Roman"/>
                <w:color w:val="000000"/>
                <w:sz w:val="20"/>
                <w:highlight w:val="white"/>
              </w:rPr>
            </w:pPr>
          </w:p>
        </w:tc>
      </w:tr>
      <w:tr w:rsidR="00160F5B" w:rsidRPr="005258FF" w14:paraId="68CAFCB0" w14:textId="77777777" w:rsidTr="006B78B0">
        <w:trPr>
          <w:trHeight w:val="20"/>
        </w:trPr>
        <w:tc>
          <w:tcPr>
            <w:tcW w:w="1931" w:type="pct"/>
            <w:vMerge w:val="restart"/>
            <w:hideMark/>
          </w:tcPr>
          <w:p w14:paraId="286A77D4" w14:textId="77777777" w:rsidR="00E57C8D" w:rsidRPr="005258FF" w:rsidRDefault="00E57C8D" w:rsidP="006B17C9">
            <w:pPr>
              <w:pStyle w:val="P68B1DB1-Normal8"/>
              <w:spacing w:before="80" w:after="80" w:line="264" w:lineRule="auto"/>
              <w:jc w:val="both"/>
              <w:rPr>
                <w:sz w:val="20"/>
              </w:rPr>
            </w:pPr>
            <w:r w:rsidRPr="005258FF">
              <w:rPr>
                <w:sz w:val="20"/>
              </w:rPr>
              <w:t>Subproject 1: Subproject "Investment in construction of Khanh Hoa Large Fisheries Center”</w:t>
            </w:r>
          </w:p>
          <w:p w14:paraId="1783BAD6" w14:textId="77777777" w:rsidR="00E57C8D" w:rsidRPr="005258FF" w:rsidRDefault="00E57C8D" w:rsidP="006B17C9">
            <w:pPr>
              <w:pStyle w:val="P68B1DB1-Normal8"/>
              <w:spacing w:before="80" w:after="80" w:line="264" w:lineRule="auto"/>
              <w:jc w:val="both"/>
              <w:rPr>
                <w:sz w:val="20"/>
              </w:rPr>
            </w:pPr>
            <w:r w:rsidRPr="005258FF">
              <w:rPr>
                <w:sz w:val="20"/>
              </w:rPr>
              <w:t> </w:t>
            </w:r>
          </w:p>
          <w:p w14:paraId="33A36DC6" w14:textId="77777777" w:rsidR="00E57C8D" w:rsidRPr="005258FF" w:rsidRDefault="00E57C8D" w:rsidP="006B17C9">
            <w:pPr>
              <w:pStyle w:val="P68B1DB1-Normal8"/>
              <w:spacing w:before="80" w:after="80" w:line="264" w:lineRule="auto"/>
              <w:jc w:val="both"/>
              <w:rPr>
                <w:sz w:val="20"/>
              </w:rPr>
            </w:pPr>
            <w:r w:rsidRPr="005258FF">
              <w:rPr>
                <w:sz w:val="20"/>
              </w:rPr>
              <w:t> </w:t>
            </w:r>
          </w:p>
        </w:tc>
        <w:tc>
          <w:tcPr>
            <w:tcW w:w="998" w:type="pct"/>
            <w:vAlign w:val="center"/>
            <w:hideMark/>
          </w:tcPr>
          <w:p w14:paraId="1FB70A17" w14:textId="77777777" w:rsidR="00E57C8D" w:rsidRPr="005258FF" w:rsidRDefault="00E57C8D" w:rsidP="006B17C9">
            <w:pPr>
              <w:pStyle w:val="P68B1DB1-Normal8"/>
              <w:spacing w:before="80" w:after="80" w:line="264" w:lineRule="auto"/>
              <w:jc w:val="center"/>
              <w:rPr>
                <w:sz w:val="20"/>
              </w:rPr>
            </w:pPr>
            <w:r w:rsidRPr="005258FF">
              <w:rPr>
                <w:sz w:val="20"/>
              </w:rPr>
              <w:t>04/01/2024</w:t>
            </w:r>
          </w:p>
        </w:tc>
        <w:tc>
          <w:tcPr>
            <w:tcW w:w="2071" w:type="pct"/>
            <w:hideMark/>
          </w:tcPr>
          <w:p w14:paraId="4C0AE0EF" w14:textId="28282B0E" w:rsidR="00E57C8D" w:rsidRPr="005258FF" w:rsidRDefault="00E57C8D" w:rsidP="006B17C9">
            <w:pPr>
              <w:pStyle w:val="P68B1DB1-Normal8"/>
              <w:spacing w:before="80" w:after="80" w:line="264" w:lineRule="auto"/>
              <w:jc w:val="both"/>
              <w:rPr>
                <w:sz w:val="20"/>
              </w:rPr>
            </w:pPr>
            <w:r w:rsidRPr="005258FF">
              <w:rPr>
                <w:sz w:val="20"/>
              </w:rPr>
              <w:t xml:space="preserve">Management Board of </w:t>
            </w:r>
            <w:proofErr w:type="gramStart"/>
            <w:r w:rsidRPr="005258FF">
              <w:rPr>
                <w:sz w:val="20"/>
              </w:rPr>
              <w:t>Da</w:t>
            </w:r>
            <w:proofErr w:type="gramEnd"/>
            <w:r w:rsidRPr="005258FF">
              <w:rPr>
                <w:sz w:val="20"/>
              </w:rPr>
              <w:t xml:space="preserve"> Bac Fishing </w:t>
            </w:r>
            <w:r w:rsidRPr="005258FF">
              <w:rPr>
                <w:sz w:val="20"/>
                <w:u w:color="FF0000"/>
              </w:rPr>
              <w:t>Port</w:t>
            </w:r>
            <w:r w:rsidRPr="005258FF">
              <w:rPr>
                <w:sz w:val="20"/>
              </w:rPr>
              <w:t>, Cam Linh Ward</w:t>
            </w:r>
            <w:r w:rsidR="005C7C2A">
              <w:rPr>
                <w:sz w:val="20"/>
              </w:rPr>
              <w:t xml:space="preserve">, </w:t>
            </w:r>
            <w:r w:rsidRPr="005258FF">
              <w:rPr>
                <w:sz w:val="20"/>
              </w:rPr>
              <w:t>Cam Ranh city</w:t>
            </w:r>
            <w:r w:rsidR="00BE55B6">
              <w:rPr>
                <w:sz w:val="20"/>
              </w:rPr>
              <w:t>, Khanh Hoa Province</w:t>
            </w:r>
            <w:r w:rsidR="00AD74B8">
              <w:rPr>
                <w:sz w:val="20"/>
              </w:rPr>
              <w:t xml:space="preserve"> (</w:t>
            </w:r>
            <w:r w:rsidR="00011FEA">
              <w:rPr>
                <w:sz w:val="20"/>
              </w:rPr>
              <w:t>Currently,</w:t>
            </w:r>
            <w:r w:rsidR="00AD74B8">
              <w:rPr>
                <w:sz w:val="20"/>
              </w:rPr>
              <w:t xml:space="preserve"> Cam Linh Ward, Khanh Hoa Province)</w:t>
            </w:r>
            <w:r w:rsidR="00BE55B6">
              <w:rPr>
                <w:sz w:val="20"/>
              </w:rPr>
              <w:t>.</w:t>
            </w:r>
          </w:p>
        </w:tc>
      </w:tr>
      <w:tr w:rsidR="00160F5B" w:rsidRPr="005258FF" w14:paraId="7F4713EA" w14:textId="77777777" w:rsidTr="006B78B0">
        <w:trPr>
          <w:trHeight w:val="20"/>
        </w:trPr>
        <w:tc>
          <w:tcPr>
            <w:tcW w:w="1931" w:type="pct"/>
            <w:vMerge/>
            <w:hideMark/>
          </w:tcPr>
          <w:p w14:paraId="0EE3457D" w14:textId="77777777" w:rsidR="00E57C8D" w:rsidRPr="005258FF" w:rsidRDefault="00E57C8D" w:rsidP="006B17C9">
            <w:pPr>
              <w:spacing w:before="80" w:after="80" w:line="264" w:lineRule="auto"/>
              <w:rPr>
                <w:rFonts w:ascii="Times New Roman" w:hAnsi="Times New Roman"/>
                <w:color w:val="000000"/>
                <w:sz w:val="20"/>
                <w:highlight w:val="white"/>
              </w:rPr>
            </w:pPr>
          </w:p>
        </w:tc>
        <w:tc>
          <w:tcPr>
            <w:tcW w:w="998" w:type="pct"/>
            <w:vAlign w:val="center"/>
            <w:hideMark/>
          </w:tcPr>
          <w:p w14:paraId="3FED7EB0" w14:textId="77777777" w:rsidR="00E57C8D" w:rsidRPr="005258FF" w:rsidRDefault="00E57C8D" w:rsidP="006B17C9">
            <w:pPr>
              <w:pStyle w:val="P68B1DB1-Normal8"/>
              <w:spacing w:before="80" w:after="80" w:line="264" w:lineRule="auto"/>
              <w:jc w:val="center"/>
              <w:rPr>
                <w:sz w:val="20"/>
              </w:rPr>
            </w:pPr>
            <w:r w:rsidRPr="005258FF">
              <w:rPr>
                <w:sz w:val="20"/>
              </w:rPr>
              <w:t>04/01/2024</w:t>
            </w:r>
          </w:p>
        </w:tc>
        <w:tc>
          <w:tcPr>
            <w:tcW w:w="2071" w:type="pct"/>
            <w:hideMark/>
          </w:tcPr>
          <w:p w14:paraId="1521FB35" w14:textId="3331DBDC" w:rsidR="00E57C8D" w:rsidRPr="005258FF" w:rsidRDefault="00E57C8D" w:rsidP="006B17C9">
            <w:pPr>
              <w:pStyle w:val="P68B1DB1-Normal8"/>
              <w:spacing w:before="80" w:after="80" w:line="264" w:lineRule="auto"/>
              <w:jc w:val="both"/>
              <w:rPr>
                <w:sz w:val="20"/>
              </w:rPr>
            </w:pPr>
            <w:r w:rsidRPr="005258FF">
              <w:rPr>
                <w:sz w:val="20"/>
              </w:rPr>
              <w:t>People's Committee of Cam Linh Ward, Cam Ranh City, Khanh Hoa Province</w:t>
            </w:r>
            <w:r w:rsidR="00116D77">
              <w:rPr>
                <w:sz w:val="20"/>
              </w:rPr>
              <w:t xml:space="preserve"> (</w:t>
            </w:r>
            <w:r w:rsidR="00011FEA">
              <w:rPr>
                <w:sz w:val="20"/>
              </w:rPr>
              <w:t>Currently,</w:t>
            </w:r>
            <w:r w:rsidR="00116D77">
              <w:rPr>
                <w:sz w:val="20"/>
              </w:rPr>
              <w:t xml:space="preserve"> Cam Linh Ward, Khanh Hoa Province)</w:t>
            </w:r>
            <w:r w:rsidRPr="005258FF">
              <w:rPr>
                <w:sz w:val="20"/>
              </w:rPr>
              <w:t>.</w:t>
            </w:r>
          </w:p>
        </w:tc>
      </w:tr>
      <w:tr w:rsidR="00160F5B" w:rsidRPr="005258FF" w14:paraId="48F37733" w14:textId="77777777" w:rsidTr="006B78B0">
        <w:trPr>
          <w:trHeight w:val="20"/>
        </w:trPr>
        <w:tc>
          <w:tcPr>
            <w:tcW w:w="1931" w:type="pct"/>
            <w:vMerge/>
            <w:hideMark/>
          </w:tcPr>
          <w:p w14:paraId="790E0FC9" w14:textId="77777777" w:rsidR="00E57C8D" w:rsidRPr="005258FF" w:rsidRDefault="00E57C8D" w:rsidP="006B17C9">
            <w:pPr>
              <w:spacing w:before="80" w:after="80" w:line="264" w:lineRule="auto"/>
              <w:rPr>
                <w:rFonts w:ascii="Times New Roman" w:hAnsi="Times New Roman"/>
                <w:color w:val="000000"/>
                <w:sz w:val="20"/>
                <w:highlight w:val="white"/>
              </w:rPr>
            </w:pPr>
          </w:p>
        </w:tc>
        <w:tc>
          <w:tcPr>
            <w:tcW w:w="998" w:type="pct"/>
            <w:vAlign w:val="center"/>
            <w:hideMark/>
          </w:tcPr>
          <w:p w14:paraId="2B80961F" w14:textId="77777777" w:rsidR="00E57C8D" w:rsidRPr="005258FF" w:rsidRDefault="00E57C8D" w:rsidP="006B17C9">
            <w:pPr>
              <w:pStyle w:val="P68B1DB1-Normal8"/>
              <w:spacing w:before="80" w:after="80" w:line="264" w:lineRule="auto"/>
              <w:jc w:val="center"/>
              <w:rPr>
                <w:sz w:val="20"/>
              </w:rPr>
            </w:pPr>
            <w:r w:rsidRPr="005258FF">
              <w:rPr>
                <w:sz w:val="20"/>
              </w:rPr>
              <w:t>19/01/2024</w:t>
            </w:r>
          </w:p>
        </w:tc>
        <w:tc>
          <w:tcPr>
            <w:tcW w:w="2071" w:type="pct"/>
            <w:hideMark/>
          </w:tcPr>
          <w:p w14:paraId="7F0BDFBA" w14:textId="6F24E79B" w:rsidR="00E57C8D" w:rsidRPr="005258FF" w:rsidRDefault="00E57C8D" w:rsidP="006B17C9">
            <w:pPr>
              <w:pStyle w:val="P68B1DB1-Normal8"/>
              <w:spacing w:before="80" w:after="80" w:line="264" w:lineRule="auto"/>
              <w:jc w:val="both"/>
              <w:rPr>
                <w:sz w:val="20"/>
              </w:rPr>
            </w:pPr>
            <w:r w:rsidRPr="005258FF">
              <w:rPr>
                <w:sz w:val="20"/>
              </w:rPr>
              <w:t>People's Committee of Cam Linh Ward, Cam Ranh City, Khanh Hoa Province</w:t>
            </w:r>
            <w:r w:rsidR="00116D77">
              <w:rPr>
                <w:sz w:val="20"/>
              </w:rPr>
              <w:t xml:space="preserve"> (</w:t>
            </w:r>
            <w:r w:rsidR="00011FEA">
              <w:rPr>
                <w:sz w:val="20"/>
              </w:rPr>
              <w:t>Currently</w:t>
            </w:r>
            <w:r w:rsidR="00116D77">
              <w:rPr>
                <w:sz w:val="20"/>
              </w:rPr>
              <w:t xml:space="preserve"> Cam Linh Ward, Khanh Hoa Province)</w:t>
            </w:r>
            <w:r w:rsidRPr="005258FF">
              <w:rPr>
                <w:sz w:val="20"/>
              </w:rPr>
              <w:t>.</w:t>
            </w:r>
          </w:p>
        </w:tc>
      </w:tr>
      <w:tr w:rsidR="00160F5B" w:rsidRPr="005258FF" w14:paraId="53E149AE" w14:textId="77777777" w:rsidTr="006B78B0">
        <w:trPr>
          <w:trHeight w:val="20"/>
        </w:trPr>
        <w:tc>
          <w:tcPr>
            <w:tcW w:w="1931" w:type="pct"/>
            <w:hideMark/>
          </w:tcPr>
          <w:p w14:paraId="6CAE534C" w14:textId="2C5C7FCE" w:rsidR="00E57C8D" w:rsidRPr="005258FF" w:rsidRDefault="00E57C8D" w:rsidP="006B17C9">
            <w:pPr>
              <w:pStyle w:val="P68B1DB1-Normal8"/>
              <w:spacing w:before="80" w:after="80" w:line="264" w:lineRule="auto"/>
              <w:jc w:val="both"/>
              <w:rPr>
                <w:sz w:val="20"/>
              </w:rPr>
            </w:pPr>
            <w:r w:rsidRPr="005258FF">
              <w:rPr>
                <w:sz w:val="20"/>
              </w:rPr>
              <w:t xml:space="preserve">Subproject 2: Subproject "Investment </w:t>
            </w:r>
            <w:r w:rsidR="00794ADF" w:rsidRPr="005258FF">
              <w:rPr>
                <w:sz w:val="20"/>
              </w:rPr>
              <w:t>in construction</w:t>
            </w:r>
            <w:r w:rsidRPr="005258FF">
              <w:rPr>
                <w:sz w:val="20"/>
              </w:rPr>
              <w:t xml:space="preserve"> of Kien Giang Large Fisheries Center"</w:t>
            </w:r>
          </w:p>
        </w:tc>
        <w:tc>
          <w:tcPr>
            <w:tcW w:w="998" w:type="pct"/>
            <w:vAlign w:val="center"/>
            <w:hideMark/>
          </w:tcPr>
          <w:p w14:paraId="76BE6D5D" w14:textId="77777777" w:rsidR="00E57C8D" w:rsidRPr="005258FF" w:rsidRDefault="00E57C8D" w:rsidP="006B17C9">
            <w:pPr>
              <w:pStyle w:val="P68B1DB1-Normal8"/>
              <w:spacing w:before="80" w:after="80" w:line="264" w:lineRule="auto"/>
              <w:jc w:val="center"/>
              <w:rPr>
                <w:sz w:val="20"/>
              </w:rPr>
            </w:pPr>
            <w:r w:rsidRPr="005258FF">
              <w:rPr>
                <w:sz w:val="20"/>
              </w:rPr>
              <w:t>26/01/2024</w:t>
            </w:r>
          </w:p>
        </w:tc>
        <w:tc>
          <w:tcPr>
            <w:tcW w:w="2071" w:type="pct"/>
            <w:hideMark/>
          </w:tcPr>
          <w:p w14:paraId="02767237" w14:textId="04BECF50" w:rsidR="00E57C8D" w:rsidRPr="005258FF" w:rsidRDefault="00E57C8D" w:rsidP="006B17C9">
            <w:pPr>
              <w:pStyle w:val="P68B1DB1-Normal8"/>
              <w:spacing w:before="80" w:after="80" w:line="264" w:lineRule="auto"/>
              <w:jc w:val="both"/>
              <w:rPr>
                <w:sz w:val="20"/>
              </w:rPr>
            </w:pPr>
            <w:r w:rsidRPr="005258FF">
              <w:rPr>
                <w:sz w:val="20"/>
              </w:rPr>
              <w:t xml:space="preserve">People's Committee of Tay Yen A Commune, </w:t>
            </w:r>
            <w:proofErr w:type="gramStart"/>
            <w:r w:rsidRPr="005258FF">
              <w:rPr>
                <w:sz w:val="20"/>
              </w:rPr>
              <w:t>An</w:t>
            </w:r>
            <w:proofErr w:type="gramEnd"/>
            <w:r w:rsidRPr="005258FF">
              <w:rPr>
                <w:sz w:val="20"/>
              </w:rPr>
              <w:t xml:space="preserve"> Bien District, Kien Giang Province</w:t>
            </w:r>
            <w:r w:rsidR="00116D77">
              <w:rPr>
                <w:sz w:val="20"/>
              </w:rPr>
              <w:t xml:space="preserve"> (</w:t>
            </w:r>
            <w:r w:rsidR="00011FEA">
              <w:rPr>
                <w:sz w:val="20"/>
              </w:rPr>
              <w:t>Currently,</w:t>
            </w:r>
            <w:r w:rsidR="00116D77">
              <w:rPr>
                <w:sz w:val="20"/>
              </w:rPr>
              <w:t xml:space="preserve"> Tay Yen Commune, </w:t>
            </w:r>
            <w:proofErr w:type="gramStart"/>
            <w:r w:rsidR="00116D77">
              <w:rPr>
                <w:sz w:val="20"/>
              </w:rPr>
              <w:t>An</w:t>
            </w:r>
            <w:proofErr w:type="gramEnd"/>
            <w:r w:rsidR="00116D77">
              <w:rPr>
                <w:sz w:val="20"/>
              </w:rPr>
              <w:t xml:space="preserve"> Giang Province)</w:t>
            </w:r>
            <w:r w:rsidR="005C7C2A">
              <w:rPr>
                <w:sz w:val="20"/>
              </w:rPr>
              <w:t>.</w:t>
            </w:r>
          </w:p>
        </w:tc>
      </w:tr>
      <w:tr w:rsidR="00160F5B" w:rsidRPr="005258FF" w14:paraId="190C074A" w14:textId="77777777" w:rsidTr="006B78B0">
        <w:trPr>
          <w:trHeight w:val="20"/>
        </w:trPr>
        <w:tc>
          <w:tcPr>
            <w:tcW w:w="1931" w:type="pct"/>
            <w:vMerge w:val="restart"/>
            <w:hideMark/>
          </w:tcPr>
          <w:p w14:paraId="51E93D2B" w14:textId="17F7D391" w:rsidR="00E57C8D" w:rsidRPr="005258FF" w:rsidRDefault="00E57C8D" w:rsidP="006B17C9">
            <w:pPr>
              <w:pStyle w:val="P68B1DB1-Normal2"/>
              <w:spacing w:before="80" w:after="80" w:line="264" w:lineRule="auto"/>
              <w:jc w:val="both"/>
              <w:rPr>
                <w:b w:val="0"/>
                <w:sz w:val="20"/>
              </w:rPr>
            </w:pPr>
            <w:r w:rsidRPr="005258FF">
              <w:rPr>
                <w:b w:val="0"/>
                <w:sz w:val="20"/>
              </w:rPr>
              <w:t xml:space="preserve">Subproject </w:t>
            </w:r>
            <w:r w:rsidR="0010649C">
              <w:rPr>
                <w:b w:val="0"/>
                <w:sz w:val="20"/>
              </w:rPr>
              <w:t>3</w:t>
            </w:r>
            <w:r w:rsidRPr="005258FF">
              <w:rPr>
                <w:b w:val="0"/>
                <w:sz w:val="20"/>
              </w:rPr>
              <w:t>: "Upgrading and expanding Lach Hoi fishing port"</w:t>
            </w:r>
          </w:p>
          <w:p w14:paraId="7BDC7881" w14:textId="77777777" w:rsidR="00E57C8D" w:rsidRPr="005258FF" w:rsidRDefault="00E57C8D" w:rsidP="006B17C9">
            <w:pPr>
              <w:pStyle w:val="P68B1DB1-Normal8"/>
              <w:spacing w:before="80" w:after="80" w:line="264" w:lineRule="auto"/>
              <w:jc w:val="both"/>
              <w:rPr>
                <w:sz w:val="20"/>
              </w:rPr>
            </w:pPr>
            <w:r w:rsidRPr="005258FF">
              <w:rPr>
                <w:sz w:val="20"/>
              </w:rPr>
              <w:t> </w:t>
            </w:r>
          </w:p>
        </w:tc>
        <w:tc>
          <w:tcPr>
            <w:tcW w:w="998" w:type="pct"/>
            <w:vAlign w:val="center"/>
            <w:hideMark/>
          </w:tcPr>
          <w:p w14:paraId="5407DD8E" w14:textId="77777777" w:rsidR="00E57C8D" w:rsidRPr="005258FF" w:rsidRDefault="00E57C8D" w:rsidP="006B17C9">
            <w:pPr>
              <w:pStyle w:val="P68B1DB1-Normal2"/>
              <w:spacing w:before="80" w:after="80" w:line="264" w:lineRule="auto"/>
              <w:jc w:val="center"/>
              <w:rPr>
                <w:b w:val="0"/>
                <w:sz w:val="20"/>
              </w:rPr>
            </w:pPr>
            <w:r w:rsidRPr="005258FF">
              <w:rPr>
                <w:b w:val="0"/>
                <w:sz w:val="20"/>
              </w:rPr>
              <w:t>29/12/2023</w:t>
            </w:r>
          </w:p>
        </w:tc>
        <w:tc>
          <w:tcPr>
            <w:tcW w:w="2071" w:type="pct"/>
            <w:hideMark/>
          </w:tcPr>
          <w:p w14:paraId="4CCB719E" w14:textId="7ADD2A4C" w:rsidR="00E57C8D" w:rsidRPr="005258FF" w:rsidRDefault="00E57C8D" w:rsidP="006B17C9">
            <w:pPr>
              <w:pStyle w:val="P68B1DB1-Normal8"/>
              <w:spacing w:before="80" w:after="80" w:line="264" w:lineRule="auto"/>
              <w:jc w:val="both"/>
              <w:rPr>
                <w:sz w:val="20"/>
              </w:rPr>
            </w:pPr>
            <w:r w:rsidRPr="005258FF">
              <w:rPr>
                <w:sz w:val="20"/>
              </w:rPr>
              <w:t>People's Committee of Quang Tien Ward, Sam Son city</w:t>
            </w:r>
            <w:r w:rsidR="00FE21C9">
              <w:rPr>
                <w:sz w:val="20"/>
              </w:rPr>
              <w:t>, Thanh Hoa Province</w:t>
            </w:r>
            <w:r w:rsidR="009B667A">
              <w:rPr>
                <w:sz w:val="20"/>
              </w:rPr>
              <w:t xml:space="preserve"> (</w:t>
            </w:r>
            <w:r w:rsidR="00011FEA">
              <w:rPr>
                <w:sz w:val="20"/>
              </w:rPr>
              <w:t>Currently,</w:t>
            </w:r>
            <w:r w:rsidR="00FE21C9">
              <w:rPr>
                <w:sz w:val="20"/>
              </w:rPr>
              <w:t xml:space="preserve"> Sam Son 1</w:t>
            </w:r>
            <w:r w:rsidR="009B667A">
              <w:rPr>
                <w:sz w:val="20"/>
              </w:rPr>
              <w:t xml:space="preserve"> Ward, </w:t>
            </w:r>
            <w:r w:rsidR="00FE21C9">
              <w:rPr>
                <w:sz w:val="20"/>
              </w:rPr>
              <w:t>Thanh Hoa Province</w:t>
            </w:r>
            <w:r w:rsidR="009B667A">
              <w:rPr>
                <w:sz w:val="20"/>
              </w:rPr>
              <w:t>)</w:t>
            </w:r>
          </w:p>
        </w:tc>
      </w:tr>
      <w:tr w:rsidR="00160F5B" w:rsidRPr="005258FF" w14:paraId="7E86FAC8" w14:textId="77777777" w:rsidTr="006B78B0">
        <w:trPr>
          <w:trHeight w:val="20"/>
        </w:trPr>
        <w:tc>
          <w:tcPr>
            <w:tcW w:w="1931" w:type="pct"/>
            <w:vMerge/>
            <w:hideMark/>
          </w:tcPr>
          <w:p w14:paraId="31D84AF6" w14:textId="77777777" w:rsidR="00E57C8D" w:rsidRPr="005258FF" w:rsidRDefault="00E57C8D" w:rsidP="006B17C9">
            <w:pPr>
              <w:spacing w:before="80" w:after="80" w:line="264" w:lineRule="auto"/>
              <w:rPr>
                <w:rFonts w:ascii="Times New Roman" w:hAnsi="Times New Roman"/>
                <w:color w:val="000000"/>
                <w:sz w:val="20"/>
                <w:highlight w:val="white"/>
              </w:rPr>
            </w:pPr>
          </w:p>
        </w:tc>
        <w:tc>
          <w:tcPr>
            <w:tcW w:w="998" w:type="pct"/>
            <w:vAlign w:val="center"/>
            <w:hideMark/>
          </w:tcPr>
          <w:p w14:paraId="51C08B32" w14:textId="77777777" w:rsidR="00E57C8D" w:rsidRPr="005258FF" w:rsidRDefault="00E57C8D" w:rsidP="006B17C9">
            <w:pPr>
              <w:pStyle w:val="P68B1DB1-Normal2"/>
              <w:spacing w:before="80" w:after="80" w:line="264" w:lineRule="auto"/>
              <w:jc w:val="center"/>
              <w:rPr>
                <w:b w:val="0"/>
                <w:sz w:val="20"/>
              </w:rPr>
            </w:pPr>
            <w:r w:rsidRPr="005258FF">
              <w:rPr>
                <w:b w:val="0"/>
                <w:sz w:val="20"/>
              </w:rPr>
              <w:t>21/02/2024</w:t>
            </w:r>
          </w:p>
        </w:tc>
        <w:tc>
          <w:tcPr>
            <w:tcW w:w="2071" w:type="pct"/>
            <w:hideMark/>
          </w:tcPr>
          <w:p w14:paraId="62A8D01C" w14:textId="61016A70" w:rsidR="00E57C8D" w:rsidRPr="005258FF" w:rsidRDefault="00E57C8D" w:rsidP="006B17C9">
            <w:pPr>
              <w:pStyle w:val="P68B1DB1-Normal8"/>
              <w:spacing w:before="80" w:after="80" w:line="264" w:lineRule="auto"/>
              <w:jc w:val="both"/>
              <w:rPr>
                <w:sz w:val="20"/>
              </w:rPr>
            </w:pPr>
            <w:r w:rsidRPr="005258FF">
              <w:rPr>
                <w:sz w:val="20"/>
              </w:rPr>
              <w:t>People's Committee of Quang Tien Ward, Sam Son city</w:t>
            </w:r>
            <w:r w:rsidR="009B667A">
              <w:rPr>
                <w:sz w:val="20"/>
              </w:rPr>
              <w:t xml:space="preserve"> </w:t>
            </w:r>
            <w:r w:rsidR="00B6112A">
              <w:rPr>
                <w:sz w:val="20"/>
              </w:rPr>
              <w:t>Thanh Hoa Province</w:t>
            </w:r>
            <w:r w:rsidR="009B667A">
              <w:rPr>
                <w:sz w:val="20"/>
              </w:rPr>
              <w:t xml:space="preserve"> (</w:t>
            </w:r>
            <w:r w:rsidR="00011FEA">
              <w:rPr>
                <w:sz w:val="20"/>
              </w:rPr>
              <w:t>Currently,</w:t>
            </w:r>
            <w:r w:rsidR="009B667A">
              <w:rPr>
                <w:sz w:val="20"/>
              </w:rPr>
              <w:t xml:space="preserve"> Sam Son 1 Ward, Thanh Hoa Province)</w:t>
            </w:r>
            <w:r w:rsidR="00B6112A">
              <w:rPr>
                <w:sz w:val="20"/>
              </w:rPr>
              <w:t>.</w:t>
            </w:r>
          </w:p>
        </w:tc>
      </w:tr>
      <w:tr w:rsidR="00160F5B" w:rsidRPr="005258FF" w14:paraId="2E7326D5" w14:textId="77777777" w:rsidTr="006B78B0">
        <w:trPr>
          <w:trHeight w:val="20"/>
        </w:trPr>
        <w:tc>
          <w:tcPr>
            <w:tcW w:w="1931" w:type="pct"/>
            <w:vMerge w:val="restart"/>
            <w:hideMark/>
          </w:tcPr>
          <w:p w14:paraId="40920BB8" w14:textId="197C203E" w:rsidR="00E57C8D" w:rsidRPr="005258FF" w:rsidRDefault="00E57C8D" w:rsidP="006B17C9">
            <w:pPr>
              <w:pStyle w:val="P68B1DB1-Normal2"/>
              <w:spacing w:before="80" w:after="80" w:line="264" w:lineRule="auto"/>
              <w:jc w:val="both"/>
              <w:rPr>
                <w:b w:val="0"/>
                <w:sz w:val="20"/>
              </w:rPr>
            </w:pPr>
            <w:r w:rsidRPr="005258FF">
              <w:rPr>
                <w:b w:val="0"/>
                <w:sz w:val="20"/>
              </w:rPr>
              <w:t xml:space="preserve">Subproject </w:t>
            </w:r>
            <w:r w:rsidR="0010649C">
              <w:rPr>
                <w:b w:val="0"/>
                <w:sz w:val="20"/>
              </w:rPr>
              <w:t>4</w:t>
            </w:r>
            <w:r w:rsidRPr="005258FF">
              <w:rPr>
                <w:b w:val="0"/>
                <w:sz w:val="20"/>
              </w:rPr>
              <w:t>: Upgrading and expanding Lach Bang fishing port"</w:t>
            </w:r>
          </w:p>
          <w:p w14:paraId="3DD863F7" w14:textId="77777777" w:rsidR="00E57C8D" w:rsidRPr="005258FF" w:rsidRDefault="00E57C8D" w:rsidP="006B17C9">
            <w:pPr>
              <w:pStyle w:val="P68B1DB1-Normal8"/>
              <w:spacing w:before="80" w:after="80" w:line="264" w:lineRule="auto"/>
              <w:jc w:val="both"/>
              <w:rPr>
                <w:sz w:val="20"/>
              </w:rPr>
            </w:pPr>
            <w:r w:rsidRPr="005258FF">
              <w:rPr>
                <w:sz w:val="20"/>
              </w:rPr>
              <w:t> </w:t>
            </w:r>
          </w:p>
          <w:p w14:paraId="317FE308" w14:textId="77777777" w:rsidR="00E57C8D" w:rsidRPr="005258FF" w:rsidRDefault="00E57C8D" w:rsidP="006B17C9">
            <w:pPr>
              <w:pStyle w:val="P68B1DB1-Normal8"/>
              <w:spacing w:before="80" w:after="80" w:line="264" w:lineRule="auto"/>
              <w:jc w:val="both"/>
              <w:rPr>
                <w:sz w:val="20"/>
              </w:rPr>
            </w:pPr>
            <w:r w:rsidRPr="005258FF">
              <w:rPr>
                <w:sz w:val="20"/>
              </w:rPr>
              <w:t> </w:t>
            </w:r>
          </w:p>
          <w:p w14:paraId="12357DC1" w14:textId="77777777" w:rsidR="00E57C8D" w:rsidRPr="005258FF" w:rsidRDefault="00E57C8D" w:rsidP="006B17C9">
            <w:pPr>
              <w:pStyle w:val="P68B1DB1-Normal8"/>
              <w:spacing w:before="80" w:after="80" w:line="264" w:lineRule="auto"/>
              <w:jc w:val="both"/>
              <w:rPr>
                <w:sz w:val="20"/>
              </w:rPr>
            </w:pPr>
            <w:r w:rsidRPr="005258FF">
              <w:rPr>
                <w:sz w:val="20"/>
              </w:rPr>
              <w:lastRenderedPageBreak/>
              <w:t> </w:t>
            </w:r>
          </w:p>
          <w:p w14:paraId="29261268" w14:textId="77777777" w:rsidR="00E57C8D" w:rsidRPr="005258FF" w:rsidRDefault="00E57C8D" w:rsidP="006B17C9">
            <w:pPr>
              <w:pStyle w:val="P68B1DB1-Normal8"/>
              <w:spacing w:before="80" w:after="80" w:line="264" w:lineRule="auto"/>
              <w:jc w:val="both"/>
              <w:rPr>
                <w:sz w:val="20"/>
              </w:rPr>
            </w:pPr>
            <w:r w:rsidRPr="005258FF">
              <w:rPr>
                <w:sz w:val="20"/>
              </w:rPr>
              <w:t> </w:t>
            </w:r>
          </w:p>
        </w:tc>
        <w:tc>
          <w:tcPr>
            <w:tcW w:w="998" w:type="pct"/>
            <w:vAlign w:val="center"/>
            <w:hideMark/>
          </w:tcPr>
          <w:p w14:paraId="349CE996" w14:textId="77777777" w:rsidR="00E57C8D" w:rsidRPr="005258FF" w:rsidRDefault="00E57C8D" w:rsidP="006B17C9">
            <w:pPr>
              <w:pStyle w:val="P68B1DB1-Normal2"/>
              <w:spacing w:before="80" w:after="80" w:line="264" w:lineRule="auto"/>
              <w:jc w:val="center"/>
              <w:rPr>
                <w:b w:val="0"/>
                <w:sz w:val="20"/>
              </w:rPr>
            </w:pPr>
            <w:r w:rsidRPr="005258FF">
              <w:rPr>
                <w:b w:val="0"/>
                <w:sz w:val="20"/>
              </w:rPr>
              <w:lastRenderedPageBreak/>
              <w:t>28/12/2023</w:t>
            </w:r>
          </w:p>
        </w:tc>
        <w:tc>
          <w:tcPr>
            <w:tcW w:w="2071" w:type="pct"/>
            <w:hideMark/>
          </w:tcPr>
          <w:p w14:paraId="02B9F61D" w14:textId="77777777" w:rsidR="00E57C8D" w:rsidRPr="005258FF" w:rsidRDefault="00E57C8D" w:rsidP="006B17C9">
            <w:pPr>
              <w:pStyle w:val="P68B1DB1-Normal8"/>
              <w:spacing w:before="80" w:after="80" w:line="264" w:lineRule="auto"/>
              <w:jc w:val="both"/>
              <w:rPr>
                <w:sz w:val="20"/>
              </w:rPr>
            </w:pPr>
            <w:r w:rsidRPr="005258FF">
              <w:rPr>
                <w:sz w:val="20"/>
              </w:rPr>
              <w:t xml:space="preserve">Project Management Board of Lach Bang Port </w:t>
            </w:r>
          </w:p>
        </w:tc>
      </w:tr>
      <w:tr w:rsidR="00160F5B" w:rsidRPr="005258FF" w14:paraId="7EFC3B5C" w14:textId="77777777" w:rsidTr="006B78B0">
        <w:trPr>
          <w:trHeight w:val="20"/>
        </w:trPr>
        <w:tc>
          <w:tcPr>
            <w:tcW w:w="1931" w:type="pct"/>
            <w:vMerge/>
            <w:hideMark/>
          </w:tcPr>
          <w:p w14:paraId="70844850" w14:textId="77777777" w:rsidR="00E57C8D" w:rsidRPr="005258FF" w:rsidRDefault="00E57C8D" w:rsidP="006B17C9">
            <w:pPr>
              <w:spacing w:before="80" w:after="80" w:line="264" w:lineRule="auto"/>
              <w:rPr>
                <w:rFonts w:ascii="Times New Roman" w:hAnsi="Times New Roman"/>
                <w:color w:val="000000"/>
                <w:sz w:val="20"/>
                <w:highlight w:val="white"/>
              </w:rPr>
            </w:pPr>
          </w:p>
        </w:tc>
        <w:tc>
          <w:tcPr>
            <w:tcW w:w="998" w:type="pct"/>
            <w:vAlign w:val="center"/>
            <w:hideMark/>
          </w:tcPr>
          <w:p w14:paraId="1DD7208C" w14:textId="77777777" w:rsidR="00E57C8D" w:rsidRPr="005258FF" w:rsidRDefault="00E57C8D" w:rsidP="006B17C9">
            <w:pPr>
              <w:pStyle w:val="P68B1DB1-Normal2"/>
              <w:spacing w:before="80" w:after="80" w:line="264" w:lineRule="auto"/>
              <w:jc w:val="center"/>
              <w:rPr>
                <w:b w:val="0"/>
                <w:sz w:val="20"/>
              </w:rPr>
            </w:pPr>
            <w:r w:rsidRPr="005258FF">
              <w:rPr>
                <w:b w:val="0"/>
                <w:sz w:val="20"/>
              </w:rPr>
              <w:t>29/12/2023</w:t>
            </w:r>
          </w:p>
        </w:tc>
        <w:tc>
          <w:tcPr>
            <w:tcW w:w="2071" w:type="pct"/>
            <w:hideMark/>
          </w:tcPr>
          <w:p w14:paraId="61085B85" w14:textId="044E89D2" w:rsidR="00E57C8D" w:rsidRPr="005258FF" w:rsidRDefault="00E57C8D" w:rsidP="006B17C9">
            <w:pPr>
              <w:pStyle w:val="P68B1DB1-Normal2"/>
              <w:spacing w:before="80" w:after="80" w:line="264" w:lineRule="auto"/>
              <w:jc w:val="both"/>
              <w:rPr>
                <w:b w:val="0"/>
                <w:sz w:val="20"/>
              </w:rPr>
            </w:pPr>
            <w:r w:rsidRPr="005258FF">
              <w:rPr>
                <w:b w:val="0"/>
                <w:sz w:val="20"/>
              </w:rPr>
              <w:t>People's Committee of Hai Binh Ward, Nghi Son Town</w:t>
            </w:r>
            <w:r w:rsidR="009B667A">
              <w:rPr>
                <w:b w:val="0"/>
                <w:sz w:val="20"/>
              </w:rPr>
              <w:t xml:space="preserve">, </w:t>
            </w:r>
            <w:r w:rsidR="00B6112A">
              <w:rPr>
                <w:b w:val="0"/>
                <w:sz w:val="20"/>
              </w:rPr>
              <w:t>Thanh Hoa Province</w:t>
            </w:r>
            <w:r w:rsidR="009B667A">
              <w:rPr>
                <w:b w:val="0"/>
                <w:sz w:val="20"/>
              </w:rPr>
              <w:t xml:space="preserve"> </w:t>
            </w:r>
            <w:r w:rsidR="009B667A" w:rsidRPr="009D0DF6">
              <w:rPr>
                <w:b w:val="0"/>
                <w:bCs/>
                <w:sz w:val="20"/>
              </w:rPr>
              <w:t>(</w:t>
            </w:r>
            <w:r w:rsidR="00011FEA">
              <w:rPr>
                <w:b w:val="0"/>
                <w:bCs/>
                <w:sz w:val="20"/>
              </w:rPr>
              <w:t>Currently,</w:t>
            </w:r>
            <w:r w:rsidR="009B667A" w:rsidRPr="009D0DF6">
              <w:rPr>
                <w:b w:val="0"/>
                <w:bCs/>
                <w:sz w:val="20"/>
              </w:rPr>
              <w:t xml:space="preserve"> Hai Binh Ward, Thanh Hoa Province)</w:t>
            </w:r>
            <w:r w:rsidR="00B6112A" w:rsidRPr="009B667A">
              <w:rPr>
                <w:b w:val="0"/>
                <w:bCs/>
                <w:sz w:val="20"/>
              </w:rPr>
              <w:t>.</w:t>
            </w:r>
          </w:p>
        </w:tc>
      </w:tr>
      <w:tr w:rsidR="00160F5B" w:rsidRPr="005258FF" w14:paraId="5B01DA4D" w14:textId="77777777" w:rsidTr="006B78B0">
        <w:trPr>
          <w:trHeight w:val="20"/>
        </w:trPr>
        <w:tc>
          <w:tcPr>
            <w:tcW w:w="1931" w:type="pct"/>
            <w:vMerge/>
            <w:hideMark/>
          </w:tcPr>
          <w:p w14:paraId="17C25928" w14:textId="77777777" w:rsidR="00E57C8D" w:rsidRPr="005258FF" w:rsidRDefault="00E57C8D" w:rsidP="006B17C9">
            <w:pPr>
              <w:spacing w:before="80" w:after="80" w:line="264" w:lineRule="auto"/>
              <w:rPr>
                <w:rFonts w:ascii="Times New Roman" w:hAnsi="Times New Roman"/>
                <w:color w:val="000000"/>
                <w:sz w:val="20"/>
                <w:highlight w:val="white"/>
              </w:rPr>
            </w:pPr>
          </w:p>
        </w:tc>
        <w:tc>
          <w:tcPr>
            <w:tcW w:w="998" w:type="pct"/>
            <w:vAlign w:val="center"/>
            <w:hideMark/>
          </w:tcPr>
          <w:p w14:paraId="15E316F8" w14:textId="77777777" w:rsidR="00E57C8D" w:rsidRPr="005258FF" w:rsidRDefault="00E57C8D" w:rsidP="006B17C9">
            <w:pPr>
              <w:pStyle w:val="P68B1DB1-Normal2"/>
              <w:spacing w:before="80" w:after="80" w:line="264" w:lineRule="auto"/>
              <w:jc w:val="center"/>
              <w:rPr>
                <w:b w:val="0"/>
                <w:sz w:val="20"/>
              </w:rPr>
            </w:pPr>
            <w:r w:rsidRPr="005258FF">
              <w:rPr>
                <w:b w:val="0"/>
                <w:sz w:val="20"/>
              </w:rPr>
              <w:t>28/12/2023</w:t>
            </w:r>
          </w:p>
        </w:tc>
        <w:tc>
          <w:tcPr>
            <w:tcW w:w="2071" w:type="pct"/>
            <w:hideMark/>
          </w:tcPr>
          <w:p w14:paraId="43F4EDDA" w14:textId="77E2DB56" w:rsidR="00E57C8D" w:rsidRPr="005258FF" w:rsidRDefault="00E57C8D" w:rsidP="006B17C9">
            <w:pPr>
              <w:pStyle w:val="P68B1DB1-Normal2"/>
              <w:spacing w:before="80" w:after="80" w:line="264" w:lineRule="auto"/>
              <w:jc w:val="both"/>
              <w:rPr>
                <w:b w:val="0"/>
                <w:sz w:val="20"/>
              </w:rPr>
            </w:pPr>
            <w:r w:rsidRPr="005258FF">
              <w:rPr>
                <w:b w:val="0"/>
                <w:sz w:val="20"/>
              </w:rPr>
              <w:t>Hai Thanh Ward, Nghi Son Town</w:t>
            </w:r>
            <w:r w:rsidR="009B667A">
              <w:rPr>
                <w:b w:val="0"/>
                <w:sz w:val="20"/>
              </w:rPr>
              <w:t>, Thanh Hoa Province (</w:t>
            </w:r>
            <w:r w:rsidR="00011FEA">
              <w:rPr>
                <w:b w:val="0"/>
                <w:sz w:val="20"/>
              </w:rPr>
              <w:t>Currently,</w:t>
            </w:r>
            <w:r w:rsidR="009B667A">
              <w:rPr>
                <w:b w:val="0"/>
                <w:sz w:val="20"/>
              </w:rPr>
              <w:t xml:space="preserve"> Tinh Gia Ward, Thanh Hoa Province)</w:t>
            </w:r>
            <w:r w:rsidR="00B6112A">
              <w:rPr>
                <w:b w:val="0"/>
                <w:sz w:val="20"/>
              </w:rPr>
              <w:t>.</w:t>
            </w:r>
          </w:p>
        </w:tc>
      </w:tr>
      <w:tr w:rsidR="00160F5B" w:rsidRPr="005258FF" w14:paraId="23E0E5CA" w14:textId="77777777" w:rsidTr="006B78B0">
        <w:trPr>
          <w:trHeight w:val="20"/>
        </w:trPr>
        <w:tc>
          <w:tcPr>
            <w:tcW w:w="1931" w:type="pct"/>
            <w:vMerge/>
            <w:hideMark/>
          </w:tcPr>
          <w:p w14:paraId="3E3AA9D4" w14:textId="77777777" w:rsidR="00E57C8D" w:rsidRPr="005258FF" w:rsidRDefault="00E57C8D" w:rsidP="006B17C9">
            <w:pPr>
              <w:spacing w:before="80" w:after="80" w:line="264" w:lineRule="auto"/>
              <w:rPr>
                <w:rFonts w:ascii="Times New Roman" w:hAnsi="Times New Roman"/>
                <w:color w:val="000000"/>
                <w:sz w:val="20"/>
                <w:highlight w:val="white"/>
              </w:rPr>
            </w:pPr>
          </w:p>
        </w:tc>
        <w:tc>
          <w:tcPr>
            <w:tcW w:w="998" w:type="pct"/>
            <w:vAlign w:val="center"/>
            <w:hideMark/>
          </w:tcPr>
          <w:p w14:paraId="6B9206ED" w14:textId="77777777" w:rsidR="00E57C8D" w:rsidRPr="005258FF" w:rsidRDefault="00E57C8D" w:rsidP="006B17C9">
            <w:pPr>
              <w:pStyle w:val="P68B1DB1-Normal2"/>
              <w:spacing w:before="80" w:after="80" w:line="264" w:lineRule="auto"/>
              <w:jc w:val="center"/>
              <w:rPr>
                <w:b w:val="0"/>
                <w:sz w:val="20"/>
              </w:rPr>
            </w:pPr>
            <w:r w:rsidRPr="005258FF">
              <w:rPr>
                <w:b w:val="0"/>
                <w:sz w:val="20"/>
              </w:rPr>
              <w:t>16/01/2024</w:t>
            </w:r>
          </w:p>
        </w:tc>
        <w:tc>
          <w:tcPr>
            <w:tcW w:w="2071" w:type="pct"/>
            <w:hideMark/>
          </w:tcPr>
          <w:p w14:paraId="5C2094ED" w14:textId="1F63C0B5" w:rsidR="00E57C8D" w:rsidRPr="005258FF" w:rsidRDefault="00E57C8D" w:rsidP="006B17C9">
            <w:pPr>
              <w:pStyle w:val="P68B1DB1-Normal2"/>
              <w:spacing w:before="80" w:after="80" w:line="264" w:lineRule="auto"/>
              <w:jc w:val="both"/>
              <w:rPr>
                <w:b w:val="0"/>
                <w:sz w:val="20"/>
              </w:rPr>
            </w:pPr>
            <w:r w:rsidRPr="005258FF">
              <w:rPr>
                <w:b w:val="0"/>
                <w:sz w:val="20"/>
              </w:rPr>
              <w:t>People's Committee of Hai Binh Ward, Nghi Son Town</w:t>
            </w:r>
            <w:r w:rsidR="009B667A">
              <w:rPr>
                <w:b w:val="0"/>
                <w:sz w:val="20"/>
              </w:rPr>
              <w:t xml:space="preserve">, </w:t>
            </w:r>
            <w:r w:rsidR="00B6112A">
              <w:rPr>
                <w:b w:val="0"/>
                <w:sz w:val="20"/>
              </w:rPr>
              <w:t>Thanh Hoa Province</w:t>
            </w:r>
            <w:r w:rsidR="009B667A">
              <w:rPr>
                <w:b w:val="0"/>
                <w:sz w:val="20"/>
              </w:rPr>
              <w:t xml:space="preserve"> </w:t>
            </w:r>
            <w:r w:rsidR="009B667A" w:rsidRPr="009A2340">
              <w:rPr>
                <w:b w:val="0"/>
                <w:bCs/>
                <w:sz w:val="20"/>
              </w:rPr>
              <w:t>(</w:t>
            </w:r>
            <w:r w:rsidR="00011FEA">
              <w:rPr>
                <w:b w:val="0"/>
                <w:bCs/>
                <w:sz w:val="20"/>
              </w:rPr>
              <w:t>Currently,</w:t>
            </w:r>
            <w:r w:rsidR="009B667A" w:rsidRPr="009A2340">
              <w:rPr>
                <w:b w:val="0"/>
                <w:bCs/>
                <w:sz w:val="20"/>
              </w:rPr>
              <w:t xml:space="preserve"> Hai Binh Ward, Thanh Hoa Province)</w:t>
            </w:r>
            <w:r w:rsidR="00B6112A">
              <w:rPr>
                <w:b w:val="0"/>
                <w:sz w:val="20"/>
              </w:rPr>
              <w:t>.</w:t>
            </w:r>
          </w:p>
        </w:tc>
      </w:tr>
      <w:tr w:rsidR="00160F5B" w:rsidRPr="005258FF" w14:paraId="66924626" w14:textId="77777777" w:rsidTr="006B78B0">
        <w:trPr>
          <w:trHeight w:val="20"/>
        </w:trPr>
        <w:tc>
          <w:tcPr>
            <w:tcW w:w="1931" w:type="pct"/>
            <w:vMerge/>
            <w:hideMark/>
          </w:tcPr>
          <w:p w14:paraId="7BC71F0F" w14:textId="77777777" w:rsidR="00E57C8D" w:rsidRPr="005258FF" w:rsidRDefault="00E57C8D" w:rsidP="006B17C9">
            <w:pPr>
              <w:spacing w:before="80" w:after="80" w:line="264" w:lineRule="auto"/>
              <w:rPr>
                <w:rFonts w:ascii="Times New Roman" w:hAnsi="Times New Roman"/>
                <w:color w:val="000000"/>
                <w:sz w:val="20"/>
                <w:highlight w:val="white"/>
              </w:rPr>
            </w:pPr>
          </w:p>
        </w:tc>
        <w:tc>
          <w:tcPr>
            <w:tcW w:w="998" w:type="pct"/>
            <w:vAlign w:val="center"/>
            <w:hideMark/>
          </w:tcPr>
          <w:p w14:paraId="20FF7983" w14:textId="77777777" w:rsidR="00E57C8D" w:rsidRPr="005258FF" w:rsidRDefault="00E57C8D" w:rsidP="006B17C9">
            <w:pPr>
              <w:pStyle w:val="P68B1DB1-Normal2"/>
              <w:spacing w:before="80" w:after="80" w:line="264" w:lineRule="auto"/>
              <w:jc w:val="center"/>
              <w:rPr>
                <w:b w:val="0"/>
                <w:sz w:val="20"/>
              </w:rPr>
            </w:pPr>
            <w:r w:rsidRPr="005258FF">
              <w:rPr>
                <w:b w:val="0"/>
                <w:sz w:val="20"/>
              </w:rPr>
              <w:t>16/01/2024</w:t>
            </w:r>
          </w:p>
        </w:tc>
        <w:tc>
          <w:tcPr>
            <w:tcW w:w="2071" w:type="pct"/>
            <w:hideMark/>
          </w:tcPr>
          <w:p w14:paraId="03E56232" w14:textId="403AC578" w:rsidR="00E57C8D" w:rsidRPr="005258FF" w:rsidRDefault="00E57C8D" w:rsidP="006B17C9">
            <w:pPr>
              <w:pStyle w:val="P68B1DB1-Normal2"/>
              <w:spacing w:before="80" w:after="80" w:line="264" w:lineRule="auto"/>
              <w:jc w:val="both"/>
              <w:rPr>
                <w:b w:val="0"/>
                <w:sz w:val="20"/>
              </w:rPr>
            </w:pPr>
            <w:r w:rsidRPr="005258FF">
              <w:rPr>
                <w:b w:val="0"/>
                <w:sz w:val="20"/>
              </w:rPr>
              <w:t>People's Committee of Hai Thanh Ward, Nghi Son Town</w:t>
            </w:r>
            <w:r w:rsidR="009B667A">
              <w:rPr>
                <w:b w:val="0"/>
                <w:sz w:val="20"/>
              </w:rPr>
              <w:t xml:space="preserve">, </w:t>
            </w:r>
            <w:r w:rsidR="00B6112A">
              <w:rPr>
                <w:b w:val="0"/>
                <w:sz w:val="20"/>
              </w:rPr>
              <w:t>Thanh Hoa Province</w:t>
            </w:r>
            <w:r w:rsidR="009B667A">
              <w:rPr>
                <w:b w:val="0"/>
                <w:sz w:val="20"/>
              </w:rPr>
              <w:t xml:space="preserve"> </w:t>
            </w:r>
            <w:r w:rsidR="009B667A" w:rsidRPr="009A2340">
              <w:rPr>
                <w:b w:val="0"/>
                <w:bCs/>
                <w:sz w:val="20"/>
              </w:rPr>
              <w:t>(</w:t>
            </w:r>
            <w:r w:rsidR="00011FEA">
              <w:rPr>
                <w:b w:val="0"/>
                <w:bCs/>
                <w:sz w:val="20"/>
              </w:rPr>
              <w:t>Currently,</w:t>
            </w:r>
            <w:r w:rsidR="009B667A" w:rsidRPr="009A2340">
              <w:rPr>
                <w:b w:val="0"/>
                <w:bCs/>
                <w:sz w:val="20"/>
              </w:rPr>
              <w:t xml:space="preserve"> </w:t>
            </w:r>
            <w:r w:rsidR="009B667A">
              <w:rPr>
                <w:b w:val="0"/>
                <w:bCs/>
                <w:sz w:val="20"/>
              </w:rPr>
              <w:t>Tinh Gia</w:t>
            </w:r>
            <w:r w:rsidR="009B667A" w:rsidRPr="009A2340">
              <w:rPr>
                <w:b w:val="0"/>
                <w:bCs/>
                <w:sz w:val="20"/>
              </w:rPr>
              <w:t xml:space="preserve"> Ward, Thanh Hoa Province)</w:t>
            </w:r>
            <w:r w:rsidR="00B6112A">
              <w:rPr>
                <w:b w:val="0"/>
                <w:sz w:val="20"/>
              </w:rPr>
              <w:t>.</w:t>
            </w:r>
          </w:p>
        </w:tc>
      </w:tr>
      <w:tr w:rsidR="00160F5B" w:rsidRPr="005258FF" w14:paraId="291C246B" w14:textId="77777777" w:rsidTr="006B78B0">
        <w:trPr>
          <w:trHeight w:val="20"/>
        </w:trPr>
        <w:tc>
          <w:tcPr>
            <w:tcW w:w="1931" w:type="pct"/>
            <w:vMerge w:val="restart"/>
            <w:hideMark/>
          </w:tcPr>
          <w:p w14:paraId="78CA7203" w14:textId="49EDB7B3" w:rsidR="00E57C8D" w:rsidRPr="005258FF" w:rsidRDefault="00E57C8D" w:rsidP="006B17C9">
            <w:pPr>
              <w:pStyle w:val="P68B1DB1-Normal8"/>
              <w:spacing w:before="80" w:after="80" w:line="264" w:lineRule="auto"/>
              <w:jc w:val="both"/>
              <w:rPr>
                <w:sz w:val="20"/>
              </w:rPr>
            </w:pPr>
            <w:proofErr w:type="gramStart"/>
            <w:r w:rsidRPr="005258FF">
              <w:rPr>
                <w:sz w:val="20"/>
              </w:rPr>
              <w:t>Subproject</w:t>
            </w:r>
            <w:proofErr w:type="gramEnd"/>
            <w:r w:rsidRPr="005258FF">
              <w:rPr>
                <w:sz w:val="20"/>
              </w:rPr>
              <w:t xml:space="preserve"> </w:t>
            </w:r>
            <w:r w:rsidR="0010649C">
              <w:rPr>
                <w:sz w:val="20"/>
              </w:rPr>
              <w:t>5</w:t>
            </w:r>
            <w:r w:rsidRPr="005258FF">
              <w:rPr>
                <w:sz w:val="20"/>
              </w:rPr>
              <w:t>: Construction and upgrading of fishing ports and storm shelters for Bach Long Vi fishing vessels " </w:t>
            </w:r>
          </w:p>
        </w:tc>
        <w:tc>
          <w:tcPr>
            <w:tcW w:w="998" w:type="pct"/>
            <w:vAlign w:val="center"/>
            <w:hideMark/>
          </w:tcPr>
          <w:p w14:paraId="0984D73A" w14:textId="77777777" w:rsidR="00E57C8D" w:rsidRPr="005258FF" w:rsidRDefault="00E57C8D" w:rsidP="006B17C9">
            <w:pPr>
              <w:pStyle w:val="P68B1DB1-Normal8"/>
              <w:spacing w:before="80" w:after="80" w:line="264" w:lineRule="auto"/>
              <w:jc w:val="center"/>
              <w:rPr>
                <w:sz w:val="20"/>
              </w:rPr>
            </w:pPr>
            <w:r w:rsidRPr="005258FF">
              <w:rPr>
                <w:sz w:val="20"/>
              </w:rPr>
              <w:t>20/01/2024</w:t>
            </w:r>
          </w:p>
        </w:tc>
        <w:tc>
          <w:tcPr>
            <w:tcW w:w="2071" w:type="pct"/>
            <w:hideMark/>
          </w:tcPr>
          <w:p w14:paraId="4841828B" w14:textId="1495E56D" w:rsidR="00E57C8D" w:rsidRPr="005258FF" w:rsidRDefault="00E57C8D" w:rsidP="006B17C9">
            <w:pPr>
              <w:pStyle w:val="P68B1DB1-Normal8"/>
              <w:spacing w:before="80" w:after="80" w:line="264" w:lineRule="auto"/>
              <w:jc w:val="both"/>
              <w:rPr>
                <w:sz w:val="20"/>
              </w:rPr>
            </w:pPr>
            <w:r w:rsidRPr="005258FF">
              <w:rPr>
                <w:sz w:val="20"/>
              </w:rPr>
              <w:t xml:space="preserve">People's Committee of Bach Long Vi </w:t>
            </w:r>
            <w:r w:rsidR="00237F21">
              <w:rPr>
                <w:sz w:val="20"/>
              </w:rPr>
              <w:t xml:space="preserve">Island </w:t>
            </w:r>
            <w:r w:rsidRPr="005258FF">
              <w:rPr>
                <w:sz w:val="20"/>
              </w:rPr>
              <w:t>District, Hai Phong city</w:t>
            </w:r>
            <w:r w:rsidR="000B1722">
              <w:rPr>
                <w:sz w:val="20"/>
              </w:rPr>
              <w:t xml:space="preserve"> (</w:t>
            </w:r>
            <w:r w:rsidR="00011FEA">
              <w:rPr>
                <w:sz w:val="20"/>
              </w:rPr>
              <w:t>Currently,</w:t>
            </w:r>
            <w:r w:rsidR="00C446A0">
              <w:rPr>
                <w:sz w:val="20"/>
              </w:rPr>
              <w:t xml:space="preserve"> Bach Long Vi </w:t>
            </w:r>
            <w:r w:rsidR="00C446A0" w:rsidRPr="00C446A0">
              <w:rPr>
                <w:sz w:val="20"/>
              </w:rPr>
              <w:t>Special Zone</w:t>
            </w:r>
            <w:r w:rsidR="00C446A0">
              <w:rPr>
                <w:sz w:val="20"/>
              </w:rPr>
              <w:t>, Hai Phong City)</w:t>
            </w:r>
          </w:p>
        </w:tc>
      </w:tr>
      <w:tr w:rsidR="00160F5B" w:rsidRPr="005258FF" w14:paraId="65E1F1B5" w14:textId="77777777" w:rsidTr="006B78B0">
        <w:trPr>
          <w:trHeight w:val="20"/>
        </w:trPr>
        <w:tc>
          <w:tcPr>
            <w:tcW w:w="1931" w:type="pct"/>
            <w:vMerge/>
            <w:hideMark/>
          </w:tcPr>
          <w:p w14:paraId="0CE0996D" w14:textId="77777777" w:rsidR="00E57C8D" w:rsidRPr="005258FF" w:rsidRDefault="00E57C8D" w:rsidP="006B17C9">
            <w:pPr>
              <w:spacing w:before="80" w:after="80" w:line="264" w:lineRule="auto"/>
              <w:rPr>
                <w:rFonts w:ascii="Times New Roman" w:hAnsi="Times New Roman"/>
                <w:color w:val="000000"/>
                <w:sz w:val="20"/>
                <w:highlight w:val="white"/>
              </w:rPr>
            </w:pPr>
          </w:p>
        </w:tc>
        <w:tc>
          <w:tcPr>
            <w:tcW w:w="998" w:type="pct"/>
            <w:vAlign w:val="center"/>
            <w:hideMark/>
          </w:tcPr>
          <w:p w14:paraId="1F6AA173" w14:textId="77777777" w:rsidR="00E57C8D" w:rsidRPr="005258FF" w:rsidRDefault="00E57C8D" w:rsidP="006B17C9">
            <w:pPr>
              <w:pStyle w:val="P68B1DB1-Normal8"/>
              <w:spacing w:before="80" w:after="80" w:line="264" w:lineRule="auto"/>
              <w:jc w:val="center"/>
              <w:rPr>
                <w:sz w:val="20"/>
              </w:rPr>
            </w:pPr>
            <w:r w:rsidRPr="005258FF">
              <w:rPr>
                <w:sz w:val="20"/>
              </w:rPr>
              <w:t>27/02/2024</w:t>
            </w:r>
          </w:p>
        </w:tc>
        <w:tc>
          <w:tcPr>
            <w:tcW w:w="2071" w:type="pct"/>
            <w:hideMark/>
          </w:tcPr>
          <w:p w14:paraId="58C06AC1" w14:textId="77777777" w:rsidR="00E57C8D" w:rsidRPr="005258FF" w:rsidRDefault="00E57C8D" w:rsidP="006B17C9">
            <w:pPr>
              <w:pStyle w:val="P68B1DB1-Normal8"/>
              <w:spacing w:before="80" w:after="80" w:line="264" w:lineRule="auto"/>
              <w:jc w:val="both"/>
              <w:rPr>
                <w:sz w:val="20"/>
              </w:rPr>
            </w:pPr>
            <w:r w:rsidRPr="005258FF">
              <w:rPr>
                <w:sz w:val="20"/>
              </w:rPr>
              <w:t>Management board of Bach Long Vi natural protected area</w:t>
            </w:r>
          </w:p>
        </w:tc>
      </w:tr>
      <w:tr w:rsidR="00160F5B" w:rsidRPr="005258FF" w14:paraId="5AC66FB7" w14:textId="77777777" w:rsidTr="006B78B0">
        <w:trPr>
          <w:trHeight w:val="20"/>
        </w:trPr>
        <w:tc>
          <w:tcPr>
            <w:tcW w:w="1931" w:type="pct"/>
            <w:vMerge w:val="restart"/>
            <w:hideMark/>
          </w:tcPr>
          <w:p w14:paraId="00D4431A" w14:textId="3FAD2B50" w:rsidR="00E57C8D" w:rsidRPr="005258FF" w:rsidRDefault="00E57C8D" w:rsidP="006B17C9">
            <w:pPr>
              <w:pStyle w:val="P68B1DB1-Normal8"/>
              <w:spacing w:before="80" w:after="80" w:line="264" w:lineRule="auto"/>
              <w:jc w:val="both"/>
              <w:rPr>
                <w:sz w:val="20"/>
              </w:rPr>
            </w:pPr>
            <w:r w:rsidRPr="005258FF">
              <w:rPr>
                <w:sz w:val="20"/>
              </w:rPr>
              <w:t xml:space="preserve">Subproject </w:t>
            </w:r>
            <w:r w:rsidR="0010649C">
              <w:rPr>
                <w:sz w:val="20"/>
              </w:rPr>
              <w:t>6</w:t>
            </w:r>
            <w:r w:rsidRPr="005258FF">
              <w:rPr>
                <w:sz w:val="20"/>
              </w:rPr>
              <w:t>: Investment in construction of Tam Quan storm sheltering anchorage area in combination with Tam Quan fishing port"</w:t>
            </w:r>
          </w:p>
          <w:p w14:paraId="6A1EDCD0" w14:textId="77777777" w:rsidR="00E57C8D" w:rsidRPr="005258FF" w:rsidRDefault="00E57C8D" w:rsidP="006B17C9">
            <w:pPr>
              <w:pStyle w:val="P68B1DB1-Normal8"/>
              <w:spacing w:before="80" w:after="80" w:line="264" w:lineRule="auto"/>
              <w:jc w:val="both"/>
              <w:rPr>
                <w:sz w:val="20"/>
              </w:rPr>
            </w:pPr>
            <w:r w:rsidRPr="005258FF">
              <w:rPr>
                <w:sz w:val="20"/>
              </w:rPr>
              <w:t> </w:t>
            </w:r>
          </w:p>
          <w:p w14:paraId="3D0A0363" w14:textId="77777777" w:rsidR="00E57C8D" w:rsidRPr="005258FF" w:rsidRDefault="00E57C8D" w:rsidP="006B17C9">
            <w:pPr>
              <w:pStyle w:val="P68B1DB1-Normal8"/>
              <w:spacing w:before="80" w:after="80" w:line="264" w:lineRule="auto"/>
              <w:jc w:val="both"/>
              <w:rPr>
                <w:sz w:val="20"/>
              </w:rPr>
            </w:pPr>
            <w:r w:rsidRPr="005258FF">
              <w:rPr>
                <w:sz w:val="20"/>
              </w:rPr>
              <w:t> </w:t>
            </w:r>
          </w:p>
          <w:p w14:paraId="4430BA84" w14:textId="77777777" w:rsidR="00E57C8D" w:rsidRPr="005258FF" w:rsidRDefault="00E57C8D" w:rsidP="006B17C9">
            <w:pPr>
              <w:pStyle w:val="P68B1DB1-Normal8"/>
              <w:spacing w:before="80" w:after="80" w:line="264" w:lineRule="auto"/>
              <w:jc w:val="both"/>
              <w:rPr>
                <w:sz w:val="20"/>
              </w:rPr>
            </w:pPr>
            <w:r w:rsidRPr="005258FF">
              <w:rPr>
                <w:sz w:val="20"/>
              </w:rPr>
              <w:t> </w:t>
            </w:r>
          </w:p>
        </w:tc>
        <w:tc>
          <w:tcPr>
            <w:tcW w:w="998" w:type="pct"/>
            <w:vAlign w:val="center"/>
            <w:hideMark/>
          </w:tcPr>
          <w:p w14:paraId="1C7033B8" w14:textId="77777777" w:rsidR="00E57C8D" w:rsidRPr="005258FF" w:rsidRDefault="00E57C8D" w:rsidP="006B17C9">
            <w:pPr>
              <w:pStyle w:val="P68B1DB1-Normal8"/>
              <w:spacing w:before="80" w:after="80" w:line="264" w:lineRule="auto"/>
              <w:jc w:val="center"/>
              <w:rPr>
                <w:sz w:val="20"/>
              </w:rPr>
            </w:pPr>
            <w:r w:rsidRPr="005258FF">
              <w:rPr>
                <w:sz w:val="20"/>
              </w:rPr>
              <w:t>02/01/2024</w:t>
            </w:r>
          </w:p>
        </w:tc>
        <w:tc>
          <w:tcPr>
            <w:tcW w:w="2071" w:type="pct"/>
            <w:hideMark/>
          </w:tcPr>
          <w:p w14:paraId="177CE48D" w14:textId="35F03213" w:rsidR="00E57C8D" w:rsidRPr="005258FF" w:rsidRDefault="00E57C8D" w:rsidP="006B17C9">
            <w:pPr>
              <w:pStyle w:val="P68B1DB1-Normal8"/>
              <w:spacing w:before="80" w:after="80" w:line="264" w:lineRule="auto"/>
              <w:jc w:val="both"/>
              <w:rPr>
                <w:sz w:val="20"/>
              </w:rPr>
            </w:pPr>
            <w:r w:rsidRPr="005258FF">
              <w:rPr>
                <w:sz w:val="20"/>
              </w:rPr>
              <w:t>People's Committee of Tam Quan Bac Ward,</w:t>
            </w:r>
            <w:r w:rsidR="00EC4AF1">
              <w:rPr>
                <w:sz w:val="20"/>
              </w:rPr>
              <w:t xml:space="preserve"> </w:t>
            </w:r>
            <w:r w:rsidRPr="005258FF">
              <w:rPr>
                <w:sz w:val="20"/>
              </w:rPr>
              <w:t>Hoai Nhon Town</w:t>
            </w:r>
            <w:r w:rsidR="00EC4AF1">
              <w:rPr>
                <w:sz w:val="20"/>
              </w:rPr>
              <w:t>, Binh Dinh Province (</w:t>
            </w:r>
            <w:r w:rsidR="00011FEA">
              <w:rPr>
                <w:sz w:val="20"/>
              </w:rPr>
              <w:t>Currently,</w:t>
            </w:r>
            <w:r w:rsidR="00EC4AF1">
              <w:rPr>
                <w:sz w:val="20"/>
              </w:rPr>
              <w:t xml:space="preserve"> Hoai Nhon 7 </w:t>
            </w:r>
            <w:r w:rsidR="007B29A6">
              <w:rPr>
                <w:sz w:val="20"/>
              </w:rPr>
              <w:t xml:space="preserve">Ward, </w:t>
            </w:r>
            <w:r w:rsidR="00EC4AF1">
              <w:rPr>
                <w:sz w:val="20"/>
              </w:rPr>
              <w:t>Gia Lai Province</w:t>
            </w:r>
            <w:r w:rsidR="007B29A6">
              <w:rPr>
                <w:sz w:val="20"/>
              </w:rPr>
              <w:t>)</w:t>
            </w:r>
          </w:p>
        </w:tc>
      </w:tr>
      <w:tr w:rsidR="00160F5B" w:rsidRPr="005258FF" w14:paraId="5817B049" w14:textId="77777777" w:rsidTr="006B78B0">
        <w:trPr>
          <w:trHeight w:val="20"/>
        </w:trPr>
        <w:tc>
          <w:tcPr>
            <w:tcW w:w="1931" w:type="pct"/>
            <w:vMerge/>
            <w:hideMark/>
          </w:tcPr>
          <w:p w14:paraId="3DD9865D" w14:textId="77777777" w:rsidR="00E57C8D" w:rsidRPr="005258FF" w:rsidRDefault="00E57C8D" w:rsidP="006B17C9">
            <w:pPr>
              <w:spacing w:before="80" w:after="80" w:line="264" w:lineRule="auto"/>
              <w:rPr>
                <w:rFonts w:ascii="Times New Roman" w:hAnsi="Times New Roman"/>
                <w:color w:val="000000"/>
                <w:sz w:val="20"/>
                <w:highlight w:val="white"/>
              </w:rPr>
            </w:pPr>
          </w:p>
        </w:tc>
        <w:tc>
          <w:tcPr>
            <w:tcW w:w="998" w:type="pct"/>
            <w:vAlign w:val="center"/>
            <w:hideMark/>
          </w:tcPr>
          <w:p w14:paraId="5D046D0F" w14:textId="77777777" w:rsidR="00E57C8D" w:rsidRPr="005258FF" w:rsidRDefault="00E57C8D" w:rsidP="006B17C9">
            <w:pPr>
              <w:pStyle w:val="P68B1DB1-Normal8"/>
              <w:spacing w:before="80" w:after="80" w:line="264" w:lineRule="auto"/>
              <w:jc w:val="center"/>
              <w:rPr>
                <w:sz w:val="20"/>
              </w:rPr>
            </w:pPr>
            <w:r w:rsidRPr="005258FF">
              <w:rPr>
                <w:sz w:val="20"/>
              </w:rPr>
              <w:t>03/01/ 2024</w:t>
            </w:r>
          </w:p>
        </w:tc>
        <w:tc>
          <w:tcPr>
            <w:tcW w:w="2071" w:type="pct"/>
            <w:hideMark/>
          </w:tcPr>
          <w:p w14:paraId="0DD8B909" w14:textId="77777777" w:rsidR="00E57C8D" w:rsidRPr="005258FF" w:rsidRDefault="00E57C8D" w:rsidP="006B17C9">
            <w:pPr>
              <w:pStyle w:val="P68B1DB1-Normal8"/>
              <w:spacing w:before="80" w:after="80" w:line="264" w:lineRule="auto"/>
              <w:jc w:val="both"/>
              <w:rPr>
                <w:sz w:val="20"/>
              </w:rPr>
            </w:pPr>
            <w:r w:rsidRPr="005258FF">
              <w:rPr>
                <w:sz w:val="20"/>
              </w:rPr>
              <w:t>Management Board of Tam Quan fishing port</w:t>
            </w:r>
          </w:p>
        </w:tc>
      </w:tr>
      <w:tr w:rsidR="00160F5B" w:rsidRPr="005258FF" w14:paraId="343B52E7" w14:textId="77777777" w:rsidTr="006B78B0">
        <w:trPr>
          <w:trHeight w:val="20"/>
        </w:trPr>
        <w:tc>
          <w:tcPr>
            <w:tcW w:w="1931" w:type="pct"/>
            <w:vMerge/>
            <w:hideMark/>
          </w:tcPr>
          <w:p w14:paraId="6C906522" w14:textId="77777777" w:rsidR="00E57C8D" w:rsidRPr="005258FF" w:rsidRDefault="00E57C8D" w:rsidP="006B17C9">
            <w:pPr>
              <w:spacing w:before="80" w:after="80" w:line="264" w:lineRule="auto"/>
              <w:rPr>
                <w:rFonts w:ascii="Times New Roman" w:hAnsi="Times New Roman"/>
                <w:color w:val="000000"/>
                <w:sz w:val="20"/>
                <w:highlight w:val="white"/>
              </w:rPr>
            </w:pPr>
          </w:p>
        </w:tc>
        <w:tc>
          <w:tcPr>
            <w:tcW w:w="998" w:type="pct"/>
            <w:vAlign w:val="center"/>
            <w:hideMark/>
          </w:tcPr>
          <w:p w14:paraId="7A84B94B" w14:textId="77777777" w:rsidR="00E57C8D" w:rsidRPr="005258FF" w:rsidRDefault="00E57C8D" w:rsidP="006B17C9">
            <w:pPr>
              <w:pStyle w:val="P68B1DB1-Normal8"/>
              <w:spacing w:before="80" w:after="80" w:line="264" w:lineRule="auto"/>
              <w:jc w:val="center"/>
              <w:rPr>
                <w:sz w:val="20"/>
              </w:rPr>
            </w:pPr>
            <w:r w:rsidRPr="005258FF">
              <w:rPr>
                <w:sz w:val="20"/>
              </w:rPr>
              <w:t>09/01/2024</w:t>
            </w:r>
          </w:p>
        </w:tc>
        <w:tc>
          <w:tcPr>
            <w:tcW w:w="2071" w:type="pct"/>
            <w:hideMark/>
          </w:tcPr>
          <w:p w14:paraId="50C55A78" w14:textId="4413685C" w:rsidR="00E57C8D" w:rsidRPr="005258FF" w:rsidRDefault="00E57C8D" w:rsidP="006B17C9">
            <w:pPr>
              <w:pStyle w:val="P68B1DB1-Normal8"/>
              <w:spacing w:before="80" w:after="80" w:line="264" w:lineRule="auto"/>
              <w:jc w:val="both"/>
              <w:rPr>
                <w:sz w:val="20"/>
              </w:rPr>
            </w:pPr>
            <w:r w:rsidRPr="005258FF">
              <w:rPr>
                <w:sz w:val="20"/>
              </w:rPr>
              <w:t>People's Committee of Tam Quan Bac Ward, Hoai Nhon Town</w:t>
            </w:r>
            <w:r w:rsidR="007B29A6">
              <w:rPr>
                <w:sz w:val="20"/>
              </w:rPr>
              <w:t>, Binh Dinh Province</w:t>
            </w:r>
            <w:r w:rsidR="0021688A">
              <w:rPr>
                <w:sz w:val="20"/>
              </w:rPr>
              <w:t xml:space="preserve"> (</w:t>
            </w:r>
            <w:r w:rsidR="00011FEA">
              <w:rPr>
                <w:sz w:val="20"/>
              </w:rPr>
              <w:t>Currently,</w:t>
            </w:r>
            <w:r w:rsidR="0021688A">
              <w:rPr>
                <w:sz w:val="20"/>
              </w:rPr>
              <w:t xml:space="preserve"> </w:t>
            </w:r>
            <w:r w:rsidR="007B29A6">
              <w:rPr>
                <w:sz w:val="20"/>
              </w:rPr>
              <w:t>Hoai Nhon 7</w:t>
            </w:r>
            <w:r w:rsidR="0021688A">
              <w:rPr>
                <w:sz w:val="20"/>
              </w:rPr>
              <w:t xml:space="preserve"> Ward</w:t>
            </w:r>
            <w:r w:rsidR="007B29A6">
              <w:rPr>
                <w:sz w:val="20"/>
              </w:rPr>
              <w:t>, Gia Lai Province</w:t>
            </w:r>
            <w:r w:rsidR="0021688A">
              <w:rPr>
                <w:sz w:val="20"/>
              </w:rPr>
              <w:t>)</w:t>
            </w:r>
          </w:p>
        </w:tc>
      </w:tr>
      <w:tr w:rsidR="006F073B" w:rsidRPr="005258FF" w14:paraId="05AC3748" w14:textId="77777777" w:rsidTr="006B78B0">
        <w:trPr>
          <w:trHeight w:val="20"/>
        </w:trPr>
        <w:tc>
          <w:tcPr>
            <w:tcW w:w="1931" w:type="pct"/>
            <w:vMerge/>
            <w:hideMark/>
          </w:tcPr>
          <w:p w14:paraId="5125D306" w14:textId="77777777" w:rsidR="00E57C8D" w:rsidRPr="005258FF" w:rsidRDefault="00E57C8D" w:rsidP="006B17C9">
            <w:pPr>
              <w:spacing w:before="80" w:after="80" w:line="264" w:lineRule="auto"/>
              <w:rPr>
                <w:rFonts w:ascii="Times New Roman" w:hAnsi="Times New Roman"/>
                <w:color w:val="000000"/>
                <w:sz w:val="20"/>
                <w:highlight w:val="white"/>
              </w:rPr>
            </w:pPr>
          </w:p>
        </w:tc>
        <w:tc>
          <w:tcPr>
            <w:tcW w:w="998" w:type="pct"/>
            <w:vAlign w:val="center"/>
            <w:hideMark/>
          </w:tcPr>
          <w:p w14:paraId="331D78DA" w14:textId="77777777" w:rsidR="00E57C8D" w:rsidRPr="005258FF" w:rsidRDefault="00E57C8D" w:rsidP="006B17C9">
            <w:pPr>
              <w:pStyle w:val="P68B1DB1-Normal8"/>
              <w:spacing w:before="80" w:after="80" w:line="264" w:lineRule="auto"/>
              <w:jc w:val="center"/>
              <w:rPr>
                <w:sz w:val="20"/>
              </w:rPr>
            </w:pPr>
            <w:r w:rsidRPr="005258FF">
              <w:rPr>
                <w:sz w:val="20"/>
              </w:rPr>
              <w:t>28/02/2024</w:t>
            </w:r>
          </w:p>
        </w:tc>
        <w:tc>
          <w:tcPr>
            <w:tcW w:w="2071" w:type="pct"/>
            <w:hideMark/>
          </w:tcPr>
          <w:p w14:paraId="0CB21DB6" w14:textId="497DBC66" w:rsidR="00E57C8D" w:rsidRPr="005258FF" w:rsidRDefault="00E57C8D" w:rsidP="006B17C9">
            <w:pPr>
              <w:pStyle w:val="P68B1DB1-Normal8"/>
              <w:spacing w:before="80" w:after="80" w:line="264" w:lineRule="auto"/>
              <w:jc w:val="both"/>
              <w:rPr>
                <w:sz w:val="20"/>
              </w:rPr>
            </w:pPr>
            <w:r w:rsidRPr="005258FF">
              <w:rPr>
                <w:sz w:val="20"/>
              </w:rPr>
              <w:t>People's Committee of Tam Quan Bac</w:t>
            </w:r>
            <w:r w:rsidR="00AF0BD5">
              <w:rPr>
                <w:sz w:val="20"/>
              </w:rPr>
              <w:t xml:space="preserve"> </w:t>
            </w:r>
            <w:r w:rsidRPr="005258FF">
              <w:rPr>
                <w:sz w:val="20"/>
              </w:rPr>
              <w:t>Ward, Hoai Nhon Town</w:t>
            </w:r>
            <w:r w:rsidR="00AF0BD5">
              <w:rPr>
                <w:sz w:val="20"/>
              </w:rPr>
              <w:t>, Binh Dinh Province (</w:t>
            </w:r>
            <w:r w:rsidR="00031DA2">
              <w:rPr>
                <w:sz w:val="20"/>
              </w:rPr>
              <w:t xml:space="preserve">Currently, </w:t>
            </w:r>
            <w:r w:rsidR="00AF0BD5">
              <w:rPr>
                <w:sz w:val="20"/>
              </w:rPr>
              <w:t>Hoai Nhon 7</w:t>
            </w:r>
            <w:r w:rsidR="00AF0BD5" w:rsidRPr="005258FF">
              <w:rPr>
                <w:sz w:val="20"/>
              </w:rPr>
              <w:t xml:space="preserve"> </w:t>
            </w:r>
            <w:r w:rsidR="00AF0BD5">
              <w:rPr>
                <w:sz w:val="20"/>
              </w:rPr>
              <w:t xml:space="preserve">Ward, </w:t>
            </w:r>
            <w:r w:rsidR="009841C5">
              <w:rPr>
                <w:sz w:val="20"/>
              </w:rPr>
              <w:t>Gia Lai Province</w:t>
            </w:r>
            <w:r w:rsidR="00AF0BD5">
              <w:rPr>
                <w:sz w:val="20"/>
              </w:rPr>
              <w:t>)</w:t>
            </w:r>
            <w:r w:rsidR="009841C5">
              <w:rPr>
                <w:sz w:val="20"/>
              </w:rPr>
              <w:t>.</w:t>
            </w:r>
          </w:p>
        </w:tc>
      </w:tr>
    </w:tbl>
    <w:p w14:paraId="044DB6F6" w14:textId="007CDBDB" w:rsidR="00E57C8D" w:rsidRPr="00EB1076" w:rsidRDefault="00E57C8D" w:rsidP="006B17C9">
      <w:pPr>
        <w:pStyle w:val="P68B1DB1-Normal3"/>
        <w:numPr>
          <w:ilvl w:val="0"/>
          <w:numId w:val="23"/>
        </w:numPr>
        <w:tabs>
          <w:tab w:val="left" w:pos="720"/>
        </w:tabs>
        <w:spacing w:before="80" w:after="80" w:line="264" w:lineRule="auto"/>
        <w:ind w:left="0" w:firstLine="0"/>
        <w:jc w:val="both"/>
        <w:rPr>
          <w:sz w:val="24"/>
          <w:szCs w:val="24"/>
        </w:rPr>
      </w:pPr>
      <w:r w:rsidRPr="00EB1076">
        <w:rPr>
          <w:b/>
          <w:bCs/>
          <w:sz w:val="24"/>
          <w:szCs w:val="24"/>
        </w:rPr>
        <w:t xml:space="preserve">Discussion </w:t>
      </w:r>
      <w:r w:rsidRPr="00EB1076">
        <w:rPr>
          <w:b/>
          <w:color w:val="000000"/>
          <w:sz w:val="24"/>
          <w:szCs w:val="24"/>
        </w:rPr>
        <w:t>content</w:t>
      </w:r>
      <w:r w:rsidRPr="00EB1076">
        <w:rPr>
          <w:b/>
          <w:sz w:val="24"/>
          <w:szCs w:val="24"/>
        </w:rPr>
        <w:t xml:space="preserve">: </w:t>
      </w:r>
      <w:r w:rsidRPr="00EB1076">
        <w:rPr>
          <w:sz w:val="24"/>
          <w:szCs w:val="24"/>
        </w:rPr>
        <w:t>The following main contents were discussed in consultation meetings with project stakeholders:</w:t>
      </w:r>
    </w:p>
    <w:p w14:paraId="3470A69A" w14:textId="77777777" w:rsidR="00E57C8D" w:rsidRPr="00EB1076" w:rsidRDefault="00E57C8D" w:rsidP="006B17C9">
      <w:pPr>
        <w:pStyle w:val="P68B1DB1-ListParagraph3"/>
        <w:numPr>
          <w:ilvl w:val="0"/>
          <w:numId w:val="41"/>
        </w:numPr>
        <w:spacing w:before="80" w:after="80" w:line="264" w:lineRule="auto"/>
        <w:ind w:left="1701" w:hanging="567"/>
        <w:jc w:val="both"/>
        <w:rPr>
          <w:rFonts w:cs="Times New Roman"/>
          <w:sz w:val="24"/>
          <w:szCs w:val="24"/>
        </w:rPr>
      </w:pPr>
      <w:r w:rsidRPr="00EB1076">
        <w:rPr>
          <w:rFonts w:cs="Times New Roman"/>
          <w:sz w:val="24"/>
          <w:szCs w:val="24"/>
        </w:rPr>
        <w:t>Discuss and agree on a list of project stakeholders, including affected and interested parties.    </w:t>
      </w:r>
    </w:p>
    <w:p w14:paraId="60B4345D" w14:textId="77777777" w:rsidR="00E57C8D" w:rsidRPr="00EB1076" w:rsidRDefault="00E57C8D" w:rsidP="006B17C9">
      <w:pPr>
        <w:pStyle w:val="P68B1DB1-ListParagraph3"/>
        <w:numPr>
          <w:ilvl w:val="0"/>
          <w:numId w:val="41"/>
        </w:numPr>
        <w:spacing w:before="80" w:after="80" w:line="264" w:lineRule="auto"/>
        <w:ind w:left="1701" w:hanging="567"/>
        <w:jc w:val="both"/>
        <w:rPr>
          <w:rFonts w:cs="Times New Roman"/>
          <w:sz w:val="24"/>
          <w:szCs w:val="24"/>
        </w:rPr>
      </w:pPr>
      <w:r w:rsidRPr="00EB1076">
        <w:rPr>
          <w:rFonts w:cs="Times New Roman"/>
          <w:sz w:val="24"/>
          <w:szCs w:val="24"/>
        </w:rPr>
        <w:t>Discuss the current regulations on stakeholder consultation applicable to the investment project.  </w:t>
      </w:r>
    </w:p>
    <w:p w14:paraId="7C49CC7E" w14:textId="77777777" w:rsidR="00E57C8D" w:rsidRPr="00EB1076" w:rsidRDefault="00E57C8D" w:rsidP="006B17C9">
      <w:pPr>
        <w:pStyle w:val="P68B1DB1-ListParagraph3"/>
        <w:numPr>
          <w:ilvl w:val="0"/>
          <w:numId w:val="41"/>
        </w:numPr>
        <w:spacing w:before="80" w:after="80" w:line="264" w:lineRule="auto"/>
        <w:ind w:left="1701" w:hanging="567"/>
        <w:jc w:val="both"/>
        <w:rPr>
          <w:rFonts w:cs="Times New Roman"/>
          <w:sz w:val="24"/>
          <w:szCs w:val="24"/>
        </w:rPr>
      </w:pPr>
      <w:r w:rsidRPr="00EB1076">
        <w:rPr>
          <w:rFonts w:cs="Times New Roman"/>
          <w:sz w:val="24"/>
          <w:szCs w:val="24"/>
        </w:rPr>
        <w:t>Discuss the WB's requirements in CSO 10 – Stakeholder Consultations and Disclosure.</w:t>
      </w:r>
    </w:p>
    <w:p w14:paraId="3636EF84" w14:textId="77777777" w:rsidR="00E57C8D" w:rsidRPr="00EB1076" w:rsidRDefault="00E57C8D" w:rsidP="006B17C9">
      <w:pPr>
        <w:pStyle w:val="P68B1DB1-ListParagraph3"/>
        <w:numPr>
          <w:ilvl w:val="0"/>
          <w:numId w:val="41"/>
        </w:numPr>
        <w:spacing w:before="80" w:after="80" w:line="264" w:lineRule="auto"/>
        <w:ind w:left="1701" w:hanging="567"/>
        <w:jc w:val="both"/>
        <w:rPr>
          <w:rFonts w:cs="Times New Roman"/>
          <w:sz w:val="24"/>
          <w:szCs w:val="24"/>
        </w:rPr>
      </w:pPr>
      <w:r w:rsidRPr="00EB1076">
        <w:rPr>
          <w:rFonts w:cs="Times New Roman"/>
          <w:sz w:val="24"/>
          <w:szCs w:val="24"/>
        </w:rPr>
        <w:t>Discuss approaches and ways to engage stakeholders.</w:t>
      </w:r>
    </w:p>
    <w:p w14:paraId="748F6A99" w14:textId="77777777" w:rsidR="00E57C8D" w:rsidRPr="00EB1076" w:rsidRDefault="00E57C8D"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The main issues raised during the consultation are summarized as follows:</w:t>
      </w:r>
    </w:p>
    <w:p w14:paraId="3CF97302" w14:textId="77777777" w:rsidR="00E57C8D" w:rsidRPr="00EB1076" w:rsidRDefault="00E57C8D" w:rsidP="006B17C9">
      <w:pPr>
        <w:pStyle w:val="P68B1DB1-ListParagraph5"/>
        <w:numPr>
          <w:ilvl w:val="0"/>
          <w:numId w:val="42"/>
        </w:numPr>
        <w:spacing w:before="80" w:after="80" w:line="264" w:lineRule="auto"/>
        <w:ind w:left="1701" w:hanging="567"/>
        <w:jc w:val="both"/>
        <w:rPr>
          <w:rFonts w:cs="Times New Roman"/>
          <w:color w:val="000000"/>
          <w:sz w:val="24"/>
          <w:szCs w:val="24"/>
        </w:rPr>
      </w:pPr>
      <w:r w:rsidRPr="00EB1076">
        <w:rPr>
          <w:rFonts w:cs="Times New Roman"/>
          <w:color w:val="000000"/>
          <w:sz w:val="24"/>
          <w:szCs w:val="24"/>
        </w:rPr>
        <w:t xml:space="preserve">The SFDP project plays an important role for the development of provinces/cities. It will bring economic, environmental and social benefits to local people. Local </w:t>
      </w:r>
      <w:r w:rsidRPr="00EB1076">
        <w:rPr>
          <w:rFonts w:cs="Times New Roman"/>
          <w:color w:val="000000"/>
          <w:sz w:val="24"/>
          <w:szCs w:val="24"/>
          <w:u w:color="FF0000"/>
        </w:rPr>
        <w:t>authorities</w:t>
      </w:r>
      <w:r w:rsidRPr="00EB1076">
        <w:rPr>
          <w:rFonts w:cs="Times New Roman"/>
          <w:sz w:val="24"/>
          <w:szCs w:val="24"/>
        </w:rPr>
        <w:t xml:space="preserve"> and people have received and highly agreed to the investment in </w:t>
      </w:r>
      <w:r w:rsidRPr="00EB1076">
        <w:rPr>
          <w:rFonts w:cs="Times New Roman"/>
          <w:sz w:val="24"/>
          <w:szCs w:val="24"/>
        </w:rPr>
        <w:lastRenderedPageBreak/>
        <w:t xml:space="preserve">construction of the sub-projects, and looking forward to the early implementation of the </w:t>
      </w:r>
      <w:proofErr w:type="gramStart"/>
      <w:r w:rsidRPr="00EB1076">
        <w:rPr>
          <w:rFonts w:cs="Times New Roman"/>
          <w:sz w:val="24"/>
          <w:szCs w:val="24"/>
        </w:rPr>
        <w:t>project</w:t>
      </w:r>
      <w:r w:rsidRPr="00EB1076">
        <w:rPr>
          <w:rFonts w:cs="Times New Roman"/>
          <w:color w:val="000000"/>
          <w:sz w:val="24"/>
          <w:szCs w:val="24"/>
        </w:rPr>
        <w:t>;</w:t>
      </w:r>
      <w:proofErr w:type="gramEnd"/>
    </w:p>
    <w:p w14:paraId="48BDDE48" w14:textId="77777777" w:rsidR="00E57C8D" w:rsidRPr="00EB1076" w:rsidRDefault="00E57C8D" w:rsidP="006B17C9">
      <w:pPr>
        <w:pStyle w:val="P68B1DB1-ListParagraph5"/>
        <w:numPr>
          <w:ilvl w:val="0"/>
          <w:numId w:val="42"/>
        </w:numPr>
        <w:spacing w:before="80" w:after="80" w:line="264" w:lineRule="auto"/>
        <w:ind w:left="1701" w:hanging="567"/>
        <w:jc w:val="both"/>
        <w:rPr>
          <w:rFonts w:cs="Times New Roman"/>
          <w:color w:val="000000"/>
          <w:sz w:val="24"/>
          <w:szCs w:val="24"/>
        </w:rPr>
      </w:pPr>
      <w:r w:rsidRPr="00EB1076">
        <w:rPr>
          <w:rFonts w:cs="Times New Roman"/>
          <w:color w:val="000000" w:themeColor="text1"/>
          <w:sz w:val="24"/>
          <w:szCs w:val="24"/>
        </w:rPr>
        <w:t xml:space="preserve">The market approach should be applied for compensation. Livelihood restoration and life stabilization programs are necessary to ensure all the affected people are assisted to restore their living conditions. The coordination with and support of local authorities/agencies to ensure the smooth and timely site clearance are </w:t>
      </w:r>
      <w:proofErr w:type="gramStart"/>
      <w:r w:rsidRPr="00EB1076">
        <w:rPr>
          <w:rFonts w:cs="Times New Roman"/>
          <w:color w:val="000000" w:themeColor="text1"/>
          <w:sz w:val="24"/>
          <w:szCs w:val="24"/>
        </w:rPr>
        <w:t>essential</w:t>
      </w:r>
      <w:r w:rsidRPr="00EB1076">
        <w:rPr>
          <w:rFonts w:cs="Times New Roman"/>
          <w:sz w:val="24"/>
          <w:szCs w:val="24"/>
        </w:rPr>
        <w:t>;</w:t>
      </w:r>
      <w:proofErr w:type="gramEnd"/>
    </w:p>
    <w:p w14:paraId="37053FBB" w14:textId="77777777" w:rsidR="00E57C8D" w:rsidRPr="00EB1076" w:rsidRDefault="00E57C8D" w:rsidP="006B17C9">
      <w:pPr>
        <w:pStyle w:val="P68B1DB1-ListParagraph5"/>
        <w:numPr>
          <w:ilvl w:val="0"/>
          <w:numId w:val="42"/>
        </w:numPr>
        <w:spacing w:before="80" w:after="80" w:line="264" w:lineRule="auto"/>
        <w:ind w:left="1701" w:hanging="567"/>
        <w:jc w:val="both"/>
        <w:rPr>
          <w:rFonts w:cs="Times New Roman"/>
          <w:color w:val="000000"/>
          <w:sz w:val="24"/>
          <w:szCs w:val="24"/>
        </w:rPr>
      </w:pPr>
      <w:r w:rsidRPr="00EB1076">
        <w:rPr>
          <w:rFonts w:cs="Times New Roman"/>
          <w:sz w:val="24"/>
          <w:szCs w:val="24"/>
        </w:rPr>
        <w:t>Contractors come to implement construction need to comply with environmental protection measures and commitments</w:t>
      </w:r>
      <w:r w:rsidRPr="00EB1076">
        <w:rPr>
          <w:rFonts w:cs="Times New Roman"/>
          <w:color w:val="000000"/>
          <w:sz w:val="24"/>
          <w:szCs w:val="24"/>
        </w:rPr>
        <w:t xml:space="preserve">, </w:t>
      </w:r>
      <w:r w:rsidRPr="00EB1076">
        <w:rPr>
          <w:rFonts w:cs="Times New Roman"/>
          <w:sz w:val="24"/>
          <w:szCs w:val="24"/>
        </w:rPr>
        <w:t xml:space="preserve">and need to coordinate well with local authorities throughout the construction process to ensure traffic safety and </w:t>
      </w:r>
      <w:proofErr w:type="gramStart"/>
      <w:r w:rsidRPr="00EB1076">
        <w:rPr>
          <w:rFonts w:cs="Times New Roman"/>
          <w:sz w:val="24"/>
          <w:szCs w:val="24"/>
        </w:rPr>
        <w:t>security;</w:t>
      </w:r>
      <w:proofErr w:type="gramEnd"/>
    </w:p>
    <w:p w14:paraId="5F6ABF06" w14:textId="77777777" w:rsidR="00E57C8D" w:rsidRPr="00EB1076" w:rsidRDefault="00E57C8D" w:rsidP="006B17C9">
      <w:pPr>
        <w:pStyle w:val="P68B1DB1-ListParagraph5"/>
        <w:numPr>
          <w:ilvl w:val="0"/>
          <w:numId w:val="42"/>
        </w:numPr>
        <w:spacing w:before="80" w:after="80" w:line="264" w:lineRule="auto"/>
        <w:ind w:left="1701" w:hanging="567"/>
        <w:jc w:val="both"/>
        <w:rPr>
          <w:rFonts w:cs="Times New Roman"/>
          <w:sz w:val="24"/>
          <w:szCs w:val="24"/>
        </w:rPr>
      </w:pPr>
      <w:r w:rsidRPr="00EB1076">
        <w:rPr>
          <w:rFonts w:cs="Times New Roman"/>
          <w:sz w:val="24"/>
          <w:szCs w:val="24"/>
        </w:rPr>
        <w:t xml:space="preserve">Prioritize the use of local workers in the construction process to help local people in the target area increase their income and stabilize their </w:t>
      </w:r>
      <w:proofErr w:type="gramStart"/>
      <w:r w:rsidRPr="00EB1076">
        <w:rPr>
          <w:rFonts w:cs="Times New Roman"/>
          <w:sz w:val="24"/>
          <w:szCs w:val="24"/>
        </w:rPr>
        <w:t>life;</w:t>
      </w:r>
      <w:proofErr w:type="gramEnd"/>
      <w:r w:rsidRPr="00EB1076">
        <w:rPr>
          <w:rFonts w:cs="Times New Roman"/>
          <w:sz w:val="24"/>
          <w:szCs w:val="24"/>
        </w:rPr>
        <w:t xml:space="preserve"> </w:t>
      </w:r>
    </w:p>
    <w:p w14:paraId="1D2F3E12" w14:textId="77777777" w:rsidR="00E57C8D" w:rsidRPr="00EB1076" w:rsidRDefault="00E57C8D" w:rsidP="006B17C9">
      <w:pPr>
        <w:pStyle w:val="P68B1DB1-ListParagraph5"/>
        <w:numPr>
          <w:ilvl w:val="0"/>
          <w:numId w:val="42"/>
        </w:numPr>
        <w:spacing w:before="80" w:after="80" w:line="264" w:lineRule="auto"/>
        <w:ind w:left="1701" w:hanging="567"/>
        <w:jc w:val="both"/>
        <w:rPr>
          <w:rFonts w:cs="Times New Roman"/>
          <w:color w:val="000000"/>
          <w:sz w:val="24"/>
          <w:szCs w:val="24"/>
        </w:rPr>
      </w:pPr>
      <w:r w:rsidRPr="00EB1076">
        <w:rPr>
          <w:rFonts w:cs="Times New Roman"/>
          <w:sz w:val="24"/>
          <w:szCs w:val="24"/>
        </w:rPr>
        <w:t>Before starting construction, it is necessary to notify local authorities and people to have a plan to relocate assets on streams.</w:t>
      </w:r>
      <w:r w:rsidRPr="00EB1076">
        <w:rPr>
          <w:rFonts w:cs="Times New Roman"/>
          <w:color w:val="000000"/>
          <w:sz w:val="24"/>
          <w:szCs w:val="24"/>
        </w:rPr>
        <w:t xml:space="preserve"> When building and upgrading the ports, note that it does not have a great impact on people and businesses (affecting the anchoring of local people's boats...)</w:t>
      </w:r>
    </w:p>
    <w:p w14:paraId="386CF9CD" w14:textId="77777777" w:rsidR="00E57C8D" w:rsidRPr="00EB1076" w:rsidRDefault="00E57C8D" w:rsidP="006B17C9">
      <w:pPr>
        <w:pStyle w:val="P68B1DB1-ListParagraph3"/>
        <w:numPr>
          <w:ilvl w:val="0"/>
          <w:numId w:val="42"/>
        </w:numPr>
        <w:spacing w:before="80" w:after="80" w:line="264" w:lineRule="auto"/>
        <w:ind w:left="1701" w:hanging="567"/>
        <w:jc w:val="both"/>
        <w:rPr>
          <w:rFonts w:cs="Times New Roman"/>
          <w:sz w:val="24"/>
          <w:szCs w:val="24"/>
        </w:rPr>
      </w:pPr>
      <w:r w:rsidRPr="00EB1076">
        <w:rPr>
          <w:rFonts w:cs="Times New Roman"/>
          <w:sz w:val="24"/>
          <w:szCs w:val="24"/>
        </w:rPr>
        <w:t xml:space="preserve">During the dredging process, it is necessary to arrange and have a construction plan to ensure that vessels/boats enter and exit the ports </w:t>
      </w:r>
      <w:proofErr w:type="gramStart"/>
      <w:r w:rsidRPr="00EB1076">
        <w:rPr>
          <w:rFonts w:cs="Times New Roman"/>
          <w:sz w:val="24"/>
          <w:szCs w:val="24"/>
        </w:rPr>
        <w:t>smoothly;</w:t>
      </w:r>
      <w:proofErr w:type="gramEnd"/>
    </w:p>
    <w:p w14:paraId="47B80F54" w14:textId="77777777" w:rsidR="00E57C8D" w:rsidRPr="00EB1076" w:rsidRDefault="00E57C8D" w:rsidP="006B17C9">
      <w:pPr>
        <w:pStyle w:val="P68B1DB1-ListParagraph5"/>
        <w:numPr>
          <w:ilvl w:val="0"/>
          <w:numId w:val="42"/>
        </w:numPr>
        <w:spacing w:before="80" w:after="80" w:line="264" w:lineRule="auto"/>
        <w:ind w:left="1701" w:hanging="567"/>
        <w:jc w:val="both"/>
        <w:rPr>
          <w:rFonts w:cs="Times New Roman"/>
          <w:color w:val="000000"/>
          <w:sz w:val="24"/>
          <w:szCs w:val="24"/>
        </w:rPr>
      </w:pPr>
      <w:r w:rsidRPr="00EB1076">
        <w:rPr>
          <w:rFonts w:cs="Times New Roman"/>
          <w:sz w:val="24"/>
          <w:szCs w:val="24"/>
        </w:rPr>
        <w:t xml:space="preserve">During the dredging process, avoiding impacts on environment, especially spontaneous aquaculture business </w:t>
      </w:r>
      <w:proofErr w:type="gramStart"/>
      <w:r w:rsidRPr="00EB1076">
        <w:rPr>
          <w:rFonts w:cs="Times New Roman"/>
          <w:sz w:val="24"/>
          <w:szCs w:val="24"/>
        </w:rPr>
        <w:t>households;</w:t>
      </w:r>
      <w:proofErr w:type="gramEnd"/>
    </w:p>
    <w:p w14:paraId="7B30EBE5" w14:textId="77777777" w:rsidR="00E57C8D" w:rsidRPr="00EB1076" w:rsidRDefault="00E57C8D" w:rsidP="006B17C9">
      <w:pPr>
        <w:pStyle w:val="P68B1DB1-ListParagraph5"/>
        <w:numPr>
          <w:ilvl w:val="0"/>
          <w:numId w:val="42"/>
        </w:numPr>
        <w:spacing w:before="80" w:after="80" w:line="264" w:lineRule="auto"/>
        <w:ind w:left="1701" w:hanging="567"/>
        <w:jc w:val="both"/>
        <w:rPr>
          <w:rFonts w:cs="Times New Roman"/>
          <w:color w:val="000000"/>
          <w:sz w:val="24"/>
          <w:szCs w:val="24"/>
        </w:rPr>
      </w:pPr>
      <w:r w:rsidRPr="00EB1076">
        <w:rPr>
          <w:rFonts w:cs="Times New Roman"/>
          <w:sz w:val="24"/>
          <w:szCs w:val="24"/>
        </w:rPr>
        <w:t>The local authorities will coordinate with the management board of the fishing ports to inform local people and construction contractors in to ensure security, environmental sanitation and traffic safety.</w:t>
      </w:r>
    </w:p>
    <w:p w14:paraId="1ED69CFD" w14:textId="76BD301B" w:rsidR="00E57C8D" w:rsidRPr="00EB1076" w:rsidRDefault="00E57C8D" w:rsidP="006B17C9">
      <w:pPr>
        <w:pStyle w:val="P68B1DB1-ListParagraph3"/>
        <w:numPr>
          <w:ilvl w:val="0"/>
          <w:numId w:val="42"/>
        </w:numPr>
        <w:spacing w:before="80" w:after="80" w:line="264" w:lineRule="auto"/>
        <w:ind w:left="1701" w:hanging="567"/>
        <w:jc w:val="both"/>
        <w:rPr>
          <w:rFonts w:cs="Times New Roman"/>
          <w:sz w:val="24"/>
          <w:szCs w:val="24"/>
        </w:rPr>
      </w:pPr>
      <w:r w:rsidRPr="00EB1076">
        <w:rPr>
          <w:rFonts w:cs="Times New Roman"/>
          <w:sz w:val="24"/>
          <w:szCs w:val="24"/>
        </w:rPr>
        <w:t>The principles of meaningful consultation and stakeholder engagement should be applied to all project activities and phases, especially for AHs (women, ethnic minorities and vulnerable groups).                </w:t>
      </w:r>
    </w:p>
    <w:p w14:paraId="2A5165DC" w14:textId="2CC59C7B" w:rsidR="00E57C8D" w:rsidRPr="00EB1076" w:rsidRDefault="00E57C8D"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 xml:space="preserve">Participants include the following components. The list of counselors in </w:t>
      </w:r>
      <w:r w:rsidRPr="00EB1076">
        <w:rPr>
          <w:b/>
          <w:sz w:val="24"/>
          <w:szCs w:val="24"/>
        </w:rPr>
        <w:t xml:space="preserve">Annex </w:t>
      </w:r>
      <w:r w:rsidR="00976B69" w:rsidRPr="00EB1076">
        <w:rPr>
          <w:b/>
          <w:sz w:val="24"/>
          <w:szCs w:val="24"/>
        </w:rPr>
        <w:t>4</w:t>
      </w:r>
      <w:r w:rsidRPr="00EB1076">
        <w:rPr>
          <w:sz w:val="24"/>
          <w:szCs w:val="24"/>
        </w:rPr>
        <w:t>:</w:t>
      </w:r>
    </w:p>
    <w:p w14:paraId="0FBD7B7F" w14:textId="77777777" w:rsidR="00E57C8D" w:rsidRPr="00EB1076" w:rsidRDefault="00E57C8D" w:rsidP="006B17C9">
      <w:pPr>
        <w:pStyle w:val="ListParagraph"/>
        <w:numPr>
          <w:ilvl w:val="0"/>
          <w:numId w:val="43"/>
        </w:numPr>
        <w:spacing w:before="80" w:after="80" w:line="264" w:lineRule="auto"/>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Social and Environmental Safeguard </w:t>
      </w:r>
      <w:proofErr w:type="gramStart"/>
      <w:r w:rsidRPr="00EB1076">
        <w:rPr>
          <w:rFonts w:ascii="Times New Roman" w:hAnsi="Times New Roman" w:cs="Times New Roman"/>
          <w:color w:val="000000" w:themeColor="text1"/>
          <w:szCs w:val="24"/>
        </w:rPr>
        <w:t>Specialists;</w:t>
      </w:r>
      <w:proofErr w:type="gramEnd"/>
    </w:p>
    <w:p w14:paraId="7337710E" w14:textId="77777777" w:rsidR="00E57C8D" w:rsidRPr="00EB1076" w:rsidRDefault="00E57C8D" w:rsidP="006B17C9">
      <w:pPr>
        <w:pStyle w:val="ListParagraph"/>
        <w:numPr>
          <w:ilvl w:val="0"/>
          <w:numId w:val="43"/>
        </w:numPr>
        <w:spacing w:before="80" w:after="80" w:line="264" w:lineRule="auto"/>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APMB</w:t>
      </w:r>
      <w:r w:rsidRPr="00EB1076">
        <w:rPr>
          <w:rFonts w:ascii="Times New Roman" w:hAnsi="Times New Roman" w:cs="Times New Roman"/>
          <w:color w:val="000000" w:themeColor="text1"/>
          <w:szCs w:val="24"/>
          <w:lang w:val="vi-VN"/>
        </w:rPr>
        <w:t xml:space="preserve"> </w:t>
      </w:r>
      <w:r w:rsidRPr="00EB1076">
        <w:rPr>
          <w:rFonts w:ascii="Times New Roman" w:hAnsi="Times New Roman" w:cs="Times New Roman"/>
          <w:color w:val="000000" w:themeColor="text1"/>
          <w:szCs w:val="24"/>
        </w:rPr>
        <w:t xml:space="preserve">under </w:t>
      </w:r>
      <w:proofErr w:type="gramStart"/>
      <w:r w:rsidRPr="00EB1076">
        <w:rPr>
          <w:rFonts w:ascii="Times New Roman" w:hAnsi="Times New Roman" w:cs="Times New Roman"/>
          <w:color w:val="000000" w:themeColor="text1"/>
          <w:szCs w:val="24"/>
        </w:rPr>
        <w:t>MAE;</w:t>
      </w:r>
      <w:proofErr w:type="gramEnd"/>
      <w:r w:rsidRPr="00EB1076">
        <w:rPr>
          <w:rFonts w:ascii="Times New Roman" w:hAnsi="Times New Roman" w:cs="Times New Roman"/>
          <w:color w:val="000000" w:themeColor="text1"/>
          <w:szCs w:val="24"/>
        </w:rPr>
        <w:t xml:space="preserve"> </w:t>
      </w:r>
    </w:p>
    <w:p w14:paraId="30F90F96" w14:textId="71637B5E" w:rsidR="00E57C8D" w:rsidRPr="00EB1076" w:rsidRDefault="00E57C8D" w:rsidP="006B17C9">
      <w:pPr>
        <w:pStyle w:val="ListParagraph"/>
        <w:numPr>
          <w:ilvl w:val="0"/>
          <w:numId w:val="43"/>
        </w:numPr>
        <w:spacing w:before="80" w:after="80" w:line="264" w:lineRule="auto"/>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Local governmental agencies (PPCs, C/WPCs</w:t>
      </w:r>
      <w:proofErr w:type="gramStart"/>
      <w:r w:rsidRPr="00EB1076">
        <w:rPr>
          <w:rFonts w:ascii="Times New Roman" w:hAnsi="Times New Roman" w:cs="Times New Roman"/>
          <w:color w:val="000000" w:themeColor="text1"/>
          <w:szCs w:val="24"/>
        </w:rPr>
        <w:t>);</w:t>
      </w:r>
      <w:proofErr w:type="gramEnd"/>
      <w:r w:rsidRPr="00EB1076">
        <w:rPr>
          <w:rFonts w:ascii="Times New Roman" w:hAnsi="Times New Roman" w:cs="Times New Roman"/>
          <w:color w:val="000000" w:themeColor="text1"/>
          <w:szCs w:val="24"/>
        </w:rPr>
        <w:t xml:space="preserve"> </w:t>
      </w:r>
    </w:p>
    <w:p w14:paraId="5DD7BDBD" w14:textId="77777777" w:rsidR="00E57C8D" w:rsidRPr="00EB1076" w:rsidRDefault="00E57C8D" w:rsidP="006B17C9">
      <w:pPr>
        <w:pStyle w:val="ListParagraph"/>
        <w:numPr>
          <w:ilvl w:val="0"/>
          <w:numId w:val="43"/>
        </w:numPr>
        <w:spacing w:before="80" w:after="80" w:line="264" w:lineRule="auto"/>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Representatives of </w:t>
      </w:r>
      <w:proofErr w:type="gramStart"/>
      <w:r w:rsidRPr="00EB1076">
        <w:rPr>
          <w:rFonts w:ascii="Times New Roman" w:hAnsi="Times New Roman" w:cs="Times New Roman"/>
          <w:color w:val="000000" w:themeColor="text1"/>
          <w:szCs w:val="24"/>
        </w:rPr>
        <w:t>local</w:t>
      </w:r>
      <w:proofErr w:type="gramEnd"/>
      <w:r w:rsidRPr="00EB1076">
        <w:rPr>
          <w:rFonts w:ascii="Times New Roman" w:hAnsi="Times New Roman" w:cs="Times New Roman"/>
          <w:color w:val="000000" w:themeColor="text1"/>
          <w:szCs w:val="24"/>
        </w:rPr>
        <w:t xml:space="preserve"> </w:t>
      </w:r>
      <w:proofErr w:type="gramStart"/>
      <w:r w:rsidRPr="00EB1076">
        <w:rPr>
          <w:rFonts w:ascii="Times New Roman" w:hAnsi="Times New Roman" w:cs="Times New Roman"/>
          <w:color w:val="000000" w:themeColor="text1"/>
          <w:szCs w:val="24"/>
        </w:rPr>
        <w:t>community;</w:t>
      </w:r>
      <w:proofErr w:type="gramEnd"/>
    </w:p>
    <w:p w14:paraId="3896EA1B" w14:textId="77777777" w:rsidR="00E57C8D" w:rsidRPr="00EB1076" w:rsidRDefault="00E57C8D" w:rsidP="006B17C9">
      <w:pPr>
        <w:pStyle w:val="ListParagraph"/>
        <w:numPr>
          <w:ilvl w:val="0"/>
          <w:numId w:val="43"/>
        </w:numPr>
        <w:spacing w:before="80" w:after="80" w:line="264" w:lineRule="auto"/>
        <w:contextualSpacing w:val="0"/>
        <w:jc w:val="left"/>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Local mass organizations (Women's Union, Farmer Association, Ethnic Minority Committees, Veterans Association, Youth Union</w:t>
      </w:r>
      <w:proofErr w:type="gramStart"/>
      <w:r w:rsidRPr="00EB1076">
        <w:rPr>
          <w:rFonts w:ascii="Times New Roman" w:hAnsi="Times New Roman" w:cs="Times New Roman"/>
          <w:color w:val="000000" w:themeColor="text1"/>
          <w:szCs w:val="24"/>
        </w:rPr>
        <w:t>);</w:t>
      </w:r>
      <w:proofErr w:type="gramEnd"/>
    </w:p>
    <w:p w14:paraId="2B6FBDEA" w14:textId="3E6E0114" w:rsidR="00E57C8D" w:rsidRPr="00EB1076" w:rsidRDefault="00E57C8D" w:rsidP="006B17C9">
      <w:pPr>
        <w:pStyle w:val="P68B1DB1-Normal3"/>
        <w:numPr>
          <w:ilvl w:val="0"/>
          <w:numId w:val="23"/>
        </w:numPr>
        <w:tabs>
          <w:tab w:val="left" w:pos="720"/>
        </w:tabs>
        <w:spacing w:before="80" w:after="80" w:line="264" w:lineRule="auto"/>
        <w:ind w:left="0" w:firstLine="0"/>
        <w:jc w:val="both"/>
        <w:rPr>
          <w:color w:val="000000" w:themeColor="text1"/>
          <w:sz w:val="24"/>
          <w:szCs w:val="24"/>
          <w:highlight w:val="none"/>
        </w:rPr>
      </w:pPr>
      <w:r w:rsidRPr="00EB1076">
        <w:rPr>
          <w:color w:val="000000" w:themeColor="text1"/>
          <w:sz w:val="24"/>
          <w:szCs w:val="24"/>
          <w:highlight w:val="none"/>
        </w:rPr>
        <w:t xml:space="preserve">Some pictures of the consultation and the list of participants attending the consultation meetings are in Annex </w:t>
      </w:r>
      <w:r w:rsidR="00880DE1" w:rsidRPr="00EB1076">
        <w:rPr>
          <w:color w:val="000000" w:themeColor="text1"/>
          <w:sz w:val="24"/>
          <w:szCs w:val="24"/>
          <w:highlight w:val="none"/>
        </w:rPr>
        <w:t>5</w:t>
      </w:r>
      <w:r w:rsidRPr="00EB1076">
        <w:rPr>
          <w:color w:val="000000" w:themeColor="text1"/>
          <w:sz w:val="24"/>
          <w:szCs w:val="24"/>
          <w:highlight w:val="none"/>
        </w:rPr>
        <w:t>. </w:t>
      </w:r>
      <w:r w:rsidR="00731B9A" w:rsidRPr="00EB1076">
        <w:rPr>
          <w:color w:val="000000" w:themeColor="text1"/>
          <w:sz w:val="24"/>
          <w:szCs w:val="24"/>
          <w:highlight w:val="none"/>
        </w:rPr>
        <w:t xml:space="preserve">The </w:t>
      </w:r>
      <w:proofErr w:type="gramStart"/>
      <w:r w:rsidR="00731B9A" w:rsidRPr="00EB1076">
        <w:rPr>
          <w:color w:val="000000" w:themeColor="text1"/>
          <w:sz w:val="24"/>
          <w:szCs w:val="24"/>
          <w:highlight w:val="none"/>
        </w:rPr>
        <w:t>detail</w:t>
      </w:r>
      <w:proofErr w:type="gramEnd"/>
      <w:r w:rsidR="00731B9A" w:rsidRPr="00EB1076">
        <w:rPr>
          <w:color w:val="000000" w:themeColor="text1"/>
          <w:sz w:val="24"/>
          <w:szCs w:val="24"/>
          <w:highlight w:val="none"/>
        </w:rPr>
        <w:t xml:space="preserve"> information </w:t>
      </w:r>
      <w:r w:rsidR="00794ADF" w:rsidRPr="00EB1076">
        <w:rPr>
          <w:color w:val="000000" w:themeColor="text1"/>
          <w:sz w:val="24"/>
          <w:szCs w:val="24"/>
          <w:highlight w:val="none"/>
        </w:rPr>
        <w:t>is</w:t>
      </w:r>
      <w:r w:rsidR="00731B9A" w:rsidRPr="00EB1076">
        <w:rPr>
          <w:color w:val="000000" w:themeColor="text1"/>
          <w:sz w:val="24"/>
          <w:szCs w:val="24"/>
          <w:highlight w:val="none"/>
        </w:rPr>
        <w:t xml:space="preserve"> below.</w:t>
      </w:r>
    </w:p>
    <w:p w14:paraId="77DC08D5" w14:textId="77777777" w:rsidR="00731B9A" w:rsidRPr="00EB1076" w:rsidRDefault="00731B9A" w:rsidP="006B17C9">
      <w:pPr>
        <w:pStyle w:val="P68B1DB1-Normal3"/>
        <w:tabs>
          <w:tab w:val="left" w:pos="720"/>
        </w:tabs>
        <w:spacing w:before="80" w:after="80" w:line="264" w:lineRule="auto"/>
        <w:jc w:val="both"/>
        <w:rPr>
          <w:color w:val="000000" w:themeColor="text1"/>
          <w:sz w:val="24"/>
          <w:szCs w:val="24"/>
          <w:highlight w:val="none"/>
        </w:rPr>
      </w:pPr>
    </w:p>
    <w:p w14:paraId="3780B865" w14:textId="77777777" w:rsidR="00731B9A" w:rsidRPr="00EB1076" w:rsidRDefault="00731B9A" w:rsidP="006B17C9">
      <w:pPr>
        <w:pStyle w:val="P68B1DB1-Normal3"/>
        <w:tabs>
          <w:tab w:val="left" w:pos="720"/>
        </w:tabs>
        <w:spacing w:before="80" w:after="80" w:line="264" w:lineRule="auto"/>
        <w:jc w:val="both"/>
        <w:rPr>
          <w:color w:val="000000" w:themeColor="text1"/>
          <w:sz w:val="24"/>
          <w:szCs w:val="24"/>
          <w:highlight w:val="none"/>
        </w:rPr>
      </w:pPr>
    </w:p>
    <w:p w14:paraId="27B6D19E" w14:textId="77777777" w:rsidR="00731B9A" w:rsidRPr="00EB1076" w:rsidRDefault="00731B9A" w:rsidP="006B17C9">
      <w:pPr>
        <w:pStyle w:val="P68B1DB1-Normal3"/>
        <w:tabs>
          <w:tab w:val="left" w:pos="720"/>
        </w:tabs>
        <w:spacing w:before="80" w:after="80" w:line="264" w:lineRule="auto"/>
        <w:jc w:val="both"/>
        <w:rPr>
          <w:color w:val="000000" w:themeColor="text1"/>
          <w:sz w:val="24"/>
          <w:szCs w:val="24"/>
          <w:highlight w:val="none"/>
        </w:rPr>
      </w:pPr>
    </w:p>
    <w:p w14:paraId="6C6A59F2" w14:textId="77777777" w:rsidR="00731B9A" w:rsidRPr="00EB1076" w:rsidRDefault="00731B9A" w:rsidP="006B17C9">
      <w:pPr>
        <w:pStyle w:val="P68B1DB1-Normal3"/>
        <w:tabs>
          <w:tab w:val="left" w:pos="720"/>
        </w:tabs>
        <w:spacing w:before="80" w:after="80" w:line="264" w:lineRule="auto"/>
        <w:jc w:val="both"/>
        <w:rPr>
          <w:color w:val="000000" w:themeColor="text1"/>
          <w:sz w:val="24"/>
          <w:szCs w:val="24"/>
          <w:highlight w:val="none"/>
        </w:rPr>
        <w:sectPr w:rsidR="00731B9A" w:rsidRPr="00EB1076" w:rsidSect="0078052D">
          <w:pgSz w:w="11907" w:h="16840" w:code="9"/>
          <w:pgMar w:top="1008" w:right="1152" w:bottom="1008" w:left="1152" w:header="720" w:footer="720" w:gutter="0"/>
          <w:cols w:space="720"/>
          <w:docGrid w:linePitch="360"/>
        </w:sectPr>
      </w:pPr>
    </w:p>
    <w:p w14:paraId="1F803EEC" w14:textId="736F289B" w:rsidR="00731B9A" w:rsidRPr="00EB1076" w:rsidRDefault="007D27A2" w:rsidP="006B17C9">
      <w:pPr>
        <w:pStyle w:val="P68B1DB1-Normal3"/>
        <w:tabs>
          <w:tab w:val="left" w:pos="720"/>
        </w:tabs>
        <w:spacing w:before="80" w:after="80" w:line="264" w:lineRule="auto"/>
        <w:jc w:val="both"/>
        <w:rPr>
          <w:b/>
          <w:color w:val="008080"/>
          <w:sz w:val="24"/>
          <w:szCs w:val="24"/>
          <w:highlight w:val="none"/>
        </w:rPr>
      </w:pPr>
      <w:bookmarkStart w:id="99" w:name="_Toc195094052"/>
      <w:bookmarkStart w:id="100" w:name="_Toc195792391"/>
      <w:r>
        <w:rPr>
          <w:rFonts w:eastAsia="Aptos"/>
          <w:b/>
          <w:color w:val="008080"/>
          <w:sz w:val="24"/>
          <w:szCs w:val="24"/>
          <w:shd w:val="clear" w:color="auto" w:fill="auto"/>
          <w:lang w:val="en-GB"/>
        </w:rPr>
        <w:lastRenderedPageBreak/>
        <w:t>Table</w:t>
      </w:r>
      <w:r w:rsidR="00ED24C3" w:rsidRPr="00EB1076">
        <w:rPr>
          <w:rFonts w:eastAsia="Aptos"/>
          <w:b/>
          <w:color w:val="008080"/>
          <w:sz w:val="24"/>
          <w:szCs w:val="24"/>
          <w:shd w:val="clear" w:color="auto" w:fill="auto"/>
          <w:lang w:val="en-GB"/>
        </w:rPr>
        <w:t xml:space="preserve"> </w:t>
      </w:r>
      <w:r w:rsidR="00ED24C3" w:rsidRPr="00EB1076">
        <w:rPr>
          <w:rFonts w:eastAsia="Aptos"/>
          <w:b/>
          <w:color w:val="008080"/>
          <w:sz w:val="24"/>
          <w:szCs w:val="24"/>
          <w:shd w:val="clear" w:color="auto" w:fill="auto"/>
          <w:lang w:val="en-GB"/>
        </w:rPr>
        <w:fldChar w:fldCharType="begin"/>
      </w:r>
      <w:r w:rsidR="00ED24C3" w:rsidRPr="00EB1076">
        <w:rPr>
          <w:rFonts w:eastAsia="Aptos"/>
          <w:b/>
          <w:color w:val="008080"/>
          <w:sz w:val="24"/>
          <w:szCs w:val="24"/>
          <w:shd w:val="clear" w:color="auto" w:fill="auto"/>
          <w:lang w:val="en-GB"/>
        </w:rPr>
        <w:instrText xml:space="preserve"> SEQ Table \* ARABIC </w:instrText>
      </w:r>
      <w:r w:rsidR="00ED24C3" w:rsidRPr="00EB1076">
        <w:rPr>
          <w:rFonts w:eastAsia="Aptos"/>
          <w:b/>
          <w:color w:val="008080"/>
          <w:sz w:val="24"/>
          <w:szCs w:val="24"/>
          <w:shd w:val="clear" w:color="auto" w:fill="auto"/>
          <w:lang w:val="en-GB"/>
        </w:rPr>
        <w:fldChar w:fldCharType="separate"/>
      </w:r>
      <w:r w:rsidR="001350BC" w:rsidRPr="00EB1076">
        <w:rPr>
          <w:rFonts w:eastAsia="Aptos"/>
          <w:b/>
          <w:noProof/>
          <w:color w:val="008080"/>
          <w:sz w:val="24"/>
          <w:szCs w:val="24"/>
          <w:shd w:val="clear" w:color="auto" w:fill="auto"/>
          <w:lang w:val="en-GB"/>
        </w:rPr>
        <w:t>9</w:t>
      </w:r>
      <w:r w:rsidR="00ED24C3" w:rsidRPr="00EB1076">
        <w:rPr>
          <w:rFonts w:eastAsia="Aptos"/>
          <w:b/>
          <w:color w:val="008080"/>
          <w:sz w:val="24"/>
          <w:szCs w:val="24"/>
          <w:shd w:val="clear" w:color="auto" w:fill="auto"/>
          <w:lang w:val="en-GB"/>
        </w:rPr>
        <w:fldChar w:fldCharType="end"/>
      </w:r>
      <w:r w:rsidR="00ED24C3" w:rsidRPr="00EB1076">
        <w:rPr>
          <w:rFonts w:eastAsia="Aptos"/>
          <w:b/>
          <w:color w:val="008080"/>
          <w:sz w:val="24"/>
          <w:szCs w:val="24"/>
          <w:shd w:val="clear" w:color="auto" w:fill="auto"/>
          <w:lang w:val="en-GB"/>
        </w:rPr>
        <w:t>: Summary of consultation activities undertaken</w:t>
      </w:r>
      <w:bookmarkEnd w:id="99"/>
      <w:r w:rsidR="0028234A" w:rsidRPr="00EB1076">
        <w:rPr>
          <w:rFonts w:eastAsia="Aptos"/>
          <w:b/>
          <w:color w:val="008080"/>
          <w:sz w:val="24"/>
          <w:szCs w:val="24"/>
          <w:highlight w:val="none"/>
          <w:shd w:val="clear" w:color="auto" w:fill="auto"/>
          <w:lang w:val="en-GB"/>
        </w:rPr>
        <w:t xml:space="preserve"> and </w:t>
      </w:r>
      <w:r w:rsidR="0028234A" w:rsidRPr="00EB1076">
        <w:rPr>
          <w:rFonts w:eastAsia="Aptos"/>
          <w:b/>
          <w:bCs/>
          <w:color w:val="008080"/>
          <w:sz w:val="24"/>
          <w:szCs w:val="24"/>
          <w:lang w:val="en-GB"/>
        </w:rPr>
        <w:t>participants' opinions</w:t>
      </w:r>
      <w:bookmarkEnd w:id="100"/>
    </w:p>
    <w:tbl>
      <w:tblPr>
        <w:tblStyle w:val="Tableconte2"/>
        <w:tblW w:w="15168" w:type="dxa"/>
        <w:tblInd w:w="-147" w:type="dxa"/>
        <w:tblLayout w:type="fixed"/>
        <w:tblLook w:val="04A0" w:firstRow="1" w:lastRow="0" w:firstColumn="1" w:lastColumn="0" w:noHBand="0" w:noVBand="1"/>
      </w:tblPr>
      <w:tblGrid>
        <w:gridCol w:w="709"/>
        <w:gridCol w:w="2693"/>
        <w:gridCol w:w="1560"/>
        <w:gridCol w:w="841"/>
        <w:gridCol w:w="9"/>
        <w:gridCol w:w="992"/>
        <w:gridCol w:w="2268"/>
        <w:gridCol w:w="3261"/>
        <w:gridCol w:w="2835"/>
      </w:tblGrid>
      <w:tr w:rsidR="00C843CF" w:rsidRPr="00EB1076" w14:paraId="0F698BDF" w14:textId="77777777" w:rsidTr="009D0DF6">
        <w:trPr>
          <w:trHeight w:val="227"/>
          <w:tblHeader/>
        </w:trPr>
        <w:tc>
          <w:tcPr>
            <w:tcW w:w="709" w:type="dxa"/>
            <w:vMerge w:val="restart"/>
            <w:shd w:val="clear" w:color="auto" w:fill="83CAEB"/>
            <w:vAlign w:val="center"/>
          </w:tcPr>
          <w:p w14:paraId="41F0E86F" w14:textId="77777777" w:rsidR="00C843CF" w:rsidRPr="005258FF" w:rsidRDefault="00C843CF" w:rsidP="00C843CF">
            <w:pPr>
              <w:spacing w:before="80" w:after="80" w:line="264" w:lineRule="auto"/>
              <w:jc w:val="center"/>
              <w:rPr>
                <w:rFonts w:ascii="Times New Roman" w:eastAsia="Aptos" w:hAnsi="Times New Roman" w:cs="Times New Roman"/>
                <w:b/>
                <w:bCs/>
                <w:sz w:val="20"/>
                <w:szCs w:val="20"/>
                <w:lang w:val="en-GB"/>
              </w:rPr>
            </w:pPr>
            <w:r w:rsidRPr="005258FF">
              <w:rPr>
                <w:rFonts w:ascii="Times New Roman" w:eastAsia="Aptos" w:hAnsi="Times New Roman" w:cs="Times New Roman"/>
                <w:b/>
                <w:bCs/>
                <w:sz w:val="20"/>
                <w:szCs w:val="20"/>
                <w:lang w:val="en-GB"/>
              </w:rPr>
              <w:t>No.</w:t>
            </w:r>
          </w:p>
        </w:tc>
        <w:tc>
          <w:tcPr>
            <w:tcW w:w="2693" w:type="dxa"/>
            <w:vMerge w:val="restart"/>
            <w:shd w:val="clear" w:color="auto" w:fill="83CAEB"/>
            <w:vAlign w:val="center"/>
          </w:tcPr>
          <w:p w14:paraId="5211C1FD" w14:textId="77777777" w:rsidR="00C843CF" w:rsidRPr="005258FF" w:rsidRDefault="00C843CF" w:rsidP="00C843CF">
            <w:pPr>
              <w:spacing w:before="80" w:after="80" w:line="264" w:lineRule="auto"/>
              <w:jc w:val="center"/>
              <w:rPr>
                <w:rFonts w:ascii="Times New Roman" w:eastAsia="Aptos" w:hAnsi="Times New Roman" w:cs="Times New Roman"/>
                <w:b/>
                <w:bCs/>
                <w:sz w:val="20"/>
                <w:szCs w:val="20"/>
                <w:lang w:val="en-GB"/>
              </w:rPr>
            </w:pPr>
            <w:r w:rsidRPr="005258FF">
              <w:rPr>
                <w:rFonts w:ascii="Times New Roman" w:eastAsia="Aptos" w:hAnsi="Times New Roman" w:cs="Times New Roman"/>
                <w:b/>
                <w:bCs/>
                <w:sz w:val="20"/>
                <w:szCs w:val="20"/>
                <w:lang w:val="en-GB"/>
              </w:rPr>
              <w:t>Consultation topics</w:t>
            </w:r>
          </w:p>
        </w:tc>
        <w:tc>
          <w:tcPr>
            <w:tcW w:w="1560" w:type="dxa"/>
            <w:vMerge w:val="restart"/>
            <w:shd w:val="clear" w:color="auto" w:fill="83CAEB"/>
            <w:vAlign w:val="center"/>
          </w:tcPr>
          <w:p w14:paraId="0E4BF4AF" w14:textId="77777777" w:rsidR="00C843CF" w:rsidRPr="005258FF" w:rsidRDefault="00C843CF" w:rsidP="00C843CF">
            <w:pPr>
              <w:spacing w:before="80" w:after="80" w:line="264" w:lineRule="auto"/>
              <w:jc w:val="center"/>
              <w:rPr>
                <w:rFonts w:ascii="Times New Roman" w:eastAsia="Aptos" w:hAnsi="Times New Roman" w:cs="Times New Roman"/>
                <w:b/>
                <w:bCs/>
                <w:sz w:val="20"/>
                <w:szCs w:val="20"/>
                <w:lang w:val="en-GB"/>
              </w:rPr>
            </w:pPr>
            <w:r w:rsidRPr="005258FF">
              <w:rPr>
                <w:rFonts w:ascii="Times New Roman" w:eastAsia="Aptos" w:hAnsi="Times New Roman" w:cs="Times New Roman"/>
                <w:b/>
                <w:bCs/>
                <w:sz w:val="20"/>
                <w:szCs w:val="20"/>
                <w:lang w:val="en-GB"/>
              </w:rPr>
              <w:t>Date of consultation</w:t>
            </w:r>
          </w:p>
        </w:tc>
        <w:tc>
          <w:tcPr>
            <w:tcW w:w="1842" w:type="dxa"/>
            <w:gridSpan w:val="3"/>
            <w:shd w:val="clear" w:color="auto" w:fill="83CAEB"/>
            <w:vAlign w:val="center"/>
          </w:tcPr>
          <w:p w14:paraId="12F69506" w14:textId="77777777" w:rsidR="00C843CF" w:rsidRPr="005258FF" w:rsidRDefault="00C843CF" w:rsidP="00C843CF">
            <w:pPr>
              <w:spacing w:before="80" w:after="80" w:line="264" w:lineRule="auto"/>
              <w:jc w:val="center"/>
              <w:rPr>
                <w:rFonts w:ascii="Times New Roman" w:eastAsia="Aptos" w:hAnsi="Times New Roman" w:cs="Times New Roman"/>
                <w:b/>
                <w:bCs/>
                <w:sz w:val="20"/>
                <w:szCs w:val="20"/>
                <w:lang w:val="en-GB"/>
              </w:rPr>
            </w:pPr>
            <w:r w:rsidRPr="005258FF">
              <w:rPr>
                <w:rFonts w:ascii="Times New Roman" w:eastAsia="Aptos" w:hAnsi="Times New Roman" w:cs="Times New Roman"/>
                <w:b/>
                <w:bCs/>
                <w:sz w:val="20"/>
                <w:szCs w:val="20"/>
                <w:lang w:val="en-GB"/>
              </w:rPr>
              <w:t>Number of participants</w:t>
            </w:r>
          </w:p>
        </w:tc>
        <w:tc>
          <w:tcPr>
            <w:tcW w:w="2268" w:type="dxa"/>
            <w:vMerge w:val="restart"/>
            <w:shd w:val="clear" w:color="auto" w:fill="83CAEB"/>
            <w:vAlign w:val="center"/>
          </w:tcPr>
          <w:p w14:paraId="18BFCA8B" w14:textId="77777777" w:rsidR="00C843CF" w:rsidRPr="005258FF" w:rsidRDefault="00C843CF" w:rsidP="00C843CF">
            <w:pPr>
              <w:spacing w:before="80" w:after="80" w:line="264" w:lineRule="auto"/>
              <w:jc w:val="center"/>
              <w:rPr>
                <w:rFonts w:ascii="Times New Roman" w:eastAsia="Aptos" w:hAnsi="Times New Roman" w:cs="Times New Roman"/>
                <w:b/>
                <w:bCs/>
                <w:sz w:val="20"/>
                <w:szCs w:val="20"/>
                <w:lang w:val="en-GB"/>
              </w:rPr>
            </w:pPr>
            <w:r w:rsidRPr="005258FF">
              <w:rPr>
                <w:rFonts w:ascii="Times New Roman" w:eastAsia="Aptos" w:hAnsi="Times New Roman" w:cs="Times New Roman"/>
                <w:b/>
                <w:bCs/>
                <w:sz w:val="20"/>
                <w:szCs w:val="20"/>
                <w:lang w:val="en-GB"/>
              </w:rPr>
              <w:t>Participants</w:t>
            </w:r>
          </w:p>
        </w:tc>
        <w:tc>
          <w:tcPr>
            <w:tcW w:w="3261" w:type="dxa"/>
            <w:vMerge w:val="restart"/>
            <w:shd w:val="clear" w:color="auto" w:fill="83CAEB"/>
            <w:vAlign w:val="center"/>
          </w:tcPr>
          <w:p w14:paraId="10C9F54A" w14:textId="77777777" w:rsidR="00C843CF" w:rsidRPr="005258FF" w:rsidRDefault="00C843CF" w:rsidP="00C843CF">
            <w:pPr>
              <w:spacing w:before="80" w:after="80" w:line="264" w:lineRule="auto"/>
              <w:jc w:val="center"/>
              <w:rPr>
                <w:rFonts w:ascii="Times New Roman" w:eastAsia="Aptos" w:hAnsi="Times New Roman" w:cs="Times New Roman"/>
                <w:b/>
                <w:bCs/>
                <w:sz w:val="20"/>
                <w:szCs w:val="20"/>
                <w:lang w:val="en-GB"/>
              </w:rPr>
            </w:pPr>
            <w:r w:rsidRPr="005258FF">
              <w:rPr>
                <w:rFonts w:ascii="Times New Roman" w:eastAsia="Aptos" w:hAnsi="Times New Roman" w:cs="Times New Roman"/>
                <w:b/>
                <w:bCs/>
                <w:sz w:val="20"/>
                <w:szCs w:val="20"/>
                <w:lang w:val="en-GB"/>
              </w:rPr>
              <w:t>Summary of participants' opinions</w:t>
            </w:r>
          </w:p>
        </w:tc>
        <w:tc>
          <w:tcPr>
            <w:tcW w:w="2835" w:type="dxa"/>
            <w:vMerge w:val="restart"/>
            <w:shd w:val="clear" w:color="auto" w:fill="83CAEB"/>
            <w:vAlign w:val="center"/>
          </w:tcPr>
          <w:p w14:paraId="2ED3D39A" w14:textId="77777777" w:rsidR="00C843CF" w:rsidRPr="005258FF" w:rsidRDefault="00C843CF" w:rsidP="00C843CF">
            <w:pPr>
              <w:spacing w:before="80" w:after="80" w:line="264" w:lineRule="auto"/>
              <w:jc w:val="center"/>
              <w:rPr>
                <w:rFonts w:ascii="Times New Roman" w:eastAsia="Aptos" w:hAnsi="Times New Roman" w:cs="Times New Roman"/>
                <w:b/>
                <w:bCs/>
                <w:sz w:val="20"/>
                <w:szCs w:val="20"/>
                <w:lang w:val="en-GB"/>
              </w:rPr>
            </w:pPr>
            <w:r w:rsidRPr="005258FF">
              <w:rPr>
                <w:rFonts w:ascii="Times New Roman" w:eastAsia="Aptos" w:hAnsi="Times New Roman" w:cs="Times New Roman"/>
                <w:b/>
                <w:bCs/>
                <w:sz w:val="20"/>
                <w:szCs w:val="20"/>
                <w:lang w:val="en-GB"/>
              </w:rPr>
              <w:t>Client/Consultant Response and Follow-up Actions</w:t>
            </w:r>
          </w:p>
        </w:tc>
      </w:tr>
      <w:tr w:rsidR="00C843CF" w:rsidRPr="00EB1076" w14:paraId="63BCE6EA" w14:textId="77777777" w:rsidTr="00E36A50">
        <w:trPr>
          <w:trHeight w:val="227"/>
        </w:trPr>
        <w:tc>
          <w:tcPr>
            <w:tcW w:w="709" w:type="dxa"/>
            <w:vMerge/>
            <w:shd w:val="clear" w:color="auto" w:fill="C1F0C7"/>
          </w:tcPr>
          <w:p w14:paraId="49D03BC9" w14:textId="50DE8F9D" w:rsidR="00C843CF" w:rsidRPr="005258FF" w:rsidRDefault="00C843CF" w:rsidP="009D0DF6">
            <w:pPr>
              <w:spacing w:before="80" w:after="80" w:line="264" w:lineRule="auto"/>
              <w:ind w:left="594"/>
              <w:jc w:val="left"/>
              <w:rPr>
                <w:rFonts w:ascii="Times New Roman" w:eastAsia="Aptos" w:hAnsi="Times New Roman" w:cs="Times New Roman"/>
                <w:b/>
                <w:bCs/>
                <w:sz w:val="20"/>
                <w:szCs w:val="20"/>
                <w:lang w:val="en-GB"/>
              </w:rPr>
            </w:pPr>
          </w:p>
        </w:tc>
        <w:tc>
          <w:tcPr>
            <w:tcW w:w="2693" w:type="dxa"/>
            <w:vMerge/>
            <w:shd w:val="clear" w:color="auto" w:fill="C1F0C7"/>
          </w:tcPr>
          <w:p w14:paraId="54927BF0" w14:textId="77777777" w:rsidR="00C843CF" w:rsidRPr="005258FF" w:rsidRDefault="00C843CF" w:rsidP="00C843CF">
            <w:pPr>
              <w:spacing w:before="80" w:after="80" w:line="264" w:lineRule="auto"/>
              <w:ind w:left="594"/>
              <w:jc w:val="left"/>
              <w:rPr>
                <w:rFonts w:ascii="Times New Roman" w:eastAsia="Aptos" w:hAnsi="Times New Roman" w:cs="Times New Roman"/>
                <w:b/>
                <w:bCs/>
                <w:sz w:val="20"/>
                <w:szCs w:val="20"/>
                <w:lang w:val="en-GB"/>
              </w:rPr>
            </w:pPr>
          </w:p>
        </w:tc>
        <w:tc>
          <w:tcPr>
            <w:tcW w:w="1560" w:type="dxa"/>
            <w:vMerge/>
            <w:shd w:val="clear" w:color="auto" w:fill="C1F0C7"/>
          </w:tcPr>
          <w:p w14:paraId="5F27A414" w14:textId="7AAC94AA" w:rsidR="00C843CF" w:rsidRPr="005258FF" w:rsidRDefault="00C843CF" w:rsidP="00C843CF">
            <w:pPr>
              <w:spacing w:before="80" w:after="80" w:line="264" w:lineRule="auto"/>
              <w:ind w:left="594"/>
              <w:jc w:val="left"/>
              <w:rPr>
                <w:rFonts w:ascii="Times New Roman" w:eastAsia="Aptos" w:hAnsi="Times New Roman" w:cs="Times New Roman"/>
                <w:b/>
                <w:bCs/>
                <w:sz w:val="20"/>
                <w:szCs w:val="20"/>
                <w:lang w:val="en-GB"/>
              </w:rPr>
            </w:pPr>
          </w:p>
        </w:tc>
        <w:tc>
          <w:tcPr>
            <w:tcW w:w="850" w:type="dxa"/>
            <w:gridSpan w:val="2"/>
            <w:shd w:val="clear" w:color="auto" w:fill="C1F0C7"/>
          </w:tcPr>
          <w:p w14:paraId="0ECE8AB4" w14:textId="77777777" w:rsidR="00C843CF" w:rsidRPr="005258FF" w:rsidRDefault="00C843CF" w:rsidP="006B17C9">
            <w:pPr>
              <w:spacing w:before="80" w:after="80" w:line="264" w:lineRule="auto"/>
              <w:jc w:val="center"/>
              <w:rPr>
                <w:rFonts w:ascii="Times New Roman" w:eastAsia="Aptos" w:hAnsi="Times New Roman" w:cs="Times New Roman"/>
                <w:b/>
                <w:bCs/>
                <w:sz w:val="20"/>
                <w:szCs w:val="20"/>
                <w:lang w:val="en-GB"/>
              </w:rPr>
            </w:pPr>
            <w:r w:rsidRPr="005258FF">
              <w:rPr>
                <w:rFonts w:ascii="Times New Roman" w:eastAsia="Aptos" w:hAnsi="Times New Roman" w:cs="Times New Roman"/>
                <w:b/>
                <w:bCs/>
                <w:sz w:val="20"/>
                <w:szCs w:val="20"/>
                <w:lang w:val="en-GB"/>
              </w:rPr>
              <w:t>Male</w:t>
            </w:r>
          </w:p>
        </w:tc>
        <w:tc>
          <w:tcPr>
            <w:tcW w:w="992" w:type="dxa"/>
            <w:shd w:val="clear" w:color="auto" w:fill="C1F0C7"/>
          </w:tcPr>
          <w:p w14:paraId="24ABE366" w14:textId="77777777" w:rsidR="00C843CF" w:rsidRPr="005258FF" w:rsidRDefault="00C843CF" w:rsidP="006B17C9">
            <w:pPr>
              <w:spacing w:before="80" w:after="80" w:line="264" w:lineRule="auto"/>
              <w:jc w:val="center"/>
              <w:rPr>
                <w:rFonts w:ascii="Times New Roman" w:eastAsia="Aptos" w:hAnsi="Times New Roman" w:cs="Times New Roman"/>
                <w:b/>
                <w:bCs/>
                <w:sz w:val="20"/>
                <w:szCs w:val="20"/>
                <w:lang w:val="en-GB"/>
              </w:rPr>
            </w:pPr>
            <w:r w:rsidRPr="005258FF">
              <w:rPr>
                <w:rFonts w:ascii="Times New Roman" w:eastAsia="Aptos" w:hAnsi="Times New Roman" w:cs="Times New Roman"/>
                <w:b/>
                <w:bCs/>
                <w:sz w:val="20"/>
                <w:szCs w:val="20"/>
                <w:lang w:val="en-GB"/>
              </w:rPr>
              <w:t>Female</w:t>
            </w:r>
          </w:p>
        </w:tc>
        <w:tc>
          <w:tcPr>
            <w:tcW w:w="2268" w:type="dxa"/>
            <w:vMerge/>
            <w:shd w:val="clear" w:color="auto" w:fill="C1F0C7"/>
          </w:tcPr>
          <w:p w14:paraId="713F88E2" w14:textId="77777777" w:rsidR="00C843CF" w:rsidRPr="005258FF" w:rsidRDefault="00C843CF" w:rsidP="006B17C9">
            <w:pPr>
              <w:spacing w:before="80" w:after="80" w:line="264" w:lineRule="auto"/>
              <w:jc w:val="center"/>
              <w:rPr>
                <w:rFonts w:ascii="Times New Roman" w:eastAsia="Aptos" w:hAnsi="Times New Roman" w:cs="Times New Roman"/>
                <w:b/>
                <w:bCs/>
                <w:sz w:val="20"/>
                <w:szCs w:val="20"/>
                <w:lang w:val="en-GB"/>
              </w:rPr>
            </w:pPr>
          </w:p>
        </w:tc>
        <w:tc>
          <w:tcPr>
            <w:tcW w:w="3261" w:type="dxa"/>
            <w:vMerge/>
            <w:shd w:val="clear" w:color="auto" w:fill="C1F0C7"/>
          </w:tcPr>
          <w:p w14:paraId="2D733539" w14:textId="77777777" w:rsidR="00C843CF" w:rsidRPr="005258FF" w:rsidRDefault="00C843CF" w:rsidP="006B17C9">
            <w:pPr>
              <w:spacing w:before="80" w:after="80" w:line="264" w:lineRule="auto"/>
              <w:jc w:val="center"/>
              <w:rPr>
                <w:rFonts w:ascii="Times New Roman" w:eastAsia="Aptos" w:hAnsi="Times New Roman" w:cs="Times New Roman"/>
                <w:b/>
                <w:bCs/>
                <w:sz w:val="20"/>
                <w:szCs w:val="20"/>
                <w:lang w:val="en-GB"/>
              </w:rPr>
            </w:pPr>
          </w:p>
        </w:tc>
        <w:tc>
          <w:tcPr>
            <w:tcW w:w="2835" w:type="dxa"/>
            <w:vMerge/>
            <w:shd w:val="clear" w:color="auto" w:fill="C1F0C7"/>
          </w:tcPr>
          <w:p w14:paraId="37CD8D92" w14:textId="77777777" w:rsidR="00C843CF" w:rsidRPr="005258FF" w:rsidRDefault="00C843CF" w:rsidP="006B17C9">
            <w:pPr>
              <w:spacing w:before="80" w:after="80" w:line="264" w:lineRule="auto"/>
              <w:jc w:val="center"/>
              <w:rPr>
                <w:rFonts w:ascii="Times New Roman" w:eastAsia="Aptos" w:hAnsi="Times New Roman" w:cs="Times New Roman"/>
                <w:b/>
                <w:bCs/>
                <w:sz w:val="20"/>
                <w:szCs w:val="20"/>
                <w:lang w:val="en-GB"/>
              </w:rPr>
            </w:pPr>
          </w:p>
        </w:tc>
      </w:tr>
      <w:tr w:rsidR="006606F8" w:rsidRPr="00EB1076" w14:paraId="1A113C9F" w14:textId="77777777" w:rsidTr="00D26949">
        <w:trPr>
          <w:trHeight w:val="227"/>
        </w:trPr>
        <w:tc>
          <w:tcPr>
            <w:tcW w:w="4962" w:type="dxa"/>
            <w:gridSpan w:val="3"/>
            <w:shd w:val="clear" w:color="auto" w:fill="C1F0C7"/>
          </w:tcPr>
          <w:p w14:paraId="1912242D" w14:textId="77777777" w:rsidR="006606F8" w:rsidRPr="005258FF" w:rsidRDefault="006606F8" w:rsidP="006B17C9">
            <w:pPr>
              <w:numPr>
                <w:ilvl w:val="0"/>
                <w:numId w:val="68"/>
              </w:numPr>
              <w:spacing w:before="80" w:after="80" w:line="264" w:lineRule="auto"/>
              <w:ind w:left="594" w:hanging="567"/>
              <w:jc w:val="left"/>
              <w:rPr>
                <w:rFonts w:ascii="Times New Roman" w:eastAsia="Aptos" w:hAnsi="Times New Roman" w:cs="Times New Roman"/>
                <w:b/>
                <w:bCs/>
                <w:sz w:val="20"/>
                <w:szCs w:val="20"/>
                <w:lang w:val="en-GB"/>
              </w:rPr>
            </w:pPr>
            <w:r w:rsidRPr="005258FF">
              <w:rPr>
                <w:rFonts w:ascii="Times New Roman" w:eastAsia="Aptos" w:hAnsi="Times New Roman" w:cs="Times New Roman"/>
                <w:b/>
                <w:bCs/>
                <w:sz w:val="20"/>
                <w:szCs w:val="20"/>
                <w:lang w:val="en-GB"/>
              </w:rPr>
              <w:t>Lach Hoi Sub-project (Thanh Hoa)</w:t>
            </w:r>
          </w:p>
        </w:tc>
        <w:tc>
          <w:tcPr>
            <w:tcW w:w="1842" w:type="dxa"/>
            <w:gridSpan w:val="3"/>
            <w:shd w:val="clear" w:color="auto" w:fill="C1F0C7"/>
          </w:tcPr>
          <w:p w14:paraId="68029050"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c>
          <w:tcPr>
            <w:tcW w:w="2268" w:type="dxa"/>
            <w:shd w:val="clear" w:color="auto" w:fill="C1F0C7"/>
          </w:tcPr>
          <w:p w14:paraId="45672F38"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c>
          <w:tcPr>
            <w:tcW w:w="3261" w:type="dxa"/>
            <w:shd w:val="clear" w:color="auto" w:fill="C1F0C7"/>
          </w:tcPr>
          <w:p w14:paraId="228B4F3D"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c>
          <w:tcPr>
            <w:tcW w:w="2835" w:type="dxa"/>
            <w:shd w:val="clear" w:color="auto" w:fill="C1F0C7"/>
          </w:tcPr>
          <w:p w14:paraId="556B8D1C"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r>
      <w:tr w:rsidR="006606F8" w:rsidRPr="00EB1076" w14:paraId="123FB0C1" w14:textId="77777777" w:rsidTr="009D0DF6">
        <w:trPr>
          <w:trHeight w:val="227"/>
        </w:trPr>
        <w:tc>
          <w:tcPr>
            <w:tcW w:w="709" w:type="dxa"/>
          </w:tcPr>
          <w:p w14:paraId="224F6440"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p>
        </w:tc>
        <w:tc>
          <w:tcPr>
            <w:tcW w:w="2693" w:type="dxa"/>
          </w:tcPr>
          <w:p w14:paraId="5AC59F79"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Consult with stakeholders on:</w:t>
            </w:r>
          </w:p>
          <w:p w14:paraId="6A83D5F2" w14:textId="77777777" w:rsidR="006606F8" w:rsidRPr="005258FF" w:rsidRDefault="006606F8" w:rsidP="006B17C9">
            <w:pPr>
              <w:numPr>
                <w:ilvl w:val="0"/>
                <w:numId w:val="69"/>
              </w:numPr>
              <w:spacing w:before="80" w:after="80" w:line="264" w:lineRule="auto"/>
              <w:ind w:left="170" w:hanging="90"/>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 xml:space="preserve"> Location and scale of project components</w:t>
            </w:r>
          </w:p>
          <w:p w14:paraId="5EB3A1D1" w14:textId="77777777" w:rsidR="006606F8" w:rsidRPr="005258FF" w:rsidRDefault="006606F8" w:rsidP="006B17C9">
            <w:pPr>
              <w:numPr>
                <w:ilvl w:val="0"/>
                <w:numId w:val="69"/>
              </w:numPr>
              <w:spacing w:before="80" w:after="80" w:line="264" w:lineRule="auto"/>
              <w:ind w:left="170" w:hanging="90"/>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 xml:space="preserve"> Environmental and social requirements of the World Bank and Vietnam</w:t>
            </w:r>
          </w:p>
          <w:p w14:paraId="2C53C743" w14:textId="77777777" w:rsidR="006606F8" w:rsidRPr="005258FF" w:rsidRDefault="006606F8" w:rsidP="006B17C9">
            <w:pPr>
              <w:numPr>
                <w:ilvl w:val="0"/>
                <w:numId w:val="69"/>
              </w:numPr>
              <w:spacing w:before="80" w:after="80" w:line="264" w:lineRule="auto"/>
              <w:ind w:left="170" w:hanging="90"/>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 xml:space="preserve"> Environmental and social risks and impacts of the project</w:t>
            </w:r>
          </w:p>
          <w:p w14:paraId="2510243E" w14:textId="77777777" w:rsidR="006606F8" w:rsidRPr="005258FF" w:rsidRDefault="006606F8" w:rsidP="006B17C9">
            <w:pPr>
              <w:numPr>
                <w:ilvl w:val="0"/>
                <w:numId w:val="69"/>
              </w:numPr>
              <w:spacing w:before="80" w:after="80" w:line="264" w:lineRule="auto"/>
              <w:ind w:left="170" w:hanging="90"/>
              <w:rPr>
                <w:rFonts w:ascii="Times New Roman" w:eastAsia="Aptos" w:hAnsi="Times New Roman" w:cs="Times New Roman"/>
                <w:sz w:val="20"/>
                <w:szCs w:val="20"/>
                <w:lang w:val="en-GB"/>
              </w:rPr>
            </w:pPr>
            <w:r w:rsidRPr="005258FF">
              <w:rPr>
                <w:rFonts w:ascii="Times New Roman" w:eastAsia="Aptos" w:hAnsi="Times New Roman" w:cs="Times New Roman"/>
                <w:kern w:val="24"/>
                <w:sz w:val="20"/>
                <w:szCs w:val="20"/>
                <w:lang w:val="en-GB"/>
              </w:rPr>
              <w:t xml:space="preserve"> Measures to mitigate adverse environmental and social risks and impacts of the project</w:t>
            </w:r>
          </w:p>
        </w:tc>
        <w:tc>
          <w:tcPr>
            <w:tcW w:w="1560" w:type="dxa"/>
          </w:tcPr>
          <w:p w14:paraId="774B1C43"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21/2/2024</w:t>
            </w:r>
          </w:p>
        </w:tc>
        <w:tc>
          <w:tcPr>
            <w:tcW w:w="841" w:type="dxa"/>
          </w:tcPr>
          <w:p w14:paraId="178829F5"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11</w:t>
            </w:r>
          </w:p>
        </w:tc>
        <w:tc>
          <w:tcPr>
            <w:tcW w:w="1001" w:type="dxa"/>
            <w:gridSpan w:val="2"/>
          </w:tcPr>
          <w:p w14:paraId="5DBE59F8"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5</w:t>
            </w:r>
          </w:p>
        </w:tc>
        <w:tc>
          <w:tcPr>
            <w:tcW w:w="2268" w:type="dxa"/>
          </w:tcPr>
          <w:p w14:paraId="6A8E613F" w14:textId="50F39A98" w:rsidR="006606F8" w:rsidRPr="005258FF" w:rsidRDefault="00FD69C8" w:rsidP="006B17C9">
            <w:pPr>
              <w:spacing w:before="80" w:after="80" w:line="264" w:lineRule="auto"/>
              <w:rPr>
                <w:rFonts w:ascii="Times New Roman" w:eastAsia="Aptos" w:hAnsi="Times New Roman" w:cs="Times New Roman"/>
                <w:sz w:val="20"/>
                <w:szCs w:val="20"/>
                <w:lang w:val="en-GB"/>
              </w:rPr>
            </w:pPr>
            <w:r>
              <w:rPr>
                <w:rFonts w:ascii="Times New Roman" w:eastAsia="Aptos" w:hAnsi="Times New Roman" w:cs="Times New Roman"/>
                <w:sz w:val="20"/>
                <w:szCs w:val="20"/>
                <w:lang w:val="en-GB"/>
              </w:rPr>
              <w:t xml:space="preserve">Former </w:t>
            </w:r>
            <w:r w:rsidR="006606F8" w:rsidRPr="005258FF">
              <w:rPr>
                <w:rFonts w:ascii="Times New Roman" w:eastAsia="Aptos" w:hAnsi="Times New Roman" w:cs="Times New Roman"/>
                <w:sz w:val="20"/>
                <w:szCs w:val="20"/>
                <w:lang w:val="en-GB"/>
              </w:rPr>
              <w:t>Vice Chairman of the Commune People's Committee</w:t>
            </w:r>
          </w:p>
          <w:p w14:paraId="7335AC23"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Commune Land Officials</w:t>
            </w:r>
          </w:p>
          <w:p w14:paraId="6D19BD63"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Representative of 13 households doing business in the fishing port area</w:t>
            </w:r>
          </w:p>
        </w:tc>
        <w:tc>
          <w:tcPr>
            <w:tcW w:w="3261" w:type="dxa"/>
          </w:tcPr>
          <w:p w14:paraId="0F8376C7"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In the existing fishing port area, there are 11 households renting business kiosks and in the dredged material dumping area, there are 02 households renting aquaculture land that are affected:</w:t>
            </w:r>
          </w:p>
        </w:tc>
        <w:tc>
          <w:tcPr>
            <w:tcW w:w="2835" w:type="dxa"/>
          </w:tcPr>
          <w:p w14:paraId="417074DA"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Explanation of the Consultant: For economic organizations, households, individuals engaged in production, business, foreign-invested enterprises that are subject to the provisions of Point g, Clause 1, Article 19 of Decree No. 47/2014/ND-CP dated May 15, 2014 (supplemented in Clause 5, Article 4 of Decree No. 01/2017/ND-CP dated January 6, 2017), they will be supported to stabilize production in cash at a rate of 30% of one year's income after tax, according to the average income of the previous 3 consecutive years. For the land that 02 households are rented from the Ward People's Committee and paying annually, they will be calculated to support their lives and compensate the aquacultural system according to the province's regulations.</w:t>
            </w:r>
          </w:p>
        </w:tc>
      </w:tr>
      <w:tr w:rsidR="006606F8" w:rsidRPr="00EB1076" w14:paraId="306DE9C7" w14:textId="77777777" w:rsidTr="00D26949">
        <w:trPr>
          <w:trHeight w:val="227"/>
        </w:trPr>
        <w:tc>
          <w:tcPr>
            <w:tcW w:w="4962" w:type="dxa"/>
            <w:gridSpan w:val="3"/>
            <w:shd w:val="clear" w:color="auto" w:fill="C1F0C7"/>
          </w:tcPr>
          <w:p w14:paraId="306CA29F" w14:textId="77777777" w:rsidR="006606F8" w:rsidRPr="005258FF" w:rsidRDefault="006606F8" w:rsidP="006B17C9">
            <w:pPr>
              <w:numPr>
                <w:ilvl w:val="0"/>
                <w:numId w:val="68"/>
              </w:numPr>
              <w:spacing w:before="80" w:after="80" w:line="264" w:lineRule="auto"/>
              <w:ind w:left="594" w:hanging="567"/>
              <w:jc w:val="left"/>
              <w:rPr>
                <w:rFonts w:ascii="Times New Roman" w:eastAsia="Aptos" w:hAnsi="Times New Roman" w:cs="Times New Roman"/>
                <w:b/>
                <w:bCs/>
                <w:sz w:val="20"/>
                <w:szCs w:val="20"/>
                <w:lang w:val="en-GB"/>
              </w:rPr>
            </w:pPr>
            <w:r w:rsidRPr="005258FF">
              <w:rPr>
                <w:rFonts w:ascii="Times New Roman" w:eastAsia="Aptos" w:hAnsi="Times New Roman" w:cs="Times New Roman"/>
                <w:b/>
                <w:bCs/>
                <w:sz w:val="20"/>
                <w:szCs w:val="20"/>
                <w:lang w:val="en-GB"/>
              </w:rPr>
              <w:t>Lach Bang Sub-project (Thanh Hoa)</w:t>
            </w:r>
          </w:p>
        </w:tc>
        <w:tc>
          <w:tcPr>
            <w:tcW w:w="1842" w:type="dxa"/>
            <w:gridSpan w:val="3"/>
            <w:shd w:val="clear" w:color="auto" w:fill="C1F0C7"/>
          </w:tcPr>
          <w:p w14:paraId="52A784AD"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c>
          <w:tcPr>
            <w:tcW w:w="2268" w:type="dxa"/>
            <w:shd w:val="clear" w:color="auto" w:fill="C1F0C7"/>
          </w:tcPr>
          <w:p w14:paraId="7F99D5A8"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c>
          <w:tcPr>
            <w:tcW w:w="3261" w:type="dxa"/>
            <w:shd w:val="clear" w:color="auto" w:fill="C1F0C7"/>
          </w:tcPr>
          <w:p w14:paraId="4BA6950D"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c>
          <w:tcPr>
            <w:tcW w:w="2835" w:type="dxa"/>
            <w:shd w:val="clear" w:color="auto" w:fill="C1F0C7"/>
          </w:tcPr>
          <w:p w14:paraId="50B0F9D9"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r>
      <w:tr w:rsidR="006606F8" w:rsidRPr="00EB1076" w14:paraId="6578A75B" w14:textId="77777777" w:rsidTr="009D0DF6">
        <w:trPr>
          <w:trHeight w:val="227"/>
        </w:trPr>
        <w:tc>
          <w:tcPr>
            <w:tcW w:w="709" w:type="dxa"/>
          </w:tcPr>
          <w:p w14:paraId="03AE3902"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p>
        </w:tc>
        <w:tc>
          <w:tcPr>
            <w:tcW w:w="2693" w:type="dxa"/>
          </w:tcPr>
          <w:p w14:paraId="4DCDC0AA"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Consult with stakeholders on:</w:t>
            </w:r>
          </w:p>
          <w:p w14:paraId="696529C6" w14:textId="77777777" w:rsidR="006606F8" w:rsidRPr="005258FF" w:rsidRDefault="006606F8" w:rsidP="006B17C9">
            <w:pPr>
              <w:numPr>
                <w:ilvl w:val="0"/>
                <w:numId w:val="69"/>
              </w:numPr>
              <w:spacing w:before="80" w:after="80" w:line="264" w:lineRule="auto"/>
              <w:ind w:left="170" w:hanging="90"/>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 xml:space="preserve"> Location and scale of project components</w:t>
            </w:r>
          </w:p>
          <w:p w14:paraId="69007FF9" w14:textId="77777777" w:rsidR="006606F8" w:rsidRPr="005258FF" w:rsidRDefault="006606F8" w:rsidP="006B17C9">
            <w:pPr>
              <w:numPr>
                <w:ilvl w:val="0"/>
                <w:numId w:val="69"/>
              </w:numPr>
              <w:spacing w:before="80" w:after="80" w:line="264" w:lineRule="auto"/>
              <w:ind w:left="170" w:hanging="90"/>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 xml:space="preserve"> Environmental and social requirements of the World Bank and Vietnam</w:t>
            </w:r>
          </w:p>
          <w:p w14:paraId="533A54A3" w14:textId="77777777" w:rsidR="006606F8" w:rsidRPr="005258FF" w:rsidRDefault="006606F8" w:rsidP="006B17C9">
            <w:pPr>
              <w:numPr>
                <w:ilvl w:val="0"/>
                <w:numId w:val="69"/>
              </w:numPr>
              <w:spacing w:before="80" w:after="80" w:line="264" w:lineRule="auto"/>
              <w:ind w:left="170" w:hanging="90"/>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 xml:space="preserve"> Environmental and social risks and impacts of the project</w:t>
            </w:r>
          </w:p>
          <w:p w14:paraId="7FCDE19B" w14:textId="77777777" w:rsidR="006606F8" w:rsidRPr="005258FF" w:rsidRDefault="006606F8" w:rsidP="006B17C9">
            <w:pPr>
              <w:numPr>
                <w:ilvl w:val="0"/>
                <w:numId w:val="69"/>
              </w:numPr>
              <w:spacing w:before="80" w:after="80" w:line="264" w:lineRule="auto"/>
              <w:ind w:left="170" w:hanging="90"/>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 xml:space="preserve"> Measures to mitigate adverse environmental and social risks and impacts of the project</w:t>
            </w:r>
          </w:p>
        </w:tc>
        <w:tc>
          <w:tcPr>
            <w:tcW w:w="1560" w:type="dxa"/>
          </w:tcPr>
          <w:p w14:paraId="1854E2D5"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22/2/2024</w:t>
            </w:r>
          </w:p>
        </w:tc>
        <w:tc>
          <w:tcPr>
            <w:tcW w:w="841" w:type="dxa"/>
          </w:tcPr>
          <w:p w14:paraId="0B8ED209"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11</w:t>
            </w:r>
          </w:p>
        </w:tc>
        <w:tc>
          <w:tcPr>
            <w:tcW w:w="1001" w:type="dxa"/>
            <w:gridSpan w:val="2"/>
          </w:tcPr>
          <w:p w14:paraId="011C4FC8"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4</w:t>
            </w:r>
          </w:p>
        </w:tc>
        <w:tc>
          <w:tcPr>
            <w:tcW w:w="2268" w:type="dxa"/>
          </w:tcPr>
          <w:p w14:paraId="362D5B16" w14:textId="7412471B" w:rsidR="006606F8" w:rsidRPr="005258FF" w:rsidRDefault="00833F2B" w:rsidP="006B17C9">
            <w:pPr>
              <w:spacing w:before="80" w:after="80" w:line="264" w:lineRule="auto"/>
              <w:jc w:val="left"/>
              <w:rPr>
                <w:rFonts w:ascii="Times New Roman" w:eastAsia="Aptos" w:hAnsi="Times New Roman" w:cs="Times New Roman"/>
                <w:sz w:val="20"/>
                <w:szCs w:val="20"/>
                <w:lang w:val="en-GB"/>
              </w:rPr>
            </w:pPr>
            <w:r>
              <w:rPr>
                <w:rFonts w:ascii="Times New Roman" w:eastAsia="Aptos" w:hAnsi="Times New Roman" w:cs="Times New Roman"/>
                <w:sz w:val="20"/>
                <w:szCs w:val="20"/>
                <w:lang w:val="en-GB"/>
              </w:rPr>
              <w:t xml:space="preserve">Former </w:t>
            </w:r>
            <w:r w:rsidR="006606F8" w:rsidRPr="005258FF">
              <w:rPr>
                <w:rFonts w:ascii="Times New Roman" w:eastAsia="Aptos" w:hAnsi="Times New Roman" w:cs="Times New Roman"/>
                <w:sz w:val="20"/>
                <w:szCs w:val="20"/>
                <w:lang w:val="en-GB"/>
              </w:rPr>
              <w:t>Party Secretary of Hai Binh Ward, Hai Thanh Ward</w:t>
            </w:r>
            <w:r w:rsidR="00F0527D">
              <w:rPr>
                <w:rFonts w:ascii="Times New Roman" w:eastAsia="Aptos" w:hAnsi="Times New Roman" w:cs="Times New Roman"/>
                <w:sz w:val="20"/>
                <w:szCs w:val="20"/>
                <w:lang w:val="en-GB"/>
              </w:rPr>
              <w:t xml:space="preserve"> (</w:t>
            </w:r>
            <w:r w:rsidR="00031DA2">
              <w:rPr>
                <w:rFonts w:ascii="Times New Roman" w:eastAsia="Aptos" w:hAnsi="Times New Roman" w:cs="Times New Roman"/>
                <w:sz w:val="20"/>
                <w:szCs w:val="20"/>
                <w:lang w:val="en-GB"/>
              </w:rPr>
              <w:t>Currently</w:t>
            </w:r>
            <w:r w:rsidR="00F0527D">
              <w:rPr>
                <w:rFonts w:ascii="Times New Roman" w:eastAsia="Aptos" w:hAnsi="Times New Roman" w:cs="Times New Roman"/>
                <w:sz w:val="20"/>
                <w:szCs w:val="20"/>
                <w:lang w:val="en-GB"/>
              </w:rPr>
              <w:t xml:space="preserve"> Tinh Gia Ward)</w:t>
            </w:r>
            <w:r w:rsidR="006606F8" w:rsidRPr="005258FF">
              <w:rPr>
                <w:rFonts w:ascii="Times New Roman" w:eastAsia="Aptos" w:hAnsi="Times New Roman" w:cs="Times New Roman"/>
                <w:sz w:val="20"/>
                <w:szCs w:val="20"/>
                <w:lang w:val="en-GB"/>
              </w:rPr>
              <w:t>.</w:t>
            </w:r>
          </w:p>
          <w:p w14:paraId="050C3403" w14:textId="1A661695" w:rsidR="006606F8" w:rsidRPr="005258FF" w:rsidRDefault="00833F2B" w:rsidP="006B17C9">
            <w:pPr>
              <w:spacing w:before="80" w:after="80" w:line="264" w:lineRule="auto"/>
              <w:jc w:val="left"/>
              <w:rPr>
                <w:rFonts w:ascii="Times New Roman" w:eastAsia="Aptos" w:hAnsi="Times New Roman" w:cs="Times New Roman"/>
                <w:sz w:val="20"/>
                <w:szCs w:val="20"/>
                <w:lang w:val="en-GB"/>
              </w:rPr>
            </w:pPr>
            <w:r>
              <w:rPr>
                <w:rFonts w:ascii="Times New Roman" w:eastAsia="Aptos" w:hAnsi="Times New Roman" w:cs="Times New Roman"/>
                <w:sz w:val="20"/>
                <w:szCs w:val="20"/>
                <w:lang w:val="en-GB"/>
              </w:rPr>
              <w:t>Former</w:t>
            </w:r>
            <w:r w:rsidR="00031DA2">
              <w:rPr>
                <w:rFonts w:ascii="Times New Roman" w:eastAsia="Aptos" w:hAnsi="Times New Roman" w:cs="Times New Roman"/>
                <w:sz w:val="20"/>
                <w:szCs w:val="20"/>
                <w:lang w:val="en-GB"/>
              </w:rPr>
              <w:t>ly</w:t>
            </w:r>
            <w:r>
              <w:rPr>
                <w:rFonts w:ascii="Times New Roman" w:eastAsia="Aptos" w:hAnsi="Times New Roman" w:cs="Times New Roman"/>
                <w:sz w:val="20"/>
                <w:szCs w:val="20"/>
                <w:lang w:val="en-GB"/>
              </w:rPr>
              <w:t xml:space="preserve"> </w:t>
            </w:r>
            <w:r w:rsidR="006606F8" w:rsidRPr="005258FF">
              <w:rPr>
                <w:rFonts w:ascii="Times New Roman" w:eastAsia="Aptos" w:hAnsi="Times New Roman" w:cs="Times New Roman"/>
                <w:sz w:val="20"/>
                <w:szCs w:val="20"/>
                <w:lang w:val="en-GB"/>
              </w:rPr>
              <w:t>Vice Chairman of People's Council of 2 wards</w:t>
            </w:r>
          </w:p>
          <w:p w14:paraId="40340DF0" w14:textId="226E850E" w:rsidR="006606F8" w:rsidRPr="005258FF" w:rsidRDefault="00FD69C8" w:rsidP="006B17C9">
            <w:pPr>
              <w:spacing w:before="80" w:after="80" w:line="264" w:lineRule="auto"/>
              <w:jc w:val="left"/>
              <w:rPr>
                <w:rFonts w:ascii="Times New Roman" w:eastAsia="Aptos" w:hAnsi="Times New Roman" w:cs="Times New Roman"/>
                <w:sz w:val="20"/>
                <w:szCs w:val="20"/>
                <w:lang w:val="en-GB"/>
              </w:rPr>
            </w:pPr>
            <w:r>
              <w:rPr>
                <w:rFonts w:ascii="Times New Roman" w:eastAsia="Aptos" w:hAnsi="Times New Roman" w:cs="Times New Roman"/>
                <w:sz w:val="20"/>
                <w:szCs w:val="20"/>
                <w:lang w:val="en-GB"/>
              </w:rPr>
              <w:t xml:space="preserve">Former </w:t>
            </w:r>
            <w:r w:rsidR="006606F8" w:rsidRPr="005258FF">
              <w:rPr>
                <w:rFonts w:ascii="Times New Roman" w:eastAsia="Aptos" w:hAnsi="Times New Roman" w:cs="Times New Roman"/>
                <w:sz w:val="20"/>
                <w:szCs w:val="20"/>
                <w:lang w:val="en-GB"/>
              </w:rPr>
              <w:t xml:space="preserve">Chairman (Vice Chairman of Ward People's Committee) </w:t>
            </w:r>
          </w:p>
          <w:p w14:paraId="28078888" w14:textId="77777777" w:rsidR="006606F8" w:rsidRPr="005258FF" w:rsidRDefault="006606F8" w:rsidP="006B17C9">
            <w:pPr>
              <w:spacing w:before="80" w:after="80" w:line="264" w:lineRule="auto"/>
              <w:jc w:val="left"/>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 xml:space="preserve">Fatherland Front </w:t>
            </w:r>
          </w:p>
          <w:p w14:paraId="440D82CD" w14:textId="77777777" w:rsidR="006606F8" w:rsidRPr="005258FF" w:rsidRDefault="006606F8" w:rsidP="006B17C9">
            <w:pPr>
              <w:spacing w:before="80" w:after="80" w:line="264" w:lineRule="auto"/>
              <w:jc w:val="left"/>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Ward land official</w:t>
            </w:r>
          </w:p>
          <w:p w14:paraId="555FD18E" w14:textId="77777777" w:rsidR="006606F8" w:rsidRPr="005258FF" w:rsidRDefault="006606F8" w:rsidP="006B17C9">
            <w:pPr>
              <w:spacing w:before="80" w:after="80" w:line="264" w:lineRule="auto"/>
              <w:jc w:val="left"/>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Head (Deputy Head) of Residential Group</w:t>
            </w:r>
          </w:p>
        </w:tc>
        <w:tc>
          <w:tcPr>
            <w:tcW w:w="3261" w:type="dxa"/>
          </w:tcPr>
          <w:p w14:paraId="57F721AE" w14:textId="6C5B05A3"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 xml:space="preserve">According to the scope provided by the Consultant, the project does not have to acquire land from households but is only built on the existing area of ​​Lach Bang port, so there is no need for compensation. However, in Hai Binh Ward, there are some kiosks that have been invested on the </w:t>
            </w:r>
            <w:r w:rsidR="00A41472" w:rsidRPr="005258FF">
              <w:rPr>
                <w:rFonts w:ascii="Times New Roman" w:eastAsia="Aptos" w:hAnsi="Times New Roman" w:cs="Times New Roman"/>
                <w:sz w:val="20"/>
                <w:szCs w:val="20"/>
                <w:lang w:val="en-GB"/>
              </w:rPr>
              <w:t>land,</w:t>
            </w:r>
            <w:r w:rsidRPr="005258FF">
              <w:rPr>
                <w:rFonts w:ascii="Times New Roman" w:eastAsia="Aptos" w:hAnsi="Times New Roman" w:cs="Times New Roman"/>
                <w:sz w:val="20"/>
                <w:szCs w:val="20"/>
                <w:lang w:val="en-GB"/>
              </w:rPr>
              <w:t xml:space="preserve"> but the business households have agreed to move themselves when the site is cleared, so there is no need for compensation. It is recommended that the project has costs to support the stabilization of the lives of business households during the time they </w:t>
            </w:r>
            <w:proofErr w:type="gramStart"/>
            <w:r w:rsidRPr="005258FF">
              <w:rPr>
                <w:rFonts w:ascii="Times New Roman" w:eastAsia="Aptos" w:hAnsi="Times New Roman" w:cs="Times New Roman"/>
                <w:sz w:val="20"/>
                <w:szCs w:val="20"/>
                <w:lang w:val="en-GB"/>
              </w:rPr>
              <w:t>have to</w:t>
            </w:r>
            <w:proofErr w:type="gramEnd"/>
            <w:r w:rsidRPr="005258FF">
              <w:rPr>
                <w:rFonts w:ascii="Times New Roman" w:eastAsia="Aptos" w:hAnsi="Times New Roman" w:cs="Times New Roman"/>
                <w:sz w:val="20"/>
                <w:szCs w:val="20"/>
                <w:lang w:val="en-GB"/>
              </w:rPr>
              <w:t xml:space="preserve"> relocate and temporarily stop doing business when renovating and upgrading the fishing port.</w:t>
            </w:r>
          </w:p>
        </w:tc>
        <w:tc>
          <w:tcPr>
            <w:tcW w:w="2835" w:type="dxa"/>
          </w:tcPr>
          <w:p w14:paraId="3ED3FC08"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Explanation of the Consultant: For economic organizations, households, individuals engaged in production, business, and foreign-invested enterprises that are subject to the provisions of Point g, Clause 1, Article 19 of Decree No. 47/2014/ND-CP dated May 15, 2014 (supplemented in Clause 5, Article 4 of Decree No. 01/2017/ND-CP dated January 6, 2017), they will be supported to stabilize production in cash at a level equal to 30% of one year's after-tax income, according to the average income of the three previous consecutive years.</w:t>
            </w:r>
          </w:p>
        </w:tc>
      </w:tr>
      <w:tr w:rsidR="006606F8" w:rsidRPr="00EB1076" w14:paraId="60BE8104" w14:textId="77777777" w:rsidTr="00D26949">
        <w:trPr>
          <w:trHeight w:val="227"/>
        </w:trPr>
        <w:tc>
          <w:tcPr>
            <w:tcW w:w="4962" w:type="dxa"/>
            <w:gridSpan w:val="3"/>
            <w:shd w:val="clear" w:color="auto" w:fill="C1F0C7"/>
          </w:tcPr>
          <w:p w14:paraId="60B92FD7" w14:textId="3764DC57" w:rsidR="006606F8" w:rsidRPr="005258FF" w:rsidRDefault="006606F8" w:rsidP="006B17C9">
            <w:pPr>
              <w:numPr>
                <w:ilvl w:val="0"/>
                <w:numId w:val="68"/>
              </w:numPr>
              <w:spacing w:before="80" w:after="80" w:line="264" w:lineRule="auto"/>
              <w:ind w:left="311" w:hanging="311"/>
              <w:rPr>
                <w:rFonts w:ascii="Times New Roman" w:eastAsia="Aptos" w:hAnsi="Times New Roman" w:cs="Times New Roman"/>
                <w:b/>
                <w:bCs/>
                <w:sz w:val="20"/>
                <w:szCs w:val="20"/>
                <w:lang w:val="en-GB"/>
              </w:rPr>
            </w:pPr>
            <w:r w:rsidRPr="005258FF">
              <w:rPr>
                <w:rFonts w:ascii="Times New Roman" w:eastAsia="Aptos" w:hAnsi="Times New Roman" w:cs="Times New Roman"/>
                <w:b/>
                <w:bCs/>
                <w:sz w:val="20"/>
                <w:szCs w:val="20"/>
                <w:lang w:val="en-GB"/>
              </w:rPr>
              <w:t>Tam Quan Sub-project (</w:t>
            </w:r>
            <w:r w:rsidR="00833F2B">
              <w:rPr>
                <w:rFonts w:ascii="Times New Roman" w:eastAsia="Aptos" w:hAnsi="Times New Roman" w:cs="Times New Roman"/>
                <w:b/>
                <w:bCs/>
                <w:sz w:val="20"/>
                <w:szCs w:val="20"/>
                <w:lang w:val="en-GB"/>
              </w:rPr>
              <w:t>Gia Lai</w:t>
            </w:r>
            <w:r w:rsidRPr="005258FF">
              <w:rPr>
                <w:rFonts w:ascii="Times New Roman" w:eastAsia="Aptos" w:hAnsi="Times New Roman" w:cs="Times New Roman"/>
                <w:b/>
                <w:bCs/>
                <w:sz w:val="20"/>
                <w:szCs w:val="20"/>
                <w:lang w:val="en-GB"/>
              </w:rPr>
              <w:t>)</w:t>
            </w:r>
          </w:p>
        </w:tc>
        <w:tc>
          <w:tcPr>
            <w:tcW w:w="1842" w:type="dxa"/>
            <w:gridSpan w:val="3"/>
            <w:shd w:val="clear" w:color="auto" w:fill="C1F0C7"/>
          </w:tcPr>
          <w:p w14:paraId="3B6D2685"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c>
          <w:tcPr>
            <w:tcW w:w="2268" w:type="dxa"/>
            <w:shd w:val="clear" w:color="auto" w:fill="C1F0C7"/>
          </w:tcPr>
          <w:p w14:paraId="656B86DE" w14:textId="77777777" w:rsidR="006606F8" w:rsidRPr="005258FF" w:rsidRDefault="006606F8" w:rsidP="006B17C9">
            <w:pPr>
              <w:spacing w:before="80" w:after="80" w:line="264" w:lineRule="auto"/>
              <w:jc w:val="left"/>
              <w:rPr>
                <w:rFonts w:ascii="Times New Roman" w:eastAsia="Aptos" w:hAnsi="Times New Roman" w:cs="Times New Roman"/>
                <w:b/>
                <w:bCs/>
                <w:sz w:val="20"/>
                <w:szCs w:val="20"/>
                <w:lang w:val="en-GB"/>
              </w:rPr>
            </w:pPr>
          </w:p>
        </w:tc>
        <w:tc>
          <w:tcPr>
            <w:tcW w:w="3261" w:type="dxa"/>
            <w:shd w:val="clear" w:color="auto" w:fill="C1F0C7"/>
          </w:tcPr>
          <w:p w14:paraId="6921E895"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c>
          <w:tcPr>
            <w:tcW w:w="2835" w:type="dxa"/>
            <w:shd w:val="clear" w:color="auto" w:fill="C1F0C7"/>
          </w:tcPr>
          <w:p w14:paraId="54E49895"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r>
      <w:tr w:rsidR="006606F8" w:rsidRPr="00EB1076" w14:paraId="6101B70E" w14:textId="77777777" w:rsidTr="009D0DF6">
        <w:trPr>
          <w:trHeight w:val="227"/>
        </w:trPr>
        <w:tc>
          <w:tcPr>
            <w:tcW w:w="709" w:type="dxa"/>
          </w:tcPr>
          <w:p w14:paraId="07685E15"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p>
        </w:tc>
        <w:tc>
          <w:tcPr>
            <w:tcW w:w="2693" w:type="dxa"/>
          </w:tcPr>
          <w:p w14:paraId="49EE071F"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Consult with stakeholders on:</w:t>
            </w:r>
          </w:p>
          <w:p w14:paraId="4B9412A4"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 Location and scale of project components.</w:t>
            </w:r>
          </w:p>
          <w:p w14:paraId="0A9C0A61"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 Resettlement aspirations, location and scale of the resettlement area</w:t>
            </w:r>
          </w:p>
          <w:p w14:paraId="1F46D4D3"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 Compensation and resettlement support policies</w:t>
            </w:r>
          </w:p>
          <w:p w14:paraId="7B5F7538"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lastRenderedPageBreak/>
              <w:t>- Measures to mitigate adverse environmental and social risks and impacts of the project</w:t>
            </w:r>
          </w:p>
        </w:tc>
        <w:tc>
          <w:tcPr>
            <w:tcW w:w="1560" w:type="dxa"/>
          </w:tcPr>
          <w:p w14:paraId="1820EBFE"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lastRenderedPageBreak/>
              <w:t>22/1/2024</w:t>
            </w:r>
          </w:p>
        </w:tc>
        <w:tc>
          <w:tcPr>
            <w:tcW w:w="841" w:type="dxa"/>
          </w:tcPr>
          <w:p w14:paraId="420A327C"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20</w:t>
            </w:r>
          </w:p>
        </w:tc>
        <w:tc>
          <w:tcPr>
            <w:tcW w:w="1001" w:type="dxa"/>
            <w:gridSpan w:val="2"/>
          </w:tcPr>
          <w:p w14:paraId="1C3F9644"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17</w:t>
            </w:r>
          </w:p>
        </w:tc>
        <w:tc>
          <w:tcPr>
            <w:tcW w:w="2268" w:type="dxa"/>
          </w:tcPr>
          <w:p w14:paraId="4E7472AA" w14:textId="26CD3C53" w:rsidR="006606F8" w:rsidRPr="005258FF" w:rsidRDefault="00833F2B" w:rsidP="006B17C9">
            <w:pPr>
              <w:spacing w:before="80" w:after="80" w:line="264" w:lineRule="auto"/>
              <w:jc w:val="left"/>
              <w:rPr>
                <w:rFonts w:ascii="Times New Roman" w:eastAsia="Aptos" w:hAnsi="Times New Roman" w:cs="Times New Roman"/>
                <w:sz w:val="20"/>
                <w:szCs w:val="20"/>
                <w:lang w:val="en-GB"/>
              </w:rPr>
            </w:pPr>
            <w:r>
              <w:rPr>
                <w:rFonts w:ascii="Times New Roman" w:eastAsia="Aptos" w:hAnsi="Times New Roman" w:cs="Times New Roman"/>
                <w:sz w:val="20"/>
                <w:szCs w:val="20"/>
                <w:lang w:val="en-GB"/>
              </w:rPr>
              <w:t xml:space="preserve">Former </w:t>
            </w:r>
            <w:r w:rsidR="006606F8" w:rsidRPr="005258FF">
              <w:rPr>
                <w:rFonts w:ascii="Times New Roman" w:eastAsia="Aptos" w:hAnsi="Times New Roman" w:cs="Times New Roman"/>
                <w:sz w:val="20"/>
                <w:szCs w:val="20"/>
                <w:lang w:val="en-GB"/>
              </w:rPr>
              <w:t>Vice Chairman of Tam Quan Bac Ward People's Committee</w:t>
            </w:r>
            <w:r w:rsidR="00B63F87">
              <w:rPr>
                <w:rFonts w:ascii="Times New Roman" w:eastAsia="Aptos" w:hAnsi="Times New Roman" w:cs="Times New Roman"/>
                <w:sz w:val="20"/>
                <w:szCs w:val="20"/>
                <w:lang w:val="en-GB"/>
              </w:rPr>
              <w:t xml:space="preserve"> (</w:t>
            </w:r>
            <w:r w:rsidR="00031DA2">
              <w:rPr>
                <w:rFonts w:ascii="Times New Roman" w:eastAsia="Aptos" w:hAnsi="Times New Roman" w:cs="Times New Roman"/>
                <w:sz w:val="20"/>
                <w:szCs w:val="20"/>
                <w:lang w:val="en-GB"/>
              </w:rPr>
              <w:t>Currently,</w:t>
            </w:r>
            <w:r w:rsidR="00B63F87">
              <w:rPr>
                <w:rFonts w:ascii="Times New Roman" w:eastAsia="Aptos" w:hAnsi="Times New Roman" w:cs="Times New Roman"/>
                <w:sz w:val="20"/>
                <w:szCs w:val="20"/>
                <w:lang w:val="en-GB"/>
              </w:rPr>
              <w:t xml:space="preserve"> Hoai Nhon 7 Ward, Gia Lai Province)</w:t>
            </w:r>
          </w:p>
          <w:p w14:paraId="645FB3EE" w14:textId="3365BFC9" w:rsidR="006606F8" w:rsidRPr="005258FF" w:rsidRDefault="006606F8" w:rsidP="006B17C9">
            <w:pPr>
              <w:spacing w:before="80" w:after="80" w:line="264" w:lineRule="auto"/>
              <w:jc w:val="left"/>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Ward Land Officials</w:t>
            </w:r>
          </w:p>
          <w:p w14:paraId="468698F0" w14:textId="77777777" w:rsidR="006606F8" w:rsidRPr="005258FF" w:rsidRDefault="006606F8" w:rsidP="006B17C9">
            <w:pPr>
              <w:spacing w:before="80" w:after="80" w:line="264" w:lineRule="auto"/>
              <w:jc w:val="left"/>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 xml:space="preserve">23 relocated households </w:t>
            </w:r>
          </w:p>
        </w:tc>
        <w:tc>
          <w:tcPr>
            <w:tcW w:w="3261" w:type="dxa"/>
          </w:tcPr>
          <w:p w14:paraId="34A6031C"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The Government and affected people agree with the investment policy to build a fishing port and storm shelter.</w:t>
            </w:r>
          </w:p>
          <w:p w14:paraId="5FD20D6E"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 xml:space="preserve">It is requested that the Client to pay attention to the living habits (maritime profession, catching tuna) of the people in the Con Ro area to arrange the resettlement area near the old residence place, not to change the </w:t>
            </w:r>
            <w:r w:rsidRPr="005258FF">
              <w:rPr>
                <w:rFonts w:ascii="Times New Roman" w:eastAsia="Aptos" w:hAnsi="Times New Roman" w:cs="Times New Roman"/>
                <w:sz w:val="20"/>
                <w:szCs w:val="20"/>
                <w:lang w:val="en-GB"/>
              </w:rPr>
              <w:lastRenderedPageBreak/>
              <w:t>living habits and livelihoods of the people</w:t>
            </w:r>
          </w:p>
          <w:p w14:paraId="185A2103" w14:textId="7844EDDB"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 xml:space="preserve">The authorities need to carefully assess the environmental impact when dumping dredged materials to minimize the impact on </w:t>
            </w:r>
            <w:r w:rsidR="00A41472" w:rsidRPr="005258FF">
              <w:rPr>
                <w:rFonts w:ascii="Times New Roman" w:eastAsia="Aptos" w:hAnsi="Times New Roman" w:cs="Times New Roman"/>
                <w:sz w:val="20"/>
                <w:szCs w:val="20"/>
                <w:lang w:val="en-GB"/>
              </w:rPr>
              <w:t>neighbouring</w:t>
            </w:r>
            <w:r w:rsidRPr="005258FF">
              <w:rPr>
                <w:rFonts w:ascii="Times New Roman" w:eastAsia="Aptos" w:hAnsi="Times New Roman" w:cs="Times New Roman"/>
                <w:sz w:val="20"/>
                <w:szCs w:val="20"/>
                <w:lang w:val="en-GB"/>
              </w:rPr>
              <w:t xml:space="preserve"> areas</w:t>
            </w:r>
          </w:p>
        </w:tc>
        <w:tc>
          <w:tcPr>
            <w:tcW w:w="2835" w:type="dxa"/>
          </w:tcPr>
          <w:p w14:paraId="54B120B8" w14:textId="765C94A8" w:rsidR="006606F8" w:rsidRPr="005258FF" w:rsidRDefault="006606F8" w:rsidP="006B17C9">
            <w:pPr>
              <w:numPr>
                <w:ilvl w:val="0"/>
                <w:numId w:val="67"/>
              </w:numPr>
              <w:spacing w:before="80" w:after="80" w:line="264" w:lineRule="auto"/>
              <w:ind w:left="202" w:hanging="202"/>
              <w:jc w:val="left"/>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lastRenderedPageBreak/>
              <w:t xml:space="preserve">The Consultant and Project owner will work with the local people and authorities to conduct a field survey and select a resettlement site that is sui for the people's aspirations. </w:t>
            </w:r>
          </w:p>
          <w:p w14:paraId="2A410843" w14:textId="77777777" w:rsidR="006606F8" w:rsidRPr="005258FF" w:rsidRDefault="006606F8" w:rsidP="006B17C9">
            <w:pPr>
              <w:numPr>
                <w:ilvl w:val="0"/>
                <w:numId w:val="67"/>
              </w:numPr>
              <w:spacing w:before="80" w:after="80" w:line="264" w:lineRule="auto"/>
              <w:ind w:left="202" w:hanging="202"/>
              <w:jc w:val="left"/>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 xml:space="preserve">When constructing the resettlement area, the technical infrastructure and </w:t>
            </w:r>
            <w:r w:rsidRPr="005258FF">
              <w:rPr>
                <w:rFonts w:ascii="Times New Roman" w:eastAsia="Aptos" w:hAnsi="Times New Roman" w:cs="Times New Roman"/>
                <w:kern w:val="24"/>
                <w:sz w:val="20"/>
                <w:szCs w:val="20"/>
                <w:lang w:val="en-GB"/>
              </w:rPr>
              <w:lastRenderedPageBreak/>
              <w:t xml:space="preserve">welfare will be calculated and built synchronously, and inter-regional connections will be made to ensure convenient travel and living for resettled people. </w:t>
            </w:r>
          </w:p>
          <w:p w14:paraId="1BE6CEE1" w14:textId="77777777" w:rsidR="006606F8" w:rsidRPr="005258FF" w:rsidRDefault="006606F8" w:rsidP="006B17C9">
            <w:pPr>
              <w:numPr>
                <w:ilvl w:val="0"/>
                <w:numId w:val="67"/>
              </w:numPr>
              <w:spacing w:before="80" w:after="80" w:line="264" w:lineRule="auto"/>
              <w:ind w:left="202" w:hanging="202"/>
              <w:jc w:val="left"/>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The recommendations will be given to the design consultant and the EIA consultant to minimize the impact of dumping dredged materials.</w:t>
            </w:r>
          </w:p>
          <w:p w14:paraId="009B4DBB"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p>
        </w:tc>
      </w:tr>
      <w:tr w:rsidR="006606F8" w:rsidRPr="00EB1076" w14:paraId="27A70589" w14:textId="77777777" w:rsidTr="00D26949">
        <w:trPr>
          <w:trHeight w:val="227"/>
        </w:trPr>
        <w:tc>
          <w:tcPr>
            <w:tcW w:w="4962" w:type="dxa"/>
            <w:gridSpan w:val="3"/>
            <w:shd w:val="clear" w:color="auto" w:fill="C1F0C7"/>
          </w:tcPr>
          <w:p w14:paraId="19D86FCD" w14:textId="617B551D" w:rsidR="006606F8" w:rsidRPr="005258FF" w:rsidRDefault="00C843CF" w:rsidP="006B17C9">
            <w:pPr>
              <w:spacing w:before="80" w:after="80" w:line="264" w:lineRule="auto"/>
              <w:jc w:val="left"/>
              <w:rPr>
                <w:rFonts w:ascii="Times New Roman" w:eastAsia="Aptos" w:hAnsi="Times New Roman" w:cs="Times New Roman"/>
                <w:b/>
                <w:bCs/>
                <w:sz w:val="20"/>
                <w:szCs w:val="20"/>
                <w:lang w:val="en-GB"/>
              </w:rPr>
            </w:pPr>
            <w:r>
              <w:rPr>
                <w:rFonts w:ascii="Times New Roman" w:eastAsia="Aptos" w:hAnsi="Times New Roman" w:cs="Times New Roman"/>
                <w:b/>
                <w:bCs/>
                <w:sz w:val="20"/>
                <w:szCs w:val="20"/>
                <w:lang w:val="en-GB"/>
              </w:rPr>
              <w:lastRenderedPageBreak/>
              <w:t>4</w:t>
            </w:r>
            <w:r w:rsidR="006606F8" w:rsidRPr="005258FF">
              <w:rPr>
                <w:rFonts w:ascii="Times New Roman" w:eastAsia="Aptos" w:hAnsi="Times New Roman" w:cs="Times New Roman"/>
                <w:b/>
                <w:bCs/>
                <w:sz w:val="20"/>
                <w:szCs w:val="20"/>
                <w:lang w:val="en-GB"/>
              </w:rPr>
              <w:t xml:space="preserve">. Khanh Hoa Fishing </w:t>
            </w:r>
            <w:proofErr w:type="spellStart"/>
            <w:r w:rsidR="006606F8" w:rsidRPr="005258FF">
              <w:rPr>
                <w:rFonts w:ascii="Times New Roman" w:eastAsia="Aptos" w:hAnsi="Times New Roman" w:cs="Times New Roman"/>
                <w:b/>
                <w:bCs/>
                <w:sz w:val="20"/>
                <w:szCs w:val="20"/>
                <w:lang w:val="en-GB"/>
              </w:rPr>
              <w:t>Center</w:t>
            </w:r>
            <w:proofErr w:type="spellEnd"/>
            <w:r w:rsidR="006606F8" w:rsidRPr="005258FF">
              <w:rPr>
                <w:rFonts w:ascii="Times New Roman" w:eastAsia="Aptos" w:hAnsi="Times New Roman" w:cs="Times New Roman"/>
                <w:b/>
                <w:bCs/>
                <w:sz w:val="20"/>
                <w:szCs w:val="20"/>
                <w:lang w:val="en-GB"/>
              </w:rPr>
              <w:t xml:space="preserve"> Sub-project </w:t>
            </w:r>
          </w:p>
        </w:tc>
        <w:tc>
          <w:tcPr>
            <w:tcW w:w="1842" w:type="dxa"/>
            <w:gridSpan w:val="3"/>
            <w:shd w:val="clear" w:color="auto" w:fill="C1F0C7"/>
          </w:tcPr>
          <w:p w14:paraId="1F45D701"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c>
          <w:tcPr>
            <w:tcW w:w="2268" w:type="dxa"/>
            <w:shd w:val="clear" w:color="auto" w:fill="C1F0C7"/>
          </w:tcPr>
          <w:p w14:paraId="5555F86F"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c>
          <w:tcPr>
            <w:tcW w:w="3261" w:type="dxa"/>
            <w:shd w:val="clear" w:color="auto" w:fill="C1F0C7"/>
          </w:tcPr>
          <w:p w14:paraId="5E28A791"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c>
          <w:tcPr>
            <w:tcW w:w="2835" w:type="dxa"/>
            <w:shd w:val="clear" w:color="auto" w:fill="C1F0C7"/>
          </w:tcPr>
          <w:p w14:paraId="58B15F6F"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r>
      <w:tr w:rsidR="006606F8" w:rsidRPr="00EB1076" w14:paraId="0617D1C5" w14:textId="77777777" w:rsidTr="009D0DF6">
        <w:trPr>
          <w:trHeight w:val="227"/>
        </w:trPr>
        <w:tc>
          <w:tcPr>
            <w:tcW w:w="709" w:type="dxa"/>
          </w:tcPr>
          <w:p w14:paraId="4D8C14F0"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p>
        </w:tc>
        <w:tc>
          <w:tcPr>
            <w:tcW w:w="2693" w:type="dxa"/>
          </w:tcPr>
          <w:p w14:paraId="120C0F8F"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Consult with stakeholders on:</w:t>
            </w:r>
          </w:p>
          <w:p w14:paraId="73BDA8A7" w14:textId="77777777" w:rsidR="006606F8" w:rsidRPr="005258FF" w:rsidRDefault="006606F8" w:rsidP="006B17C9">
            <w:pPr>
              <w:numPr>
                <w:ilvl w:val="0"/>
                <w:numId w:val="69"/>
              </w:numPr>
              <w:spacing w:before="80" w:after="80" w:line="264" w:lineRule="auto"/>
              <w:ind w:left="170" w:hanging="90"/>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 xml:space="preserve"> Location and scale of project components</w:t>
            </w:r>
          </w:p>
          <w:p w14:paraId="4DFC085A" w14:textId="77777777" w:rsidR="006606F8" w:rsidRPr="005258FF" w:rsidRDefault="006606F8" w:rsidP="006B17C9">
            <w:pPr>
              <w:numPr>
                <w:ilvl w:val="0"/>
                <w:numId w:val="69"/>
              </w:numPr>
              <w:spacing w:before="80" w:after="80" w:line="264" w:lineRule="auto"/>
              <w:ind w:left="170" w:hanging="90"/>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 xml:space="preserve"> Environmental and social requirements of the World Bank and Vietnam</w:t>
            </w:r>
          </w:p>
          <w:p w14:paraId="58D93DEF" w14:textId="77777777" w:rsidR="006606F8" w:rsidRPr="005258FF" w:rsidRDefault="006606F8" w:rsidP="006B17C9">
            <w:pPr>
              <w:numPr>
                <w:ilvl w:val="0"/>
                <w:numId w:val="69"/>
              </w:numPr>
              <w:spacing w:before="80" w:after="80" w:line="264" w:lineRule="auto"/>
              <w:ind w:left="170" w:hanging="90"/>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 xml:space="preserve"> Environmental and social risks and impacts of the project</w:t>
            </w:r>
          </w:p>
          <w:p w14:paraId="2129E07A" w14:textId="77777777" w:rsidR="006606F8" w:rsidRPr="005258FF" w:rsidRDefault="006606F8" w:rsidP="006B17C9">
            <w:pPr>
              <w:numPr>
                <w:ilvl w:val="0"/>
                <w:numId w:val="69"/>
              </w:numPr>
              <w:spacing w:before="80" w:after="80" w:line="264" w:lineRule="auto"/>
              <w:ind w:left="170" w:hanging="90"/>
              <w:jc w:val="left"/>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Measures to mitigate adverse environmental and social risks and impacts of the project</w:t>
            </w:r>
          </w:p>
        </w:tc>
        <w:tc>
          <w:tcPr>
            <w:tcW w:w="1560" w:type="dxa"/>
          </w:tcPr>
          <w:p w14:paraId="5E957C50"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29/1/2024</w:t>
            </w:r>
          </w:p>
        </w:tc>
        <w:tc>
          <w:tcPr>
            <w:tcW w:w="841" w:type="dxa"/>
          </w:tcPr>
          <w:p w14:paraId="27CEFAA8"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4</w:t>
            </w:r>
          </w:p>
        </w:tc>
        <w:tc>
          <w:tcPr>
            <w:tcW w:w="1001" w:type="dxa"/>
            <w:gridSpan w:val="2"/>
          </w:tcPr>
          <w:p w14:paraId="4A72C098"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3</w:t>
            </w:r>
          </w:p>
        </w:tc>
        <w:tc>
          <w:tcPr>
            <w:tcW w:w="2268" w:type="dxa"/>
          </w:tcPr>
          <w:p w14:paraId="2F535E96" w14:textId="537D243B" w:rsidR="006606F8" w:rsidRPr="005258FF" w:rsidRDefault="006606F8" w:rsidP="006B17C9">
            <w:pPr>
              <w:spacing w:before="80" w:after="80" w:line="264" w:lineRule="auto"/>
              <w:jc w:val="left"/>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People's Committees of Cam Linh and Cam Loi wards</w:t>
            </w:r>
            <w:r w:rsidR="00705631">
              <w:rPr>
                <w:rFonts w:ascii="Times New Roman" w:eastAsia="Aptos" w:hAnsi="Times New Roman" w:cs="Times New Roman"/>
                <w:sz w:val="20"/>
                <w:szCs w:val="20"/>
                <w:lang w:val="en-GB"/>
              </w:rPr>
              <w:t xml:space="preserve"> (</w:t>
            </w:r>
            <w:r w:rsidR="00031DA2">
              <w:rPr>
                <w:rFonts w:ascii="Times New Roman" w:eastAsia="Aptos" w:hAnsi="Times New Roman" w:cs="Times New Roman"/>
                <w:sz w:val="20"/>
                <w:szCs w:val="20"/>
                <w:lang w:val="en-GB"/>
              </w:rPr>
              <w:t>Currently,</w:t>
            </w:r>
            <w:r w:rsidR="00705631">
              <w:rPr>
                <w:rFonts w:ascii="Times New Roman" w:eastAsia="Aptos" w:hAnsi="Times New Roman" w:cs="Times New Roman"/>
                <w:sz w:val="20"/>
                <w:szCs w:val="20"/>
                <w:lang w:val="en-GB"/>
              </w:rPr>
              <w:t xml:space="preserve"> Cam Linh Ward, Khanh Hoa Province)</w:t>
            </w:r>
          </w:p>
          <w:p w14:paraId="2C607264" w14:textId="58E6D794" w:rsidR="006606F8" w:rsidRPr="005258FF" w:rsidRDefault="006606F8" w:rsidP="006B17C9">
            <w:pPr>
              <w:spacing w:before="80" w:after="80" w:line="264" w:lineRule="auto"/>
              <w:jc w:val="left"/>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Land officials of Cam Linh and Cam Loi wards</w:t>
            </w:r>
            <w:r w:rsidR="00705631">
              <w:rPr>
                <w:rFonts w:ascii="Times New Roman" w:eastAsia="Aptos" w:hAnsi="Times New Roman" w:cs="Times New Roman"/>
                <w:sz w:val="20"/>
                <w:szCs w:val="20"/>
                <w:lang w:val="en-GB"/>
              </w:rPr>
              <w:t xml:space="preserve"> (</w:t>
            </w:r>
            <w:r w:rsidR="00760DDC">
              <w:rPr>
                <w:rFonts w:ascii="Times New Roman" w:eastAsia="Aptos" w:hAnsi="Times New Roman" w:cs="Times New Roman"/>
                <w:sz w:val="20"/>
                <w:szCs w:val="20"/>
                <w:lang w:val="en-GB"/>
              </w:rPr>
              <w:t>Currently,</w:t>
            </w:r>
            <w:r w:rsidR="00705631">
              <w:rPr>
                <w:rFonts w:ascii="Times New Roman" w:eastAsia="Aptos" w:hAnsi="Times New Roman" w:cs="Times New Roman"/>
                <w:sz w:val="20"/>
                <w:szCs w:val="20"/>
                <w:lang w:val="en-GB"/>
              </w:rPr>
              <w:t xml:space="preserve"> Cam Linh Ward, Khanh Hoa Province)</w:t>
            </w:r>
            <w:r w:rsidRPr="005258FF">
              <w:rPr>
                <w:rFonts w:ascii="Times New Roman" w:eastAsia="Aptos" w:hAnsi="Times New Roman" w:cs="Times New Roman"/>
                <w:sz w:val="20"/>
                <w:szCs w:val="20"/>
                <w:lang w:val="en-GB"/>
              </w:rPr>
              <w:t>.</w:t>
            </w:r>
          </w:p>
        </w:tc>
        <w:tc>
          <w:tcPr>
            <w:tcW w:w="3261" w:type="dxa"/>
          </w:tcPr>
          <w:p w14:paraId="0B112E43"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After consulting and surveying the field, based on the project's master plan compared with the current land use map and the cadastral map of the two wards, it was shown that: The entire land use needs of the project are within the scope of Da Bac Port, which has been cleared in the previous phase, so there is no need to develop a resettlement plan.</w:t>
            </w:r>
          </w:p>
        </w:tc>
        <w:tc>
          <w:tcPr>
            <w:tcW w:w="2835" w:type="dxa"/>
          </w:tcPr>
          <w:p w14:paraId="2D288234"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p>
        </w:tc>
      </w:tr>
      <w:tr w:rsidR="006606F8" w:rsidRPr="00EB1076" w14:paraId="3740DDDD" w14:textId="77777777" w:rsidTr="00D26949">
        <w:trPr>
          <w:trHeight w:val="227"/>
        </w:trPr>
        <w:tc>
          <w:tcPr>
            <w:tcW w:w="4962" w:type="dxa"/>
            <w:gridSpan w:val="3"/>
            <w:shd w:val="clear" w:color="auto" w:fill="C1F0C7"/>
          </w:tcPr>
          <w:p w14:paraId="5AD733FA" w14:textId="02E3DE74" w:rsidR="006606F8" w:rsidRPr="005258FF" w:rsidRDefault="00C843CF" w:rsidP="006B17C9">
            <w:pPr>
              <w:spacing w:before="80" w:after="80" w:line="264" w:lineRule="auto"/>
              <w:rPr>
                <w:rFonts w:ascii="Times New Roman" w:eastAsia="Aptos" w:hAnsi="Times New Roman" w:cs="Times New Roman"/>
                <w:b/>
                <w:bCs/>
                <w:sz w:val="20"/>
                <w:szCs w:val="20"/>
                <w:lang w:val="en-GB"/>
              </w:rPr>
            </w:pPr>
            <w:r>
              <w:rPr>
                <w:rFonts w:ascii="Times New Roman" w:eastAsia="Aptos" w:hAnsi="Times New Roman" w:cs="Times New Roman"/>
                <w:b/>
                <w:bCs/>
                <w:sz w:val="20"/>
                <w:szCs w:val="20"/>
                <w:lang w:val="en-GB"/>
              </w:rPr>
              <w:t>5</w:t>
            </w:r>
            <w:r w:rsidR="006606F8" w:rsidRPr="005258FF">
              <w:rPr>
                <w:rFonts w:ascii="Times New Roman" w:eastAsia="Aptos" w:hAnsi="Times New Roman" w:cs="Times New Roman"/>
                <w:b/>
                <w:bCs/>
                <w:sz w:val="20"/>
                <w:szCs w:val="20"/>
                <w:lang w:val="en-GB"/>
              </w:rPr>
              <w:t xml:space="preserve">. Kien Giang Fishing </w:t>
            </w:r>
            <w:proofErr w:type="spellStart"/>
            <w:r w:rsidR="006606F8" w:rsidRPr="005258FF">
              <w:rPr>
                <w:rFonts w:ascii="Times New Roman" w:eastAsia="Aptos" w:hAnsi="Times New Roman" w:cs="Times New Roman"/>
                <w:b/>
                <w:bCs/>
                <w:sz w:val="20"/>
                <w:szCs w:val="20"/>
                <w:lang w:val="en-GB"/>
              </w:rPr>
              <w:t>Center</w:t>
            </w:r>
            <w:proofErr w:type="spellEnd"/>
            <w:r w:rsidR="006606F8" w:rsidRPr="005258FF">
              <w:rPr>
                <w:rFonts w:ascii="Times New Roman" w:eastAsia="Aptos" w:hAnsi="Times New Roman" w:cs="Times New Roman"/>
                <w:b/>
                <w:bCs/>
                <w:sz w:val="20"/>
                <w:szCs w:val="20"/>
                <w:lang w:val="en-GB"/>
              </w:rPr>
              <w:t xml:space="preserve"> Sub-project</w:t>
            </w:r>
          </w:p>
        </w:tc>
        <w:tc>
          <w:tcPr>
            <w:tcW w:w="1842" w:type="dxa"/>
            <w:gridSpan w:val="3"/>
            <w:shd w:val="clear" w:color="auto" w:fill="C1F0C7"/>
          </w:tcPr>
          <w:p w14:paraId="0CF1ED9E"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c>
          <w:tcPr>
            <w:tcW w:w="2268" w:type="dxa"/>
            <w:shd w:val="clear" w:color="auto" w:fill="C1F0C7"/>
          </w:tcPr>
          <w:p w14:paraId="38357A2D"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c>
          <w:tcPr>
            <w:tcW w:w="3261" w:type="dxa"/>
            <w:shd w:val="clear" w:color="auto" w:fill="C1F0C7"/>
          </w:tcPr>
          <w:p w14:paraId="769CD787"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c>
          <w:tcPr>
            <w:tcW w:w="2835" w:type="dxa"/>
            <w:shd w:val="clear" w:color="auto" w:fill="C1F0C7"/>
          </w:tcPr>
          <w:p w14:paraId="7A05454F"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r>
      <w:tr w:rsidR="006606F8" w:rsidRPr="00EB1076" w14:paraId="68C9120B" w14:textId="77777777" w:rsidTr="009D0DF6">
        <w:trPr>
          <w:trHeight w:val="227"/>
        </w:trPr>
        <w:tc>
          <w:tcPr>
            <w:tcW w:w="709" w:type="dxa"/>
          </w:tcPr>
          <w:p w14:paraId="4E8C2BFE"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p>
        </w:tc>
        <w:tc>
          <w:tcPr>
            <w:tcW w:w="2693" w:type="dxa"/>
          </w:tcPr>
          <w:p w14:paraId="72809EC4"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Consult with stakeholders on:</w:t>
            </w:r>
          </w:p>
          <w:p w14:paraId="4B57A9D5"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 Location and scale of project components.</w:t>
            </w:r>
          </w:p>
          <w:p w14:paraId="7D1B281E"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 Resettlement aspirations, location and scale of the resettlement area</w:t>
            </w:r>
          </w:p>
          <w:p w14:paraId="15DEFBA4"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 Compensation and resettlement support policies</w:t>
            </w:r>
          </w:p>
          <w:p w14:paraId="2668760E"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 xml:space="preserve">- </w:t>
            </w:r>
            <w:r w:rsidRPr="005258FF">
              <w:rPr>
                <w:rFonts w:ascii="Times New Roman" w:eastAsia="Aptos" w:hAnsi="Times New Roman" w:cs="Times New Roman"/>
                <w:kern w:val="24"/>
                <w:sz w:val="20"/>
                <w:szCs w:val="20"/>
                <w:lang w:val="en-GB"/>
              </w:rPr>
              <w:t>Measures to mitigate adverse environmental and social risks and impacts of the project</w:t>
            </w:r>
          </w:p>
        </w:tc>
        <w:tc>
          <w:tcPr>
            <w:tcW w:w="1560" w:type="dxa"/>
          </w:tcPr>
          <w:p w14:paraId="1085C8C3"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25/1/2024</w:t>
            </w:r>
          </w:p>
        </w:tc>
        <w:tc>
          <w:tcPr>
            <w:tcW w:w="841" w:type="dxa"/>
          </w:tcPr>
          <w:p w14:paraId="777393DD"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75</w:t>
            </w:r>
          </w:p>
        </w:tc>
        <w:tc>
          <w:tcPr>
            <w:tcW w:w="1001" w:type="dxa"/>
            <w:gridSpan w:val="2"/>
          </w:tcPr>
          <w:p w14:paraId="27FC79E0"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67</w:t>
            </w:r>
          </w:p>
        </w:tc>
        <w:tc>
          <w:tcPr>
            <w:tcW w:w="2268" w:type="dxa"/>
          </w:tcPr>
          <w:p w14:paraId="1BDC5221"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 xml:space="preserve">Chairman of Commune People's Committee </w:t>
            </w:r>
          </w:p>
          <w:p w14:paraId="6E4787F7"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Commune Land Officials</w:t>
            </w:r>
          </w:p>
          <w:p w14:paraId="4937EF9D"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Secretary, Head of Nga Bat Hamlet</w:t>
            </w:r>
          </w:p>
          <w:p w14:paraId="01F02EA2"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Deputy Head of Hamlet</w:t>
            </w:r>
          </w:p>
          <w:p w14:paraId="7639B319"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Affected Households of Nga Bat Hamlet</w:t>
            </w:r>
          </w:p>
          <w:p w14:paraId="1E98B368"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p>
        </w:tc>
        <w:tc>
          <w:tcPr>
            <w:tcW w:w="3261" w:type="dxa"/>
          </w:tcPr>
          <w:p w14:paraId="632767C8"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 xml:space="preserve">The Government and affected people agree with the investment policy to build a Fishing </w:t>
            </w:r>
            <w:proofErr w:type="spellStart"/>
            <w:r w:rsidRPr="005258FF">
              <w:rPr>
                <w:rFonts w:ascii="Times New Roman" w:eastAsia="Aptos" w:hAnsi="Times New Roman" w:cs="Times New Roman"/>
                <w:sz w:val="20"/>
                <w:szCs w:val="20"/>
                <w:lang w:val="en-GB"/>
              </w:rPr>
              <w:t>Center</w:t>
            </w:r>
            <w:proofErr w:type="spellEnd"/>
            <w:r w:rsidRPr="005258FF">
              <w:rPr>
                <w:rFonts w:ascii="Times New Roman" w:eastAsia="Aptos" w:hAnsi="Times New Roman" w:cs="Times New Roman"/>
                <w:sz w:val="20"/>
                <w:szCs w:val="20"/>
                <w:lang w:val="en-GB"/>
              </w:rPr>
              <w:t>. Previously, the State planned to resettle affected households in Nga Ba Town (</w:t>
            </w:r>
            <w:proofErr w:type="gramStart"/>
            <w:r w:rsidRPr="005258FF">
              <w:rPr>
                <w:rFonts w:ascii="Times New Roman" w:eastAsia="Aptos" w:hAnsi="Times New Roman" w:cs="Times New Roman"/>
                <w:sz w:val="20"/>
                <w:szCs w:val="20"/>
                <w:lang w:val="en-GB"/>
              </w:rPr>
              <w:t>An</w:t>
            </w:r>
            <w:proofErr w:type="gramEnd"/>
            <w:r w:rsidRPr="005258FF">
              <w:rPr>
                <w:rFonts w:ascii="Times New Roman" w:eastAsia="Aptos" w:hAnsi="Times New Roman" w:cs="Times New Roman"/>
                <w:sz w:val="20"/>
                <w:szCs w:val="20"/>
                <w:lang w:val="en-GB"/>
              </w:rPr>
              <w:t xml:space="preserve"> Bien Town). However, the people did not agree for the following reasons: The people of Nga Bat Hamlet mainly live on the sea (fishing), grow rice and raise shrimp. If they are resettled in an urban resettlement area, they will not be familiar with it and will not ensure their livelihood.</w:t>
            </w:r>
          </w:p>
          <w:p w14:paraId="79C55D09"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It is requested that the Client to pay attention to the living habits of the people to arrange the resettlement area near the old residence place, not to change the living habits and livelihoods of the people</w:t>
            </w:r>
          </w:p>
          <w:p w14:paraId="238F2C5D"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The project construction area has a Ba Chua Xu Temple, which is the spiritual area of ​​the whole area, and it is recommended to preserve it.</w:t>
            </w:r>
          </w:p>
        </w:tc>
        <w:tc>
          <w:tcPr>
            <w:tcW w:w="2835" w:type="dxa"/>
          </w:tcPr>
          <w:p w14:paraId="46A5BCA2" w14:textId="58BFFB1F" w:rsidR="006606F8" w:rsidRPr="005258FF" w:rsidRDefault="006606F8" w:rsidP="006B17C9">
            <w:pPr>
              <w:numPr>
                <w:ilvl w:val="0"/>
                <w:numId w:val="69"/>
              </w:numPr>
              <w:spacing w:before="80" w:after="80" w:line="264" w:lineRule="auto"/>
              <w:ind w:left="202" w:hanging="142"/>
              <w:jc w:val="left"/>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 xml:space="preserve">The Consultant and Project owner will work with the local people and authorities to conduct a field survey and select a resettlement site that is sui for the people's aspirations. </w:t>
            </w:r>
          </w:p>
          <w:p w14:paraId="5F426C50" w14:textId="77777777" w:rsidR="006606F8" w:rsidRPr="005258FF" w:rsidRDefault="006606F8" w:rsidP="006B17C9">
            <w:pPr>
              <w:numPr>
                <w:ilvl w:val="0"/>
                <w:numId w:val="69"/>
              </w:numPr>
              <w:spacing w:before="80" w:after="80" w:line="264" w:lineRule="auto"/>
              <w:ind w:left="202" w:hanging="142"/>
              <w:jc w:val="left"/>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 xml:space="preserve">When constructing the resettlement area, the technical infrastructure and welfare will be calculated and built synchronously, and inter-regional connections will be made to ensure convenient travel and living for resettled people. </w:t>
            </w:r>
          </w:p>
          <w:p w14:paraId="1242349F" w14:textId="77777777" w:rsidR="006606F8" w:rsidRPr="005258FF" w:rsidRDefault="006606F8" w:rsidP="006B17C9">
            <w:pPr>
              <w:spacing w:before="80" w:after="80" w:line="264" w:lineRule="auto"/>
              <w:ind w:left="202" w:hanging="142"/>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 Report to competent authorities to have appropriate compensation and resettlement support policies, ensuring that people soon restore their livelihoods after resettlement</w:t>
            </w:r>
          </w:p>
          <w:p w14:paraId="10E97F65" w14:textId="77777777" w:rsidR="006606F8" w:rsidRPr="005258FF" w:rsidRDefault="006606F8" w:rsidP="006B17C9">
            <w:pPr>
              <w:spacing w:before="80" w:after="80" w:line="264" w:lineRule="auto"/>
              <w:ind w:left="202" w:hanging="142"/>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 The Consultant will recommend the preservation of the temple area according to the wishes of the people.</w:t>
            </w:r>
          </w:p>
        </w:tc>
      </w:tr>
      <w:tr w:rsidR="006606F8" w:rsidRPr="00EB1076" w14:paraId="082680BA" w14:textId="77777777" w:rsidTr="009D0DF6">
        <w:trPr>
          <w:trHeight w:val="227"/>
        </w:trPr>
        <w:tc>
          <w:tcPr>
            <w:tcW w:w="4962" w:type="dxa"/>
            <w:gridSpan w:val="3"/>
            <w:vAlign w:val="center"/>
          </w:tcPr>
          <w:p w14:paraId="04C60D5C" w14:textId="7AD9B4A5" w:rsidR="006606F8" w:rsidRPr="005258FF" w:rsidRDefault="00C843CF" w:rsidP="009D0DF6">
            <w:pPr>
              <w:spacing w:before="80" w:after="80" w:line="264" w:lineRule="auto"/>
              <w:jc w:val="left"/>
              <w:rPr>
                <w:rFonts w:ascii="Times New Roman" w:eastAsia="Aptos" w:hAnsi="Times New Roman" w:cs="Times New Roman"/>
                <w:b/>
                <w:bCs/>
                <w:sz w:val="20"/>
                <w:szCs w:val="20"/>
                <w:lang w:val="en-GB"/>
              </w:rPr>
            </w:pPr>
            <w:r>
              <w:rPr>
                <w:rFonts w:ascii="Times New Roman" w:eastAsia="Aptos" w:hAnsi="Times New Roman" w:cs="Times New Roman"/>
                <w:b/>
                <w:bCs/>
                <w:sz w:val="20"/>
                <w:szCs w:val="20"/>
                <w:lang w:val="en-GB"/>
              </w:rPr>
              <w:t>6</w:t>
            </w:r>
            <w:r w:rsidR="006606F8" w:rsidRPr="005258FF">
              <w:rPr>
                <w:rFonts w:ascii="Times New Roman" w:eastAsia="Aptos" w:hAnsi="Times New Roman" w:cs="Times New Roman"/>
                <w:b/>
                <w:bCs/>
                <w:sz w:val="20"/>
                <w:szCs w:val="20"/>
                <w:lang w:val="en-GB"/>
              </w:rPr>
              <w:t>. Bach Long Vi Storm shelter Sub-project</w:t>
            </w:r>
          </w:p>
        </w:tc>
        <w:tc>
          <w:tcPr>
            <w:tcW w:w="1842" w:type="dxa"/>
            <w:gridSpan w:val="3"/>
          </w:tcPr>
          <w:p w14:paraId="3CFB4256"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c>
          <w:tcPr>
            <w:tcW w:w="2268" w:type="dxa"/>
          </w:tcPr>
          <w:p w14:paraId="0E2CB4C3"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c>
          <w:tcPr>
            <w:tcW w:w="3261" w:type="dxa"/>
          </w:tcPr>
          <w:p w14:paraId="641F564F"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c>
          <w:tcPr>
            <w:tcW w:w="2835" w:type="dxa"/>
          </w:tcPr>
          <w:p w14:paraId="213EFAC1" w14:textId="77777777" w:rsidR="006606F8" w:rsidRPr="005258FF" w:rsidRDefault="006606F8" w:rsidP="006B17C9">
            <w:pPr>
              <w:spacing w:before="80" w:after="80" w:line="264" w:lineRule="auto"/>
              <w:jc w:val="center"/>
              <w:rPr>
                <w:rFonts w:ascii="Times New Roman" w:eastAsia="Aptos" w:hAnsi="Times New Roman" w:cs="Times New Roman"/>
                <w:b/>
                <w:bCs/>
                <w:sz w:val="20"/>
                <w:szCs w:val="20"/>
                <w:lang w:val="en-GB"/>
              </w:rPr>
            </w:pPr>
          </w:p>
        </w:tc>
      </w:tr>
      <w:tr w:rsidR="006606F8" w:rsidRPr="00EB1076" w14:paraId="187C31B9" w14:textId="77777777" w:rsidTr="009D0DF6">
        <w:trPr>
          <w:trHeight w:val="227"/>
        </w:trPr>
        <w:tc>
          <w:tcPr>
            <w:tcW w:w="709" w:type="dxa"/>
          </w:tcPr>
          <w:p w14:paraId="48252567"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p>
        </w:tc>
        <w:tc>
          <w:tcPr>
            <w:tcW w:w="2693" w:type="dxa"/>
          </w:tcPr>
          <w:p w14:paraId="5418C558"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Consult with stakeholders on:</w:t>
            </w:r>
          </w:p>
          <w:p w14:paraId="5557B482" w14:textId="77777777" w:rsidR="006606F8" w:rsidRPr="005258FF" w:rsidRDefault="006606F8" w:rsidP="006B17C9">
            <w:pPr>
              <w:numPr>
                <w:ilvl w:val="0"/>
                <w:numId w:val="69"/>
              </w:numPr>
              <w:spacing w:before="80" w:after="80" w:line="264" w:lineRule="auto"/>
              <w:ind w:left="170" w:hanging="90"/>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 xml:space="preserve"> Location and scale of project components</w:t>
            </w:r>
          </w:p>
          <w:p w14:paraId="20B4BC84" w14:textId="77777777" w:rsidR="006606F8" w:rsidRPr="005258FF" w:rsidRDefault="006606F8" w:rsidP="006B17C9">
            <w:pPr>
              <w:numPr>
                <w:ilvl w:val="0"/>
                <w:numId w:val="69"/>
              </w:numPr>
              <w:spacing w:before="80" w:after="80" w:line="264" w:lineRule="auto"/>
              <w:ind w:left="170" w:hanging="90"/>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 xml:space="preserve"> Environmental and social requirements of the World Bank and Vietnam</w:t>
            </w:r>
          </w:p>
          <w:p w14:paraId="50B0CCE6" w14:textId="77777777" w:rsidR="006606F8" w:rsidRPr="005258FF" w:rsidRDefault="006606F8" w:rsidP="006B17C9">
            <w:pPr>
              <w:numPr>
                <w:ilvl w:val="0"/>
                <w:numId w:val="69"/>
              </w:numPr>
              <w:spacing w:before="80" w:after="80" w:line="264" w:lineRule="auto"/>
              <w:ind w:left="170" w:hanging="90"/>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 xml:space="preserve"> Environmental and social risks and impacts of the project</w:t>
            </w:r>
          </w:p>
          <w:p w14:paraId="29B16F32" w14:textId="77777777" w:rsidR="006606F8" w:rsidRPr="005258FF" w:rsidRDefault="006606F8" w:rsidP="006B17C9">
            <w:pPr>
              <w:numPr>
                <w:ilvl w:val="0"/>
                <w:numId w:val="69"/>
              </w:numPr>
              <w:spacing w:before="80" w:after="80" w:line="264" w:lineRule="auto"/>
              <w:ind w:left="170" w:hanging="90"/>
              <w:rPr>
                <w:rFonts w:ascii="Times New Roman" w:eastAsia="Aptos" w:hAnsi="Times New Roman" w:cs="Times New Roman"/>
                <w:kern w:val="24"/>
                <w:sz w:val="20"/>
                <w:szCs w:val="20"/>
                <w:lang w:val="en-GB"/>
              </w:rPr>
            </w:pPr>
            <w:r w:rsidRPr="005258FF">
              <w:rPr>
                <w:rFonts w:ascii="Times New Roman" w:eastAsia="Aptos" w:hAnsi="Times New Roman" w:cs="Times New Roman"/>
                <w:kern w:val="24"/>
                <w:sz w:val="20"/>
                <w:szCs w:val="20"/>
                <w:lang w:val="en-GB"/>
              </w:rPr>
              <w:t xml:space="preserve"> Measures to mitigate adverse environmental and social risks and impacts of the project</w:t>
            </w:r>
          </w:p>
        </w:tc>
        <w:tc>
          <w:tcPr>
            <w:tcW w:w="1560" w:type="dxa"/>
          </w:tcPr>
          <w:p w14:paraId="17038A43"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27/2/2024</w:t>
            </w:r>
          </w:p>
        </w:tc>
        <w:tc>
          <w:tcPr>
            <w:tcW w:w="841" w:type="dxa"/>
          </w:tcPr>
          <w:p w14:paraId="7DDBEF8C"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4</w:t>
            </w:r>
          </w:p>
        </w:tc>
        <w:tc>
          <w:tcPr>
            <w:tcW w:w="1001" w:type="dxa"/>
            <w:gridSpan w:val="2"/>
          </w:tcPr>
          <w:p w14:paraId="7981CB70"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3</w:t>
            </w:r>
          </w:p>
        </w:tc>
        <w:tc>
          <w:tcPr>
            <w:tcW w:w="2268" w:type="dxa"/>
          </w:tcPr>
          <w:p w14:paraId="03667204" w14:textId="4B1FC1FA" w:rsidR="006606F8" w:rsidRPr="005258FF" w:rsidRDefault="00B90066" w:rsidP="006B17C9">
            <w:pPr>
              <w:spacing w:before="80" w:after="80" w:line="264" w:lineRule="auto"/>
              <w:rPr>
                <w:rFonts w:ascii="Times New Roman" w:eastAsia="Aptos" w:hAnsi="Times New Roman" w:cs="Times New Roman"/>
                <w:sz w:val="20"/>
                <w:szCs w:val="20"/>
                <w:lang w:val="en-GB"/>
              </w:rPr>
            </w:pPr>
            <w:r>
              <w:rPr>
                <w:rFonts w:ascii="Times New Roman" w:eastAsia="Aptos" w:hAnsi="Times New Roman" w:cs="Times New Roman"/>
                <w:sz w:val="20"/>
                <w:szCs w:val="20"/>
                <w:lang w:val="en-GB"/>
              </w:rPr>
              <w:t xml:space="preserve">Former </w:t>
            </w:r>
            <w:r w:rsidR="006606F8" w:rsidRPr="005258FF">
              <w:rPr>
                <w:rFonts w:ascii="Times New Roman" w:eastAsia="Aptos" w:hAnsi="Times New Roman" w:cs="Times New Roman"/>
                <w:sz w:val="20"/>
                <w:szCs w:val="20"/>
                <w:lang w:val="en-GB"/>
              </w:rPr>
              <w:t>Vice Chairman of Bach Long Vi District People's Committee</w:t>
            </w:r>
          </w:p>
          <w:p w14:paraId="0C30AD57" w14:textId="6CDD3523" w:rsidR="006606F8" w:rsidRPr="005258FF" w:rsidRDefault="00B90066" w:rsidP="006B17C9">
            <w:pPr>
              <w:spacing w:before="80" w:after="80" w:line="264" w:lineRule="auto"/>
              <w:rPr>
                <w:rFonts w:ascii="Times New Roman" w:eastAsia="Aptos" w:hAnsi="Times New Roman" w:cs="Times New Roman"/>
                <w:sz w:val="20"/>
                <w:szCs w:val="20"/>
                <w:lang w:val="en-GB"/>
              </w:rPr>
            </w:pPr>
            <w:r>
              <w:rPr>
                <w:rFonts w:ascii="Times New Roman" w:eastAsia="Aptos" w:hAnsi="Times New Roman" w:cs="Times New Roman"/>
                <w:sz w:val="20"/>
                <w:szCs w:val="20"/>
                <w:lang w:val="en-GB"/>
              </w:rPr>
              <w:t xml:space="preserve">Former </w:t>
            </w:r>
            <w:r w:rsidR="006606F8" w:rsidRPr="005258FF">
              <w:rPr>
                <w:rFonts w:ascii="Times New Roman" w:eastAsia="Aptos" w:hAnsi="Times New Roman" w:cs="Times New Roman"/>
                <w:sz w:val="20"/>
                <w:szCs w:val="20"/>
                <w:lang w:val="en-GB"/>
              </w:rPr>
              <w:t>Chairman of the District Fatherland Front</w:t>
            </w:r>
          </w:p>
          <w:p w14:paraId="4276AAB0" w14:textId="3D2B441C" w:rsidR="006606F8" w:rsidRPr="005258FF" w:rsidRDefault="00B90066" w:rsidP="006B17C9">
            <w:pPr>
              <w:spacing w:before="80" w:after="80" w:line="264" w:lineRule="auto"/>
              <w:rPr>
                <w:rFonts w:ascii="Times New Roman" w:eastAsia="Aptos" w:hAnsi="Times New Roman" w:cs="Times New Roman"/>
                <w:sz w:val="20"/>
                <w:szCs w:val="20"/>
                <w:lang w:val="en-GB"/>
              </w:rPr>
            </w:pPr>
            <w:r>
              <w:rPr>
                <w:rFonts w:ascii="Times New Roman" w:eastAsia="Aptos" w:hAnsi="Times New Roman" w:cs="Times New Roman"/>
                <w:sz w:val="20"/>
                <w:szCs w:val="20"/>
                <w:lang w:val="en-GB"/>
              </w:rPr>
              <w:t xml:space="preserve">Former representative of </w:t>
            </w:r>
            <w:r w:rsidR="006606F8" w:rsidRPr="005258FF">
              <w:rPr>
                <w:rFonts w:ascii="Times New Roman" w:eastAsia="Aptos" w:hAnsi="Times New Roman" w:cs="Times New Roman"/>
                <w:sz w:val="20"/>
                <w:szCs w:val="20"/>
                <w:lang w:val="en-GB"/>
              </w:rPr>
              <w:t>District Economic Infrastructure Division</w:t>
            </w:r>
          </w:p>
          <w:p w14:paraId="5D7EF1BC"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Deputy Director of the Marine Protected Area Management Board</w:t>
            </w:r>
          </w:p>
          <w:p w14:paraId="6A0CA44B"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Consultant</w:t>
            </w:r>
          </w:p>
        </w:tc>
        <w:tc>
          <w:tcPr>
            <w:tcW w:w="3261" w:type="dxa"/>
          </w:tcPr>
          <w:p w14:paraId="0207B9C6" w14:textId="77777777" w:rsidR="006606F8" w:rsidRPr="005258FF" w:rsidRDefault="006606F8" w:rsidP="006B17C9">
            <w:pPr>
              <w:spacing w:before="80" w:after="80" w:line="264" w:lineRule="auto"/>
              <w:rPr>
                <w:rFonts w:ascii="Times New Roman" w:eastAsia="Aptos" w:hAnsi="Times New Roman" w:cs="Times New Roman"/>
                <w:sz w:val="20"/>
                <w:szCs w:val="20"/>
                <w:lang w:val="en-GB"/>
              </w:rPr>
            </w:pPr>
            <w:r w:rsidRPr="005258FF">
              <w:rPr>
                <w:rFonts w:ascii="Times New Roman" w:eastAsia="Aptos" w:hAnsi="Times New Roman" w:cs="Times New Roman"/>
                <w:sz w:val="20"/>
                <w:szCs w:val="20"/>
                <w:lang w:val="en-GB"/>
              </w:rPr>
              <w:t>After the field survey with the consultant, based on the project's master plan compared with the current land use map and the district's cadastral map, it was found that: The entire land use needs of the project are within the existing dock area, there are no affected households, no assets to be compensated, so there is no need to develop a resettlement plan.</w:t>
            </w:r>
          </w:p>
        </w:tc>
        <w:tc>
          <w:tcPr>
            <w:tcW w:w="2835" w:type="dxa"/>
          </w:tcPr>
          <w:p w14:paraId="7D6EA350" w14:textId="77777777" w:rsidR="006606F8" w:rsidRPr="005258FF" w:rsidRDefault="006606F8" w:rsidP="006B17C9">
            <w:pPr>
              <w:spacing w:before="80" w:after="80" w:line="264" w:lineRule="auto"/>
              <w:jc w:val="center"/>
              <w:rPr>
                <w:rFonts w:ascii="Times New Roman" w:eastAsia="Aptos" w:hAnsi="Times New Roman" w:cs="Times New Roman"/>
                <w:sz w:val="20"/>
                <w:szCs w:val="20"/>
                <w:lang w:val="en-GB"/>
              </w:rPr>
            </w:pPr>
          </w:p>
        </w:tc>
      </w:tr>
    </w:tbl>
    <w:p w14:paraId="47098569" w14:textId="77777777" w:rsidR="00731B9A" w:rsidRPr="00EB1076" w:rsidRDefault="00731B9A" w:rsidP="006B17C9">
      <w:pPr>
        <w:pStyle w:val="P68B1DB1-Normal3"/>
        <w:tabs>
          <w:tab w:val="left" w:pos="720"/>
        </w:tabs>
        <w:spacing w:before="80" w:after="80" w:line="264" w:lineRule="auto"/>
        <w:jc w:val="both"/>
        <w:rPr>
          <w:color w:val="000000" w:themeColor="text1"/>
          <w:sz w:val="24"/>
          <w:szCs w:val="24"/>
          <w:highlight w:val="none"/>
        </w:rPr>
        <w:sectPr w:rsidR="00731B9A" w:rsidRPr="00EB1076" w:rsidSect="0078052D">
          <w:pgSz w:w="16840" w:h="11907" w:orient="landscape" w:code="9"/>
          <w:pgMar w:top="1008" w:right="1152" w:bottom="1008" w:left="1152" w:header="720" w:footer="720" w:gutter="0"/>
          <w:cols w:space="720"/>
          <w:docGrid w:linePitch="360"/>
        </w:sectPr>
      </w:pPr>
    </w:p>
    <w:p w14:paraId="504654EF" w14:textId="77777777" w:rsidR="001B6FDE" w:rsidRPr="007D27A2" w:rsidRDefault="001B6FDE" w:rsidP="007D27A2">
      <w:pPr>
        <w:pStyle w:val="P68B1DB1-Heading32"/>
        <w:numPr>
          <w:ilvl w:val="1"/>
          <w:numId w:val="57"/>
        </w:numPr>
        <w:spacing w:before="120" w:after="120" w:line="264" w:lineRule="auto"/>
        <w:ind w:left="720" w:hanging="720"/>
        <w:outlineLvl w:val="1"/>
        <w:rPr>
          <w:i w:val="0"/>
          <w:color w:val="008080"/>
          <w:sz w:val="24"/>
          <w:szCs w:val="24"/>
        </w:rPr>
      </w:pPr>
      <w:bookmarkStart w:id="101" w:name="_Toc196473581"/>
      <w:proofErr w:type="gramStart"/>
      <w:r w:rsidRPr="007D27A2">
        <w:rPr>
          <w:i w:val="0"/>
          <w:color w:val="008080"/>
          <w:sz w:val="24"/>
          <w:szCs w:val="24"/>
        </w:rPr>
        <w:lastRenderedPageBreak/>
        <w:t>Summary</w:t>
      </w:r>
      <w:proofErr w:type="gramEnd"/>
      <w:r w:rsidRPr="007D27A2">
        <w:rPr>
          <w:i w:val="0"/>
          <w:color w:val="008080"/>
          <w:sz w:val="24"/>
          <w:szCs w:val="24"/>
        </w:rPr>
        <w:t xml:space="preserve"> the Needs of Stakeholders</w:t>
      </w:r>
      <w:bookmarkEnd w:id="101"/>
    </w:p>
    <w:p w14:paraId="530A0FEA" w14:textId="0CF41A1A" w:rsidR="001B6FDE" w:rsidRPr="00EB1076" w:rsidRDefault="001B6FDE" w:rsidP="006B17C9">
      <w:pPr>
        <w:pStyle w:val="P68B1DB1-Normal3"/>
        <w:numPr>
          <w:ilvl w:val="0"/>
          <w:numId w:val="23"/>
        </w:numPr>
        <w:tabs>
          <w:tab w:val="left" w:pos="720"/>
        </w:tabs>
        <w:spacing w:before="80" w:after="80" w:line="264" w:lineRule="auto"/>
        <w:ind w:left="0" w:firstLine="0"/>
        <w:jc w:val="both"/>
        <w:rPr>
          <w:b/>
          <w:bCs/>
          <w:color w:val="000000" w:themeColor="text1"/>
          <w:sz w:val="24"/>
          <w:szCs w:val="24"/>
        </w:rPr>
      </w:pPr>
      <w:r w:rsidRPr="00EB1076">
        <w:rPr>
          <w:color w:val="000000" w:themeColor="text1"/>
          <w:sz w:val="24"/>
          <w:szCs w:val="24"/>
        </w:rPr>
        <w:t xml:space="preserve">Summary the needs of SFPD’s stakeholders during the preparation of SEP for subprojects </w:t>
      </w:r>
      <w:proofErr w:type="gramStart"/>
      <w:r w:rsidRPr="00EB1076">
        <w:rPr>
          <w:color w:val="000000" w:themeColor="text1"/>
          <w:sz w:val="24"/>
          <w:szCs w:val="24"/>
        </w:rPr>
        <w:t>is</w:t>
      </w:r>
      <w:proofErr w:type="gramEnd"/>
      <w:r w:rsidRPr="00EB1076">
        <w:rPr>
          <w:color w:val="000000" w:themeColor="text1"/>
          <w:sz w:val="24"/>
          <w:szCs w:val="24"/>
        </w:rPr>
        <w:t xml:space="preserve"> presented in the following:</w:t>
      </w:r>
    </w:p>
    <w:p w14:paraId="44115E99" w14:textId="58C1B659" w:rsidR="001B6FDE" w:rsidRPr="00EB1076" w:rsidRDefault="007D27A2" w:rsidP="006B17C9">
      <w:pPr>
        <w:pStyle w:val="Caption"/>
        <w:spacing w:before="80" w:after="80" w:line="264" w:lineRule="auto"/>
        <w:jc w:val="left"/>
        <w:rPr>
          <w:rFonts w:ascii="Times New Roman" w:hAnsi="Times New Roman" w:cs="Times New Roman"/>
          <w:b/>
          <w:bCs/>
          <w:i w:val="0"/>
          <w:color w:val="008080"/>
          <w:sz w:val="24"/>
          <w:szCs w:val="24"/>
        </w:rPr>
      </w:pPr>
      <w:bookmarkStart w:id="102" w:name="_Toc195792392"/>
      <w:r>
        <w:rPr>
          <w:rFonts w:ascii="Times New Roman" w:hAnsi="Times New Roman" w:cs="Times New Roman"/>
          <w:b/>
          <w:i w:val="0"/>
          <w:color w:val="008080"/>
          <w:sz w:val="24"/>
          <w:szCs w:val="24"/>
        </w:rPr>
        <w:t>Table</w:t>
      </w:r>
      <w:r w:rsidR="001B6FDE" w:rsidRPr="00EB1076">
        <w:rPr>
          <w:rFonts w:ascii="Times New Roman" w:hAnsi="Times New Roman" w:cs="Times New Roman"/>
          <w:b/>
          <w:i w:val="0"/>
          <w:color w:val="008080"/>
          <w:sz w:val="24"/>
          <w:szCs w:val="24"/>
        </w:rPr>
        <w:t xml:space="preserve"> </w:t>
      </w:r>
      <w:r w:rsidR="001B6FDE" w:rsidRPr="00EB1076">
        <w:rPr>
          <w:rFonts w:ascii="Times New Roman" w:hAnsi="Times New Roman" w:cs="Times New Roman"/>
          <w:b/>
          <w:i w:val="0"/>
          <w:color w:val="008080"/>
          <w:sz w:val="24"/>
          <w:szCs w:val="24"/>
        </w:rPr>
        <w:fldChar w:fldCharType="begin"/>
      </w:r>
      <w:r w:rsidR="001B6FDE" w:rsidRPr="00EB1076">
        <w:rPr>
          <w:rFonts w:ascii="Times New Roman" w:hAnsi="Times New Roman" w:cs="Times New Roman"/>
          <w:b/>
          <w:i w:val="0"/>
          <w:color w:val="008080"/>
          <w:sz w:val="24"/>
          <w:szCs w:val="24"/>
        </w:rPr>
        <w:instrText xml:space="preserve"> SEQ Table \* ARABIC </w:instrText>
      </w:r>
      <w:r w:rsidR="001B6FDE" w:rsidRPr="00EB1076">
        <w:rPr>
          <w:rFonts w:ascii="Times New Roman" w:hAnsi="Times New Roman" w:cs="Times New Roman"/>
          <w:b/>
          <w:i w:val="0"/>
          <w:color w:val="008080"/>
          <w:sz w:val="24"/>
          <w:szCs w:val="24"/>
        </w:rPr>
        <w:fldChar w:fldCharType="separate"/>
      </w:r>
      <w:r w:rsidR="001350BC" w:rsidRPr="00EB1076">
        <w:rPr>
          <w:rFonts w:ascii="Times New Roman" w:hAnsi="Times New Roman" w:cs="Times New Roman"/>
          <w:b/>
          <w:i w:val="0"/>
          <w:noProof/>
          <w:color w:val="008080"/>
          <w:sz w:val="24"/>
          <w:szCs w:val="24"/>
        </w:rPr>
        <w:t>10</w:t>
      </w:r>
      <w:r w:rsidR="001B6FDE" w:rsidRPr="00EB1076">
        <w:rPr>
          <w:rFonts w:ascii="Times New Roman" w:hAnsi="Times New Roman" w:cs="Times New Roman"/>
          <w:b/>
          <w:i w:val="0"/>
          <w:color w:val="008080"/>
          <w:sz w:val="24"/>
          <w:szCs w:val="24"/>
        </w:rPr>
        <w:fldChar w:fldCharType="end"/>
      </w:r>
      <w:r w:rsidR="001B6FDE" w:rsidRPr="00EB1076">
        <w:rPr>
          <w:rFonts w:ascii="Times New Roman" w:hAnsi="Times New Roman" w:cs="Times New Roman"/>
          <w:b/>
          <w:i w:val="0"/>
          <w:color w:val="008080"/>
          <w:sz w:val="24"/>
          <w:szCs w:val="24"/>
        </w:rPr>
        <w:t xml:space="preserve">: </w:t>
      </w:r>
      <w:r w:rsidR="001B6FDE" w:rsidRPr="00EB1076">
        <w:rPr>
          <w:rFonts w:ascii="Times New Roman" w:hAnsi="Times New Roman" w:cs="Times New Roman"/>
          <w:b/>
          <w:bCs/>
          <w:i w:val="0"/>
          <w:color w:val="008080"/>
          <w:sz w:val="24"/>
          <w:szCs w:val="24"/>
        </w:rPr>
        <w:t>Summary of Stakeholder Needs</w:t>
      </w:r>
      <w:bookmarkEnd w:id="102"/>
    </w:p>
    <w:tbl>
      <w:tblPr>
        <w:tblStyle w:val="LHCTablestyle1"/>
        <w:tblW w:w="5028" w:type="pct"/>
        <w:tblLook w:val="04A0" w:firstRow="1" w:lastRow="0" w:firstColumn="1" w:lastColumn="0" w:noHBand="0" w:noVBand="1"/>
      </w:tblPr>
      <w:tblGrid>
        <w:gridCol w:w="1483"/>
        <w:gridCol w:w="2295"/>
        <w:gridCol w:w="1116"/>
        <w:gridCol w:w="2476"/>
        <w:gridCol w:w="2287"/>
      </w:tblGrid>
      <w:tr w:rsidR="00880DE1" w:rsidRPr="005258FF" w14:paraId="74DC4F67" w14:textId="77777777" w:rsidTr="006B78B0">
        <w:trPr>
          <w:cnfStyle w:val="100000000000" w:firstRow="1" w:lastRow="0" w:firstColumn="0" w:lastColumn="0" w:oddVBand="0" w:evenVBand="0" w:oddHBand="0" w:evenHBand="0" w:firstRowFirstColumn="0" w:firstRowLastColumn="0" w:lastRowFirstColumn="0" w:lastRowLastColumn="0"/>
        </w:trPr>
        <w:tc>
          <w:tcPr>
            <w:tcW w:w="768" w:type="pct"/>
            <w:vAlign w:val="center"/>
          </w:tcPr>
          <w:p w14:paraId="6966DE35" w14:textId="77777777" w:rsidR="001B6FDE" w:rsidRPr="005258FF" w:rsidRDefault="001B6FDE" w:rsidP="006B17C9">
            <w:pPr>
              <w:spacing w:before="80" w:after="80" w:line="264" w:lineRule="auto"/>
              <w:jc w:val="center"/>
              <w:rPr>
                <w:rFonts w:ascii="Times New Roman" w:hAnsi="Times New Roman"/>
                <w:bCs/>
                <w:color w:val="008080"/>
                <w:sz w:val="20"/>
                <w:lang w:val="en-GB"/>
              </w:rPr>
            </w:pPr>
            <w:r w:rsidRPr="005258FF">
              <w:rPr>
                <w:rFonts w:ascii="Times New Roman" w:hAnsi="Times New Roman"/>
                <w:bCs/>
                <w:color w:val="008080"/>
                <w:sz w:val="20"/>
                <w:lang w:val="en-GB"/>
              </w:rPr>
              <w:t>Stakeholder Groups</w:t>
            </w:r>
          </w:p>
        </w:tc>
        <w:tc>
          <w:tcPr>
            <w:tcW w:w="1188" w:type="pct"/>
            <w:vAlign w:val="center"/>
          </w:tcPr>
          <w:p w14:paraId="2A679429" w14:textId="77777777" w:rsidR="001B6FDE" w:rsidRPr="005258FF" w:rsidRDefault="001B6FDE" w:rsidP="006B17C9">
            <w:pPr>
              <w:spacing w:before="80" w:after="80" w:line="264" w:lineRule="auto"/>
              <w:jc w:val="center"/>
              <w:rPr>
                <w:rFonts w:ascii="Times New Roman" w:hAnsi="Times New Roman"/>
                <w:bCs/>
                <w:color w:val="008080"/>
                <w:sz w:val="20"/>
                <w:lang w:val="en-GB"/>
              </w:rPr>
            </w:pPr>
            <w:r w:rsidRPr="005258FF">
              <w:rPr>
                <w:rFonts w:ascii="Times New Roman" w:hAnsi="Times New Roman"/>
                <w:bCs/>
                <w:color w:val="008080"/>
                <w:sz w:val="20"/>
                <w:lang w:val="en-GB"/>
              </w:rPr>
              <w:t>Key characteristics</w:t>
            </w:r>
          </w:p>
        </w:tc>
        <w:tc>
          <w:tcPr>
            <w:tcW w:w="578" w:type="pct"/>
            <w:vAlign w:val="center"/>
          </w:tcPr>
          <w:p w14:paraId="62ABBADD" w14:textId="77777777" w:rsidR="001B6FDE" w:rsidRPr="005258FF" w:rsidRDefault="001B6FDE" w:rsidP="006B17C9">
            <w:pPr>
              <w:spacing w:before="80" w:after="80" w:line="264" w:lineRule="auto"/>
              <w:jc w:val="center"/>
              <w:rPr>
                <w:rFonts w:ascii="Times New Roman" w:hAnsi="Times New Roman"/>
                <w:bCs/>
                <w:color w:val="008080"/>
                <w:sz w:val="20"/>
                <w:lang w:val="en-GB"/>
              </w:rPr>
            </w:pPr>
            <w:r w:rsidRPr="005258FF">
              <w:rPr>
                <w:rFonts w:ascii="Times New Roman" w:hAnsi="Times New Roman"/>
                <w:bCs/>
                <w:color w:val="008080"/>
                <w:sz w:val="20"/>
                <w:lang w:val="en-GB"/>
              </w:rPr>
              <w:t>Languages Needs</w:t>
            </w:r>
          </w:p>
        </w:tc>
        <w:tc>
          <w:tcPr>
            <w:tcW w:w="1282" w:type="pct"/>
            <w:vAlign w:val="center"/>
          </w:tcPr>
          <w:p w14:paraId="712CA58C" w14:textId="77777777" w:rsidR="001B6FDE" w:rsidRPr="005258FF" w:rsidRDefault="001B6FDE" w:rsidP="006B17C9">
            <w:pPr>
              <w:spacing w:before="80" w:after="80" w:line="264" w:lineRule="auto"/>
              <w:jc w:val="center"/>
              <w:rPr>
                <w:rFonts w:ascii="Times New Roman" w:hAnsi="Times New Roman"/>
                <w:bCs/>
                <w:color w:val="008080"/>
                <w:sz w:val="20"/>
                <w:lang w:val="en-GB"/>
              </w:rPr>
            </w:pPr>
            <w:r w:rsidRPr="005258FF">
              <w:rPr>
                <w:rFonts w:ascii="Times New Roman" w:hAnsi="Times New Roman"/>
                <w:bCs/>
                <w:color w:val="008080"/>
                <w:sz w:val="20"/>
                <w:lang w:val="en-GB"/>
              </w:rPr>
              <w:t>Preferred notification means</w:t>
            </w:r>
          </w:p>
        </w:tc>
        <w:tc>
          <w:tcPr>
            <w:tcW w:w="1185" w:type="pct"/>
            <w:vAlign w:val="center"/>
          </w:tcPr>
          <w:p w14:paraId="58D7CFF6" w14:textId="77777777" w:rsidR="001B6FDE" w:rsidRPr="005258FF" w:rsidRDefault="001B6FDE" w:rsidP="006B17C9">
            <w:pPr>
              <w:spacing w:before="80" w:after="80" w:line="264" w:lineRule="auto"/>
              <w:jc w:val="center"/>
              <w:rPr>
                <w:rFonts w:ascii="Times New Roman" w:hAnsi="Times New Roman"/>
                <w:bCs/>
                <w:color w:val="008080"/>
                <w:sz w:val="20"/>
                <w:lang w:val="en-GB"/>
              </w:rPr>
            </w:pPr>
            <w:r w:rsidRPr="005258FF">
              <w:rPr>
                <w:rFonts w:ascii="Times New Roman" w:hAnsi="Times New Roman"/>
                <w:bCs/>
                <w:color w:val="008080"/>
                <w:sz w:val="20"/>
                <w:lang w:val="en-GB"/>
              </w:rPr>
              <w:t>Specific Needs</w:t>
            </w:r>
          </w:p>
        </w:tc>
      </w:tr>
      <w:tr w:rsidR="001630C5" w:rsidRPr="005258FF" w14:paraId="24B12432" w14:textId="77777777" w:rsidTr="006B78B0">
        <w:tc>
          <w:tcPr>
            <w:tcW w:w="768" w:type="pct"/>
          </w:tcPr>
          <w:p w14:paraId="676F9870" w14:textId="77777777" w:rsidR="001B6FDE" w:rsidRPr="005258FF" w:rsidRDefault="001B6FDE" w:rsidP="006B17C9">
            <w:pPr>
              <w:spacing w:before="80" w:after="80" w:line="264" w:lineRule="auto"/>
              <w:jc w:val="left"/>
              <w:rPr>
                <w:rFonts w:ascii="Times New Roman" w:hAnsi="Times New Roman"/>
                <w:color w:val="000000" w:themeColor="text1"/>
                <w:sz w:val="20"/>
                <w:lang w:val="en-GB"/>
              </w:rPr>
            </w:pPr>
            <w:r w:rsidRPr="005258FF">
              <w:rPr>
                <w:rFonts w:ascii="Times New Roman" w:hAnsi="Times New Roman"/>
                <w:color w:val="000000" w:themeColor="text1"/>
                <w:sz w:val="20"/>
                <w:lang w:val="en-GB"/>
              </w:rPr>
              <w:t>Local affected communities by the proposed investments in the City/Provinces</w:t>
            </w:r>
          </w:p>
        </w:tc>
        <w:tc>
          <w:tcPr>
            <w:tcW w:w="1188" w:type="pct"/>
          </w:tcPr>
          <w:p w14:paraId="3F37DBE0"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The project affected households (PAHs)/relocated households</w:t>
            </w:r>
          </w:p>
          <w:p w14:paraId="5CFAFC63" w14:textId="77777777" w:rsidR="001B6FDE" w:rsidRPr="005258FF" w:rsidRDefault="001B6FDE" w:rsidP="006B17C9">
            <w:pPr>
              <w:tabs>
                <w:tab w:val="left" w:pos="252"/>
              </w:tabs>
              <w:spacing w:before="80" w:after="80" w:line="264" w:lineRule="auto"/>
              <w:jc w:val="left"/>
              <w:rPr>
                <w:rFonts w:ascii="Times New Roman" w:hAnsi="Times New Roman"/>
                <w:color w:val="000000" w:themeColor="text1"/>
                <w:sz w:val="20"/>
                <w:lang w:val="en-GB"/>
              </w:rPr>
            </w:pPr>
          </w:p>
        </w:tc>
        <w:tc>
          <w:tcPr>
            <w:tcW w:w="578" w:type="pct"/>
          </w:tcPr>
          <w:p w14:paraId="23B13DE7" w14:textId="77777777" w:rsidR="001B6FDE" w:rsidRPr="005258FF" w:rsidRDefault="001B6FDE" w:rsidP="006B17C9">
            <w:pPr>
              <w:spacing w:before="80" w:after="80" w:line="264" w:lineRule="auto"/>
              <w:jc w:val="left"/>
              <w:rPr>
                <w:rFonts w:ascii="Times New Roman" w:hAnsi="Times New Roman"/>
                <w:color w:val="000000" w:themeColor="text1"/>
                <w:sz w:val="20"/>
                <w:lang w:val="en-GB"/>
              </w:rPr>
            </w:pPr>
            <w:r w:rsidRPr="005258FF">
              <w:rPr>
                <w:rFonts w:ascii="Times New Roman" w:hAnsi="Times New Roman"/>
                <w:color w:val="000000" w:themeColor="text1"/>
                <w:sz w:val="20"/>
                <w:lang w:val="en-GB"/>
              </w:rPr>
              <w:t>Vietnamese</w:t>
            </w:r>
          </w:p>
        </w:tc>
        <w:tc>
          <w:tcPr>
            <w:tcW w:w="1282" w:type="pct"/>
          </w:tcPr>
          <w:p w14:paraId="61A09BE3"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Meetings at ward/ commune level.</w:t>
            </w:r>
          </w:p>
          <w:p w14:paraId="69892C8D"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Separate consultation meetings with relocated households and ethnic minority households.</w:t>
            </w:r>
          </w:p>
          <w:p w14:paraId="4E7F1C4D"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Posters at ward/ commune PC office.</w:t>
            </w:r>
          </w:p>
          <w:p w14:paraId="7D6D9235"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Local media (radio, TV).</w:t>
            </w:r>
          </w:p>
          <w:p w14:paraId="6F8EEC18"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Separate consultation and FGDs with women and affected persons with a special consideration for vulnerable and disadvantaged groups.</w:t>
            </w:r>
          </w:p>
        </w:tc>
        <w:tc>
          <w:tcPr>
            <w:tcW w:w="1185" w:type="pct"/>
          </w:tcPr>
          <w:p w14:paraId="590443D6" w14:textId="0B9A211A"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Sui location for consultations with PAP (i.e. ward/commune).</w:t>
            </w:r>
          </w:p>
          <w:p w14:paraId="13AB50F8"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Adjustment of timing of meetings to avoid working time.</w:t>
            </w:r>
          </w:p>
          <w:p w14:paraId="2E4E06F9"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Reaching absentee PAPs.</w:t>
            </w:r>
          </w:p>
          <w:p w14:paraId="026E3FE0"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Involve mass organization (especially women’s union) in consultation preparation to ensure inclusion of women and vulnerable and disadvantaged groups in Stakeholder engagement.</w:t>
            </w:r>
          </w:p>
          <w:p w14:paraId="5A951771"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Preparation of minutes of meetings.</w:t>
            </w:r>
          </w:p>
        </w:tc>
      </w:tr>
      <w:tr w:rsidR="001630C5" w:rsidRPr="005258FF" w14:paraId="31AFA9D5" w14:textId="77777777" w:rsidTr="006B78B0">
        <w:tc>
          <w:tcPr>
            <w:tcW w:w="768" w:type="pct"/>
          </w:tcPr>
          <w:p w14:paraId="3AC649FC" w14:textId="77777777" w:rsidR="001B6FDE" w:rsidRPr="005258FF" w:rsidRDefault="001B6FDE" w:rsidP="006B17C9">
            <w:pPr>
              <w:spacing w:before="80" w:after="80" w:line="264" w:lineRule="auto"/>
              <w:jc w:val="left"/>
              <w:rPr>
                <w:rFonts w:ascii="Times New Roman" w:hAnsi="Times New Roman"/>
                <w:color w:val="000000" w:themeColor="text1"/>
                <w:sz w:val="20"/>
                <w:lang w:val="en-GB"/>
              </w:rPr>
            </w:pPr>
            <w:r w:rsidRPr="005258FF">
              <w:rPr>
                <w:rFonts w:ascii="Times New Roman" w:hAnsi="Times New Roman"/>
                <w:color w:val="000000" w:themeColor="text1"/>
                <w:sz w:val="20"/>
                <w:lang w:val="en-GB"/>
              </w:rPr>
              <w:t>Local government agencies</w:t>
            </w:r>
          </w:p>
        </w:tc>
        <w:tc>
          <w:tcPr>
            <w:tcW w:w="1188" w:type="pct"/>
          </w:tcPr>
          <w:p w14:paraId="64112EBF" w14:textId="0C3F54BE"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Relevant department in City/Provinces concerned with project investments (i.e. DOC, DOF, DAE</w:t>
            </w:r>
            <w:r w:rsidR="00900714">
              <w:rPr>
                <w:rFonts w:ascii="Times New Roman" w:hAnsi="Times New Roman"/>
                <w:color w:val="000000" w:themeColor="text1"/>
                <w:sz w:val="20"/>
                <w:lang w:val="en-GB"/>
              </w:rPr>
              <w:t>, DOHA, DOST</w:t>
            </w:r>
            <w:r w:rsidRPr="005258FF">
              <w:rPr>
                <w:rFonts w:ascii="Times New Roman" w:hAnsi="Times New Roman"/>
                <w:color w:val="000000" w:themeColor="text1"/>
                <w:sz w:val="20"/>
                <w:lang w:val="en-GB"/>
              </w:rPr>
              <w:t>).</w:t>
            </w:r>
          </w:p>
          <w:p w14:paraId="023B4C4D"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Utilities.</w:t>
            </w:r>
          </w:p>
        </w:tc>
        <w:tc>
          <w:tcPr>
            <w:tcW w:w="578" w:type="pct"/>
          </w:tcPr>
          <w:p w14:paraId="37EAE391" w14:textId="77777777" w:rsidR="001B6FDE" w:rsidRPr="005258FF" w:rsidRDefault="001B6FDE" w:rsidP="006B17C9">
            <w:pPr>
              <w:spacing w:before="80" w:after="80" w:line="264" w:lineRule="auto"/>
              <w:jc w:val="left"/>
              <w:rPr>
                <w:rFonts w:ascii="Times New Roman" w:hAnsi="Times New Roman"/>
                <w:color w:val="000000" w:themeColor="text1"/>
                <w:sz w:val="20"/>
                <w:lang w:val="en-GB"/>
              </w:rPr>
            </w:pPr>
            <w:r w:rsidRPr="005258FF">
              <w:rPr>
                <w:rFonts w:ascii="Times New Roman" w:hAnsi="Times New Roman"/>
                <w:color w:val="000000" w:themeColor="text1"/>
                <w:sz w:val="20"/>
                <w:lang w:val="en-GB"/>
              </w:rPr>
              <w:t>Vietnamese</w:t>
            </w:r>
          </w:p>
        </w:tc>
        <w:tc>
          <w:tcPr>
            <w:tcW w:w="1282" w:type="pct"/>
          </w:tcPr>
          <w:p w14:paraId="4928F0FE"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Email &amp; mail notification and telephone.</w:t>
            </w:r>
          </w:p>
          <w:p w14:paraId="42B21D69"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Presentation and meetings.</w:t>
            </w:r>
          </w:p>
        </w:tc>
        <w:tc>
          <w:tcPr>
            <w:tcW w:w="1185" w:type="pct"/>
          </w:tcPr>
          <w:p w14:paraId="461F1684"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Technical information on proposed investments.</w:t>
            </w:r>
          </w:p>
        </w:tc>
      </w:tr>
      <w:tr w:rsidR="001630C5" w:rsidRPr="005258FF" w14:paraId="42D12447" w14:textId="77777777" w:rsidTr="006B78B0">
        <w:tc>
          <w:tcPr>
            <w:tcW w:w="768" w:type="pct"/>
          </w:tcPr>
          <w:p w14:paraId="3B132F17" w14:textId="77777777" w:rsidR="001B6FDE" w:rsidRPr="005258FF" w:rsidRDefault="001B6FDE" w:rsidP="006B17C9">
            <w:pPr>
              <w:tabs>
                <w:tab w:val="left" w:pos="252"/>
              </w:tabs>
              <w:spacing w:before="80" w:after="80" w:line="264" w:lineRule="auto"/>
              <w:rPr>
                <w:rFonts w:ascii="Times New Roman" w:hAnsi="Times New Roman"/>
                <w:color w:val="000000" w:themeColor="text1"/>
                <w:sz w:val="20"/>
                <w:lang w:val="en-GB"/>
              </w:rPr>
            </w:pPr>
            <w:r w:rsidRPr="005258FF">
              <w:rPr>
                <w:rFonts w:ascii="Times New Roman" w:hAnsi="Times New Roman"/>
                <w:color w:val="000000" w:themeColor="text1"/>
                <w:sz w:val="20"/>
                <w:lang w:val="en-GB"/>
              </w:rPr>
              <w:t>Implementing agencies</w:t>
            </w:r>
          </w:p>
        </w:tc>
        <w:tc>
          <w:tcPr>
            <w:tcW w:w="1188" w:type="pct"/>
          </w:tcPr>
          <w:p w14:paraId="6A024F9B"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APMB</w:t>
            </w:r>
          </w:p>
          <w:p w14:paraId="75B4EDBC" w14:textId="32F4AB20" w:rsidR="001B6FDE" w:rsidRPr="005258FF" w:rsidRDefault="00BC1FB9"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Pr>
                <w:rFonts w:ascii="Times New Roman" w:hAnsi="Times New Roman"/>
                <w:color w:val="000000" w:themeColor="text1"/>
                <w:sz w:val="20"/>
                <w:lang w:val="en-GB"/>
              </w:rPr>
              <w:t>C</w:t>
            </w:r>
            <w:r w:rsidR="001B6FDE" w:rsidRPr="005258FF">
              <w:rPr>
                <w:rFonts w:ascii="Times New Roman" w:hAnsi="Times New Roman"/>
                <w:color w:val="000000" w:themeColor="text1"/>
                <w:sz w:val="20"/>
                <w:lang w:val="en-GB"/>
              </w:rPr>
              <w:t>PCs</w:t>
            </w:r>
          </w:p>
          <w:p w14:paraId="39112BE0" w14:textId="6F55CBCE" w:rsidR="001B6FDE" w:rsidRPr="005258FF" w:rsidRDefault="00BC1FB9"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Pr>
                <w:rFonts w:ascii="Times New Roman" w:hAnsi="Times New Roman"/>
                <w:color w:val="000000" w:themeColor="text1"/>
                <w:sz w:val="20"/>
                <w:lang w:val="en-GB"/>
              </w:rPr>
              <w:t>C</w:t>
            </w:r>
            <w:r w:rsidR="00277BDB">
              <w:rPr>
                <w:rFonts w:ascii="Times New Roman" w:hAnsi="Times New Roman"/>
                <w:color w:val="000000" w:themeColor="text1"/>
                <w:sz w:val="20"/>
                <w:lang w:val="en-GB"/>
              </w:rPr>
              <w:t>CAR</w:t>
            </w:r>
            <w:r w:rsidR="001B6FDE" w:rsidRPr="005258FF">
              <w:rPr>
                <w:rFonts w:ascii="Times New Roman" w:hAnsi="Times New Roman"/>
                <w:color w:val="000000" w:themeColor="text1"/>
                <w:sz w:val="20"/>
                <w:lang w:val="en-GB"/>
              </w:rPr>
              <w:t>Cs</w:t>
            </w:r>
          </w:p>
        </w:tc>
        <w:tc>
          <w:tcPr>
            <w:tcW w:w="578" w:type="pct"/>
          </w:tcPr>
          <w:p w14:paraId="62CCFD79" w14:textId="77777777" w:rsidR="001B6FDE" w:rsidRPr="005258FF" w:rsidRDefault="001B6FDE" w:rsidP="006B17C9">
            <w:pPr>
              <w:spacing w:before="80" w:after="80" w:line="264" w:lineRule="auto"/>
              <w:jc w:val="left"/>
              <w:rPr>
                <w:rFonts w:ascii="Times New Roman" w:hAnsi="Times New Roman"/>
                <w:color w:val="000000" w:themeColor="text1"/>
                <w:sz w:val="20"/>
                <w:lang w:val="en-GB"/>
              </w:rPr>
            </w:pPr>
            <w:r w:rsidRPr="005258FF">
              <w:rPr>
                <w:rFonts w:ascii="Times New Roman" w:hAnsi="Times New Roman"/>
                <w:color w:val="000000" w:themeColor="text1"/>
                <w:sz w:val="20"/>
                <w:lang w:val="en-GB"/>
              </w:rPr>
              <w:t>Vietnamese</w:t>
            </w:r>
          </w:p>
        </w:tc>
        <w:tc>
          <w:tcPr>
            <w:tcW w:w="1282" w:type="pct"/>
          </w:tcPr>
          <w:p w14:paraId="6D2507A3"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Workshops</w:t>
            </w:r>
          </w:p>
        </w:tc>
        <w:tc>
          <w:tcPr>
            <w:tcW w:w="1185" w:type="pct"/>
          </w:tcPr>
          <w:p w14:paraId="40A2DBA5"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Presentation of ESF requirements.</w:t>
            </w:r>
          </w:p>
        </w:tc>
      </w:tr>
      <w:tr w:rsidR="001630C5" w:rsidRPr="005258FF" w14:paraId="681A9B11" w14:textId="77777777" w:rsidTr="006B78B0">
        <w:tc>
          <w:tcPr>
            <w:tcW w:w="768" w:type="pct"/>
          </w:tcPr>
          <w:p w14:paraId="6C69A1BD" w14:textId="77777777" w:rsidR="001B6FDE" w:rsidRPr="005258FF" w:rsidRDefault="001B6FDE" w:rsidP="006B17C9">
            <w:pPr>
              <w:tabs>
                <w:tab w:val="left" w:pos="252"/>
              </w:tabs>
              <w:spacing w:before="80" w:after="80" w:line="264" w:lineRule="auto"/>
              <w:rPr>
                <w:rFonts w:ascii="Times New Roman" w:hAnsi="Times New Roman"/>
                <w:color w:val="000000" w:themeColor="text1"/>
                <w:sz w:val="20"/>
                <w:lang w:val="en-GB"/>
              </w:rPr>
            </w:pPr>
            <w:r w:rsidRPr="005258FF">
              <w:rPr>
                <w:rFonts w:ascii="Times New Roman" w:hAnsi="Times New Roman"/>
                <w:color w:val="000000" w:themeColor="text1"/>
                <w:sz w:val="20"/>
                <w:lang w:val="en-GB"/>
              </w:rPr>
              <w:t>Central government</w:t>
            </w:r>
          </w:p>
        </w:tc>
        <w:tc>
          <w:tcPr>
            <w:tcW w:w="1188" w:type="pct"/>
          </w:tcPr>
          <w:p w14:paraId="2B6EC9B8"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Ministries and government agencies</w:t>
            </w:r>
          </w:p>
        </w:tc>
        <w:tc>
          <w:tcPr>
            <w:tcW w:w="578" w:type="pct"/>
          </w:tcPr>
          <w:p w14:paraId="543D6DA3" w14:textId="77777777" w:rsidR="001B6FDE" w:rsidRPr="005258FF" w:rsidRDefault="001B6FDE" w:rsidP="006B17C9">
            <w:pPr>
              <w:tabs>
                <w:tab w:val="left" w:pos="252"/>
              </w:tabs>
              <w:spacing w:before="80" w:after="80" w:line="264" w:lineRule="auto"/>
              <w:rPr>
                <w:rFonts w:ascii="Times New Roman" w:hAnsi="Times New Roman"/>
                <w:color w:val="000000" w:themeColor="text1"/>
                <w:sz w:val="20"/>
                <w:lang w:val="en-GB"/>
              </w:rPr>
            </w:pPr>
            <w:r w:rsidRPr="005258FF">
              <w:rPr>
                <w:rFonts w:ascii="Times New Roman" w:hAnsi="Times New Roman"/>
                <w:color w:val="000000" w:themeColor="text1"/>
                <w:sz w:val="20"/>
                <w:lang w:val="en-GB"/>
              </w:rPr>
              <w:t>Vietnamese</w:t>
            </w:r>
          </w:p>
        </w:tc>
        <w:tc>
          <w:tcPr>
            <w:tcW w:w="1282" w:type="pct"/>
          </w:tcPr>
          <w:p w14:paraId="53A3DF3B"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Email &amp; mail notification and telephone.</w:t>
            </w:r>
          </w:p>
          <w:p w14:paraId="50B7AC2E"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Presentation and meetings.</w:t>
            </w:r>
          </w:p>
          <w:p w14:paraId="31554112"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Aide-memoire.</w:t>
            </w:r>
          </w:p>
        </w:tc>
        <w:tc>
          <w:tcPr>
            <w:tcW w:w="1185" w:type="pct"/>
          </w:tcPr>
          <w:p w14:paraId="2EAE19A5" w14:textId="77777777" w:rsidR="001B6FDE" w:rsidRPr="005258FF" w:rsidRDefault="001B6FDE"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General information on the project.</w:t>
            </w:r>
          </w:p>
        </w:tc>
      </w:tr>
    </w:tbl>
    <w:p w14:paraId="4F123453" w14:textId="2EF01EB3" w:rsidR="001B3795" w:rsidRPr="00EB1076" w:rsidRDefault="0064539F" w:rsidP="007D27A2">
      <w:pPr>
        <w:pStyle w:val="P68B1DB1-Heading32"/>
        <w:numPr>
          <w:ilvl w:val="1"/>
          <w:numId w:val="57"/>
        </w:numPr>
        <w:spacing w:before="120" w:after="120" w:line="264" w:lineRule="auto"/>
        <w:ind w:left="720" w:hanging="720"/>
        <w:outlineLvl w:val="1"/>
        <w:rPr>
          <w:i w:val="0"/>
          <w:color w:val="008080"/>
          <w:sz w:val="24"/>
          <w:szCs w:val="24"/>
        </w:rPr>
      </w:pPr>
      <w:bookmarkStart w:id="103" w:name="_Toc195792184"/>
      <w:bookmarkStart w:id="104" w:name="_Toc195792990"/>
      <w:bookmarkStart w:id="105" w:name="_Toc195793262"/>
      <w:bookmarkStart w:id="106" w:name="_Toc195792185"/>
      <w:bookmarkStart w:id="107" w:name="_Toc195792991"/>
      <w:bookmarkStart w:id="108" w:name="_Toc195793263"/>
      <w:bookmarkStart w:id="109" w:name="_Toc195792186"/>
      <w:bookmarkStart w:id="110" w:name="_Toc195792992"/>
      <w:bookmarkStart w:id="111" w:name="_Toc195793264"/>
      <w:bookmarkStart w:id="112" w:name="_Toc195792187"/>
      <w:bookmarkStart w:id="113" w:name="_Toc195792993"/>
      <w:bookmarkStart w:id="114" w:name="_Toc195793265"/>
      <w:bookmarkStart w:id="115" w:name="_Toc195792188"/>
      <w:bookmarkStart w:id="116" w:name="_Toc195792994"/>
      <w:bookmarkStart w:id="117" w:name="_Toc195793266"/>
      <w:bookmarkStart w:id="118" w:name="_Toc195792189"/>
      <w:bookmarkStart w:id="119" w:name="_Toc195792995"/>
      <w:bookmarkStart w:id="120" w:name="_Toc195793267"/>
      <w:bookmarkStart w:id="121" w:name="_Toc195792190"/>
      <w:bookmarkStart w:id="122" w:name="_Toc195792996"/>
      <w:bookmarkStart w:id="123" w:name="_Toc195793268"/>
      <w:bookmarkStart w:id="124" w:name="_Toc195792191"/>
      <w:bookmarkStart w:id="125" w:name="_Toc195792997"/>
      <w:bookmarkStart w:id="126" w:name="_Toc195793269"/>
      <w:bookmarkStart w:id="127" w:name="_Toc195792192"/>
      <w:bookmarkStart w:id="128" w:name="_Toc195792998"/>
      <w:bookmarkStart w:id="129" w:name="_Toc195793270"/>
      <w:bookmarkStart w:id="130" w:name="_Toc195792193"/>
      <w:bookmarkStart w:id="131" w:name="_Toc195792999"/>
      <w:bookmarkStart w:id="132" w:name="_Toc195793271"/>
      <w:bookmarkStart w:id="133" w:name="_Toc195792194"/>
      <w:bookmarkStart w:id="134" w:name="_Toc195793000"/>
      <w:bookmarkStart w:id="135" w:name="_Toc195793272"/>
      <w:bookmarkStart w:id="136" w:name="_Toc195792195"/>
      <w:bookmarkStart w:id="137" w:name="_Toc195793001"/>
      <w:bookmarkStart w:id="138" w:name="_Toc195793273"/>
      <w:bookmarkStart w:id="139" w:name="_Toc195792196"/>
      <w:bookmarkStart w:id="140" w:name="_Toc195793002"/>
      <w:bookmarkStart w:id="141" w:name="_Toc195793274"/>
      <w:bookmarkStart w:id="142" w:name="_Toc195792197"/>
      <w:bookmarkStart w:id="143" w:name="_Toc195793003"/>
      <w:bookmarkStart w:id="144" w:name="_Toc195793275"/>
      <w:bookmarkStart w:id="145" w:name="_Toc195792198"/>
      <w:bookmarkStart w:id="146" w:name="_Toc195793004"/>
      <w:bookmarkStart w:id="147" w:name="_Toc195793276"/>
      <w:bookmarkStart w:id="148" w:name="_Toc195792199"/>
      <w:bookmarkStart w:id="149" w:name="_Toc195793005"/>
      <w:bookmarkStart w:id="150" w:name="_Toc195793277"/>
      <w:bookmarkStart w:id="151" w:name="_Toc195792200"/>
      <w:bookmarkStart w:id="152" w:name="_Toc195793006"/>
      <w:bookmarkStart w:id="153" w:name="_Toc195793278"/>
      <w:bookmarkStart w:id="154" w:name="_Toc195792201"/>
      <w:bookmarkStart w:id="155" w:name="_Toc195793007"/>
      <w:bookmarkStart w:id="156" w:name="_Toc195793279"/>
      <w:bookmarkStart w:id="157" w:name="_Toc195792202"/>
      <w:bookmarkStart w:id="158" w:name="_Toc195793008"/>
      <w:bookmarkStart w:id="159" w:name="_Toc195793280"/>
      <w:bookmarkStart w:id="160" w:name="_Toc195792203"/>
      <w:bookmarkStart w:id="161" w:name="_Toc195793009"/>
      <w:bookmarkStart w:id="162" w:name="_Toc195793281"/>
      <w:bookmarkStart w:id="163" w:name="_Toc195792204"/>
      <w:bookmarkStart w:id="164" w:name="_Toc195793010"/>
      <w:bookmarkStart w:id="165" w:name="_Toc195793282"/>
      <w:bookmarkStart w:id="166" w:name="_Toc195792205"/>
      <w:bookmarkStart w:id="167" w:name="_Toc195793011"/>
      <w:bookmarkStart w:id="168" w:name="_Toc195793283"/>
      <w:bookmarkStart w:id="169" w:name="_Toc195792206"/>
      <w:bookmarkStart w:id="170" w:name="_Toc195793012"/>
      <w:bookmarkStart w:id="171" w:name="_Toc195793284"/>
      <w:bookmarkStart w:id="172" w:name="_Toc195792230"/>
      <w:bookmarkStart w:id="173" w:name="_Toc195793036"/>
      <w:bookmarkStart w:id="174" w:name="_Toc195793308"/>
      <w:bookmarkStart w:id="175" w:name="_Toc195792257"/>
      <w:bookmarkStart w:id="176" w:name="_Toc195793063"/>
      <w:bookmarkStart w:id="177" w:name="_Toc195793335"/>
      <w:bookmarkStart w:id="178" w:name="_Toc195792269"/>
      <w:bookmarkStart w:id="179" w:name="_Toc195793075"/>
      <w:bookmarkStart w:id="180" w:name="_Toc195793347"/>
      <w:bookmarkStart w:id="181" w:name="_Toc19647358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7D27A2">
        <w:rPr>
          <w:i w:val="0"/>
          <w:color w:val="008080"/>
          <w:sz w:val="24"/>
          <w:szCs w:val="24"/>
        </w:rPr>
        <w:t>Strategy</w:t>
      </w:r>
      <w:r w:rsidR="002518D1" w:rsidRPr="007D27A2">
        <w:rPr>
          <w:i w:val="0"/>
          <w:color w:val="008080"/>
          <w:sz w:val="24"/>
          <w:szCs w:val="24"/>
        </w:rPr>
        <w:t xml:space="preserve"> </w:t>
      </w:r>
      <w:r w:rsidR="001429DB" w:rsidRPr="007D27A2">
        <w:rPr>
          <w:i w:val="0"/>
          <w:color w:val="008080"/>
          <w:sz w:val="24"/>
          <w:szCs w:val="24"/>
        </w:rPr>
        <w:t>for Consultation</w:t>
      </w:r>
      <w:bookmarkEnd w:id="181"/>
    </w:p>
    <w:p w14:paraId="14182069" w14:textId="49788E3A" w:rsidR="001429DB" w:rsidRPr="00EB1076" w:rsidRDefault="00CE2DD2"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The project implementing agencies will mostly employ interviews, focus group discussions, open meetings, and workshops as a means of carrying out consultations. This will be done right in the affected wards/communes to enable easy participation of vulnerable and disadvantaged groups of people. The strategy will also be different depending on the Project stage as presented below.</w:t>
      </w:r>
    </w:p>
    <w:p w14:paraId="657BC2F7" w14:textId="77777777" w:rsidR="006E2EF7" w:rsidRPr="00EB1076" w:rsidRDefault="006E2EF7" w:rsidP="006B17C9">
      <w:pPr>
        <w:pStyle w:val="P68B1DB1-Heading11"/>
        <w:keepLines/>
        <w:numPr>
          <w:ilvl w:val="2"/>
          <w:numId w:val="57"/>
        </w:numPr>
        <w:spacing w:before="80" w:after="80" w:line="264" w:lineRule="auto"/>
        <w:ind w:left="505" w:right="0" w:hanging="505"/>
        <w:outlineLvl w:val="1"/>
        <w:rPr>
          <w:iCs/>
          <w:color w:val="008080"/>
          <w:sz w:val="24"/>
          <w:szCs w:val="24"/>
        </w:rPr>
      </w:pPr>
      <w:bookmarkStart w:id="182" w:name="_Toc195535594"/>
      <w:bookmarkStart w:id="183" w:name="_Toc196473583"/>
      <w:r w:rsidRPr="00EB1076">
        <w:rPr>
          <w:i/>
          <w:iCs/>
          <w:color w:val="008080"/>
          <w:sz w:val="24"/>
          <w:szCs w:val="24"/>
        </w:rPr>
        <w:lastRenderedPageBreak/>
        <w:t>Consultation strategies</w:t>
      </w:r>
      <w:bookmarkEnd w:id="182"/>
      <w:bookmarkEnd w:id="183"/>
      <w:r w:rsidRPr="00EB1076">
        <w:rPr>
          <w:i/>
          <w:iCs/>
          <w:color w:val="008080"/>
          <w:sz w:val="24"/>
          <w:szCs w:val="24"/>
        </w:rPr>
        <w:t xml:space="preserve"> </w:t>
      </w:r>
    </w:p>
    <w:p w14:paraId="53FD3DEB" w14:textId="06406298" w:rsidR="00CE2DD2" w:rsidRPr="00EB1076" w:rsidRDefault="00381D02" w:rsidP="006B17C9">
      <w:pPr>
        <w:spacing w:before="80" w:after="80" w:line="264" w:lineRule="auto"/>
        <w:rPr>
          <w:rFonts w:ascii="Times New Roman" w:hAnsi="Times New Roman" w:cs="Times New Roman"/>
          <w:i/>
          <w:iCs/>
          <w:color w:val="000000" w:themeColor="text1"/>
          <w:szCs w:val="24"/>
        </w:rPr>
      </w:pPr>
      <w:r w:rsidRPr="00EB1076">
        <w:rPr>
          <w:rFonts w:ascii="Times New Roman" w:hAnsi="Times New Roman" w:cs="Times New Roman"/>
          <w:b/>
          <w:i/>
          <w:iCs/>
          <w:noProof/>
          <w:color w:val="000000" w:themeColor="text1"/>
          <w:szCs w:val="24"/>
        </w:rPr>
        <w:t>Project preparation stage (before project appraisal)</w:t>
      </w:r>
    </w:p>
    <w:p w14:paraId="236199FD" w14:textId="1506B9EE" w:rsidR="001429DB" w:rsidRPr="00EB1076" w:rsidRDefault="00735DD5"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While the details of some proposed investments are unknown at this stage, the consultation will focus on a broader range of stakeholders to understand their general interests and concerns on the project and its potential positive and negative impacts to inform the project’s environmental and social frameworks. This is also the stage where potential vulnerable/disadvantaged groups relevant to the project will be identified.</w:t>
      </w:r>
      <w:r w:rsidR="00AD4869" w:rsidRPr="00EB1076">
        <w:rPr>
          <w:color w:val="000000" w:themeColor="text1"/>
          <w:sz w:val="24"/>
          <w:szCs w:val="24"/>
        </w:rPr>
        <w:t xml:space="preserve"> </w:t>
      </w:r>
      <w:r w:rsidR="00A41472" w:rsidRPr="00EB1076">
        <w:rPr>
          <w:color w:val="000000" w:themeColor="text1"/>
          <w:sz w:val="24"/>
          <w:szCs w:val="24"/>
        </w:rPr>
        <w:t>The proposal’s</w:t>
      </w:r>
      <w:r w:rsidR="00AD4869" w:rsidRPr="00EB1076">
        <w:rPr>
          <w:color w:val="000000" w:themeColor="text1"/>
          <w:sz w:val="24"/>
          <w:szCs w:val="24"/>
        </w:rPr>
        <w:t xml:space="preserve"> methods are as follows by APMB with the support of relevant consultants or local coordination units (such as the </w:t>
      </w:r>
      <w:r w:rsidR="008E1FCE">
        <w:rPr>
          <w:color w:val="000000" w:themeColor="text1"/>
          <w:sz w:val="24"/>
          <w:szCs w:val="24"/>
        </w:rPr>
        <w:t>CCAR</w:t>
      </w:r>
      <w:r w:rsidR="008E1FCE" w:rsidRPr="00EB1076">
        <w:rPr>
          <w:color w:val="000000" w:themeColor="text1"/>
          <w:sz w:val="24"/>
          <w:szCs w:val="24"/>
        </w:rPr>
        <w:t>C</w:t>
      </w:r>
      <w:r w:rsidR="00AD4869" w:rsidRPr="00EB1076">
        <w:rPr>
          <w:color w:val="000000" w:themeColor="text1"/>
          <w:sz w:val="24"/>
          <w:szCs w:val="24"/>
        </w:rPr>
        <w:t>). Information published in the consultation includes subproject content, environmental, social requirements, relevant regulations and programs</w:t>
      </w:r>
      <w:r w:rsidR="00C827BB" w:rsidRPr="00EB1076">
        <w:rPr>
          <w:color w:val="000000" w:themeColor="text1"/>
          <w:sz w:val="24"/>
          <w:szCs w:val="24"/>
        </w:rPr>
        <w:t>.</w:t>
      </w:r>
    </w:p>
    <w:p w14:paraId="0098D0CA" w14:textId="46D84C30" w:rsidR="00AD4869" w:rsidRPr="00EB1076" w:rsidRDefault="00AD4869" w:rsidP="006B17C9">
      <w:pPr>
        <w:pStyle w:val="P68B1DB1-Normal3"/>
        <w:numPr>
          <w:ilvl w:val="0"/>
          <w:numId w:val="44"/>
        </w:numPr>
        <w:tabs>
          <w:tab w:val="left" w:pos="1418"/>
        </w:tabs>
        <w:spacing w:before="80" w:after="80" w:line="264" w:lineRule="auto"/>
        <w:ind w:left="1418" w:hanging="567"/>
        <w:rPr>
          <w:color w:val="000000" w:themeColor="text1"/>
          <w:sz w:val="24"/>
          <w:szCs w:val="24"/>
        </w:rPr>
      </w:pPr>
      <w:r w:rsidRPr="00EB1076">
        <w:rPr>
          <w:color w:val="000000" w:themeColor="text1"/>
          <w:sz w:val="24"/>
          <w:szCs w:val="24"/>
        </w:rPr>
        <w:t>Community consultation (ward/commune level</w:t>
      </w:r>
      <w:proofErr w:type="gramStart"/>
      <w:r w:rsidRPr="00EB1076">
        <w:rPr>
          <w:color w:val="000000" w:themeColor="text1"/>
          <w:sz w:val="24"/>
          <w:szCs w:val="24"/>
        </w:rPr>
        <w:t>)</w:t>
      </w:r>
      <w:r w:rsidR="006D72BC" w:rsidRPr="00EB1076">
        <w:rPr>
          <w:color w:val="000000" w:themeColor="text1"/>
          <w:sz w:val="24"/>
          <w:szCs w:val="24"/>
          <w:lang w:val="vi-VN"/>
        </w:rPr>
        <w:t>;</w:t>
      </w:r>
      <w:proofErr w:type="gramEnd"/>
    </w:p>
    <w:p w14:paraId="5325BFD5" w14:textId="55DE648F" w:rsidR="00AD4869" w:rsidRPr="00EB1076" w:rsidRDefault="00AD4869" w:rsidP="006B17C9">
      <w:pPr>
        <w:pStyle w:val="P68B1DB1-Normal3"/>
        <w:numPr>
          <w:ilvl w:val="0"/>
          <w:numId w:val="44"/>
        </w:numPr>
        <w:tabs>
          <w:tab w:val="left" w:pos="1418"/>
        </w:tabs>
        <w:spacing w:before="80" w:after="80" w:line="264" w:lineRule="auto"/>
        <w:ind w:left="1418" w:hanging="567"/>
        <w:rPr>
          <w:color w:val="000000" w:themeColor="text1"/>
          <w:sz w:val="24"/>
          <w:szCs w:val="24"/>
        </w:rPr>
      </w:pPr>
      <w:r w:rsidRPr="00EB1076">
        <w:rPr>
          <w:color w:val="000000" w:themeColor="text1"/>
          <w:sz w:val="24"/>
          <w:szCs w:val="24"/>
        </w:rPr>
        <w:t xml:space="preserve">Focus group </w:t>
      </w:r>
      <w:proofErr w:type="gramStart"/>
      <w:r w:rsidRPr="00EB1076">
        <w:rPr>
          <w:color w:val="000000" w:themeColor="text1"/>
          <w:sz w:val="24"/>
          <w:szCs w:val="24"/>
        </w:rPr>
        <w:t>discussion</w:t>
      </w:r>
      <w:r w:rsidR="006D72BC" w:rsidRPr="00EB1076">
        <w:rPr>
          <w:color w:val="000000" w:themeColor="text1"/>
          <w:sz w:val="24"/>
          <w:szCs w:val="24"/>
          <w:lang w:val="vi-VN"/>
        </w:rPr>
        <w:t>;</w:t>
      </w:r>
      <w:proofErr w:type="gramEnd"/>
    </w:p>
    <w:p w14:paraId="6A3D310F" w14:textId="7B273171" w:rsidR="00AD4869" w:rsidRPr="00EB1076" w:rsidRDefault="00AD4869" w:rsidP="006B17C9">
      <w:pPr>
        <w:pStyle w:val="P68B1DB1-Normal3"/>
        <w:numPr>
          <w:ilvl w:val="0"/>
          <w:numId w:val="44"/>
        </w:numPr>
        <w:tabs>
          <w:tab w:val="left" w:pos="1418"/>
        </w:tabs>
        <w:spacing w:before="80" w:after="80" w:line="264" w:lineRule="auto"/>
        <w:ind w:left="1418" w:hanging="567"/>
        <w:rPr>
          <w:color w:val="000000" w:themeColor="text1"/>
          <w:sz w:val="24"/>
          <w:szCs w:val="24"/>
        </w:rPr>
      </w:pPr>
      <w:r w:rsidRPr="00EB1076">
        <w:rPr>
          <w:color w:val="000000" w:themeColor="text1"/>
          <w:sz w:val="24"/>
          <w:szCs w:val="24"/>
        </w:rPr>
        <w:t>Listed at commune People's Committees (ward/</w:t>
      </w:r>
      <w:r w:rsidR="006D72BC" w:rsidRPr="00EB1076">
        <w:rPr>
          <w:color w:val="000000" w:themeColor="text1"/>
          <w:sz w:val="24"/>
          <w:szCs w:val="24"/>
          <w:lang w:val="vi-VN"/>
        </w:rPr>
        <w:t xml:space="preserve"> </w:t>
      </w:r>
      <w:r w:rsidRPr="00EB1076">
        <w:rPr>
          <w:color w:val="000000" w:themeColor="text1"/>
          <w:sz w:val="24"/>
          <w:szCs w:val="24"/>
        </w:rPr>
        <w:t>commune</w:t>
      </w:r>
      <w:proofErr w:type="gramStart"/>
      <w:r w:rsidRPr="00EB1076">
        <w:rPr>
          <w:color w:val="000000" w:themeColor="text1"/>
          <w:sz w:val="24"/>
          <w:szCs w:val="24"/>
        </w:rPr>
        <w:t>)</w:t>
      </w:r>
      <w:r w:rsidR="006D72BC" w:rsidRPr="00EB1076">
        <w:rPr>
          <w:color w:val="000000" w:themeColor="text1"/>
          <w:sz w:val="24"/>
          <w:szCs w:val="24"/>
          <w:lang w:val="vi-VN"/>
        </w:rPr>
        <w:t>;</w:t>
      </w:r>
      <w:proofErr w:type="gramEnd"/>
    </w:p>
    <w:p w14:paraId="488FEEC1" w14:textId="6F05A63A" w:rsidR="00AD4869" w:rsidRPr="00EB1076" w:rsidRDefault="00AD4869" w:rsidP="006B17C9">
      <w:pPr>
        <w:pStyle w:val="P68B1DB1-Normal3"/>
        <w:numPr>
          <w:ilvl w:val="0"/>
          <w:numId w:val="44"/>
        </w:numPr>
        <w:tabs>
          <w:tab w:val="left" w:pos="1418"/>
        </w:tabs>
        <w:spacing w:before="80" w:after="80" w:line="264" w:lineRule="auto"/>
        <w:ind w:left="1418" w:hanging="567"/>
        <w:rPr>
          <w:color w:val="000000" w:themeColor="text1"/>
          <w:sz w:val="24"/>
          <w:szCs w:val="24"/>
        </w:rPr>
      </w:pPr>
      <w:r w:rsidRPr="00EB1076">
        <w:rPr>
          <w:color w:val="000000" w:themeColor="text1"/>
          <w:sz w:val="24"/>
          <w:szCs w:val="24"/>
        </w:rPr>
        <w:t xml:space="preserve">The website of the Provincial/City People's </w:t>
      </w:r>
      <w:proofErr w:type="gramStart"/>
      <w:r w:rsidRPr="00EB1076">
        <w:rPr>
          <w:color w:val="000000" w:themeColor="text1"/>
          <w:sz w:val="24"/>
          <w:szCs w:val="24"/>
        </w:rPr>
        <w:t>Committee;</w:t>
      </w:r>
      <w:proofErr w:type="gramEnd"/>
    </w:p>
    <w:p w14:paraId="66CF4267" w14:textId="72EFBA9B" w:rsidR="00AD4869" w:rsidRPr="00EB1076" w:rsidRDefault="00AD4869" w:rsidP="006B17C9">
      <w:pPr>
        <w:pStyle w:val="P68B1DB1-Normal3"/>
        <w:numPr>
          <w:ilvl w:val="0"/>
          <w:numId w:val="44"/>
        </w:numPr>
        <w:tabs>
          <w:tab w:val="left" w:pos="1418"/>
        </w:tabs>
        <w:spacing w:before="80" w:after="80" w:line="264" w:lineRule="auto"/>
        <w:ind w:left="1418" w:hanging="567"/>
        <w:rPr>
          <w:color w:val="000000" w:themeColor="text1"/>
          <w:sz w:val="24"/>
          <w:szCs w:val="24"/>
        </w:rPr>
      </w:pPr>
      <w:r w:rsidRPr="00EB1076">
        <w:rPr>
          <w:color w:val="000000" w:themeColor="text1"/>
          <w:sz w:val="24"/>
          <w:szCs w:val="24"/>
        </w:rPr>
        <w:t>World Bank's website</w:t>
      </w:r>
      <w:r w:rsidR="006D72BC" w:rsidRPr="00EB1076">
        <w:rPr>
          <w:color w:val="000000" w:themeColor="text1"/>
          <w:sz w:val="24"/>
          <w:szCs w:val="24"/>
          <w:lang w:val="vi-VN"/>
        </w:rPr>
        <w:t>.</w:t>
      </w:r>
    </w:p>
    <w:p w14:paraId="1B08EB10" w14:textId="62BB4EFB" w:rsidR="00735DD5" w:rsidRPr="00EB1076" w:rsidRDefault="001F199C" w:rsidP="006B17C9">
      <w:pPr>
        <w:spacing w:before="80" w:after="80" w:line="264" w:lineRule="auto"/>
        <w:rPr>
          <w:rFonts w:ascii="Times New Roman" w:hAnsi="Times New Roman" w:cs="Times New Roman"/>
          <w:b/>
          <w:i/>
          <w:iCs/>
          <w:noProof/>
          <w:color w:val="000000" w:themeColor="text1"/>
          <w:szCs w:val="24"/>
        </w:rPr>
      </w:pPr>
      <w:r w:rsidRPr="00EB1076">
        <w:rPr>
          <w:rFonts w:ascii="Times New Roman" w:hAnsi="Times New Roman" w:cs="Times New Roman"/>
          <w:b/>
          <w:i/>
          <w:iCs/>
          <w:noProof/>
          <w:color w:val="000000" w:themeColor="text1"/>
          <w:szCs w:val="24"/>
        </w:rPr>
        <w:t>Pre-construction and construction stage</w:t>
      </w:r>
    </w:p>
    <w:p w14:paraId="698A14A2" w14:textId="12C0E953" w:rsidR="001F199C" w:rsidRPr="00EB1076" w:rsidRDefault="00DE4517"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At this stage, the details of proposed investments will be determined and specific project-affected parties (PAPs) identified. The consultation will focus on PAPs to address their concerns through the implementation of subproject-specific environmental and social plans. The </w:t>
      </w:r>
      <w:r w:rsidR="006D72BC" w:rsidRPr="00EB1076">
        <w:rPr>
          <w:color w:val="000000" w:themeColor="text1"/>
          <w:sz w:val="24"/>
          <w:szCs w:val="24"/>
        </w:rPr>
        <w:t>sub</w:t>
      </w:r>
      <w:r w:rsidRPr="00EB1076">
        <w:rPr>
          <w:color w:val="000000" w:themeColor="text1"/>
          <w:sz w:val="24"/>
          <w:szCs w:val="24"/>
        </w:rPr>
        <w:t>project</w:t>
      </w:r>
      <w:r w:rsidR="00185625" w:rsidRPr="00EB1076">
        <w:rPr>
          <w:color w:val="000000" w:themeColor="text1"/>
          <w:sz w:val="24"/>
          <w:szCs w:val="24"/>
        </w:rPr>
        <w:t>s</w:t>
      </w:r>
      <w:r w:rsidRPr="00EB1076">
        <w:rPr>
          <w:color w:val="000000" w:themeColor="text1"/>
          <w:sz w:val="24"/>
          <w:szCs w:val="24"/>
        </w:rPr>
        <w:t xml:space="preserve"> will ensure that the GRM will remain effective during the civil works to promptly address any grievances from the PAPs. The </w:t>
      </w:r>
      <w:r w:rsidR="006D72BC" w:rsidRPr="00EB1076">
        <w:rPr>
          <w:color w:val="000000" w:themeColor="text1"/>
          <w:sz w:val="24"/>
          <w:szCs w:val="24"/>
        </w:rPr>
        <w:t>A</w:t>
      </w:r>
      <w:r w:rsidRPr="00EB1076">
        <w:rPr>
          <w:color w:val="000000" w:themeColor="text1"/>
          <w:sz w:val="24"/>
          <w:szCs w:val="24"/>
        </w:rPr>
        <w:t>PM</w:t>
      </w:r>
      <w:r w:rsidR="006D72BC" w:rsidRPr="00EB1076">
        <w:rPr>
          <w:color w:val="000000" w:themeColor="text1"/>
          <w:sz w:val="24"/>
          <w:szCs w:val="24"/>
        </w:rPr>
        <w:t xml:space="preserve">B and local </w:t>
      </w:r>
      <w:r w:rsidR="00A41472" w:rsidRPr="00EB1076">
        <w:rPr>
          <w:color w:val="000000" w:themeColor="text1"/>
          <w:sz w:val="24"/>
          <w:szCs w:val="24"/>
        </w:rPr>
        <w:t>authorities</w:t>
      </w:r>
      <w:r w:rsidRPr="00EB1076">
        <w:rPr>
          <w:color w:val="000000" w:themeColor="text1"/>
          <w:sz w:val="24"/>
          <w:szCs w:val="24"/>
        </w:rPr>
        <w:t xml:space="preserve"> will pay particular attention to vulnerable groups to ensure inclusion and non-discrimination of such groups.</w:t>
      </w:r>
      <w:r w:rsidR="006D72BC" w:rsidRPr="00EB1076">
        <w:rPr>
          <w:color w:val="000000" w:themeColor="text1"/>
          <w:sz w:val="24"/>
          <w:szCs w:val="24"/>
        </w:rPr>
        <w:t xml:space="preserve"> Proposed consultation </w:t>
      </w:r>
      <w:r w:rsidR="00A41472" w:rsidRPr="00EB1076">
        <w:rPr>
          <w:color w:val="000000" w:themeColor="text1"/>
          <w:sz w:val="24"/>
          <w:szCs w:val="24"/>
        </w:rPr>
        <w:t>methods</w:t>
      </w:r>
      <w:r w:rsidR="006D72BC" w:rsidRPr="00EB1076">
        <w:rPr>
          <w:color w:val="000000" w:themeColor="text1"/>
          <w:sz w:val="24"/>
          <w:szCs w:val="24"/>
        </w:rPr>
        <w:t xml:space="preserve"> are as follows by APMB with the support of relevant consultants (including supervision consultancy) and coordination of local </w:t>
      </w:r>
      <w:proofErr w:type="gramStart"/>
      <w:r w:rsidR="006D72BC" w:rsidRPr="00EB1076">
        <w:rPr>
          <w:color w:val="000000" w:themeColor="text1"/>
          <w:sz w:val="24"/>
          <w:szCs w:val="24"/>
        </w:rPr>
        <w:t>authorities,</w:t>
      </w:r>
      <w:proofErr w:type="gramEnd"/>
      <w:r w:rsidR="006D72BC" w:rsidRPr="00EB1076">
        <w:rPr>
          <w:color w:val="000000" w:themeColor="text1"/>
          <w:sz w:val="24"/>
          <w:szCs w:val="24"/>
        </w:rPr>
        <w:t xml:space="preserve"> community groups. Consulting objects are PAPs, beneficiaries from job opportunities, project workers, stakeholders. The information in the consultation includes specific environmental and social impacts and minimizing measures in ESIA, ESMP, RP, LMP and SEP, raising awareness of GRM.</w:t>
      </w:r>
    </w:p>
    <w:p w14:paraId="5F1CE55E" w14:textId="77777777" w:rsidR="00226105" w:rsidRPr="00EB1076" w:rsidRDefault="00226105" w:rsidP="006B17C9">
      <w:pPr>
        <w:pStyle w:val="P68B1DB1-Normal3"/>
        <w:numPr>
          <w:ilvl w:val="0"/>
          <w:numId w:val="44"/>
        </w:numPr>
        <w:tabs>
          <w:tab w:val="left" w:pos="1418"/>
        </w:tabs>
        <w:spacing w:before="80" w:after="80" w:line="264" w:lineRule="auto"/>
        <w:ind w:left="1418" w:hanging="567"/>
        <w:jc w:val="both"/>
        <w:rPr>
          <w:color w:val="000000" w:themeColor="text1"/>
          <w:sz w:val="24"/>
          <w:szCs w:val="24"/>
        </w:rPr>
      </w:pPr>
      <w:r w:rsidRPr="00EB1076">
        <w:rPr>
          <w:color w:val="000000" w:themeColor="text1"/>
          <w:sz w:val="24"/>
          <w:szCs w:val="24"/>
        </w:rPr>
        <w:t>Community consultation (quarterly).</w:t>
      </w:r>
    </w:p>
    <w:p w14:paraId="72984314" w14:textId="1803A889" w:rsidR="00226105" w:rsidRPr="00EB1076" w:rsidRDefault="000E56B4" w:rsidP="006B17C9">
      <w:pPr>
        <w:pStyle w:val="P68B1DB1-Normal3"/>
        <w:numPr>
          <w:ilvl w:val="0"/>
          <w:numId w:val="44"/>
        </w:numPr>
        <w:tabs>
          <w:tab w:val="left" w:pos="1418"/>
        </w:tabs>
        <w:spacing w:before="80" w:after="80" w:line="264" w:lineRule="auto"/>
        <w:ind w:left="1418" w:hanging="567"/>
        <w:jc w:val="both"/>
        <w:rPr>
          <w:color w:val="000000" w:themeColor="text1"/>
          <w:sz w:val="24"/>
          <w:szCs w:val="24"/>
        </w:rPr>
      </w:pPr>
      <w:r>
        <w:rPr>
          <w:color w:val="000000" w:themeColor="text1"/>
          <w:sz w:val="24"/>
          <w:szCs w:val="24"/>
        </w:rPr>
        <w:t>Focus</w:t>
      </w:r>
      <w:r w:rsidR="00226105" w:rsidRPr="00EB1076">
        <w:rPr>
          <w:color w:val="000000" w:themeColor="text1"/>
          <w:sz w:val="24"/>
          <w:szCs w:val="24"/>
        </w:rPr>
        <w:t xml:space="preserve"> group</w:t>
      </w:r>
      <w:r>
        <w:rPr>
          <w:color w:val="000000" w:themeColor="text1"/>
          <w:sz w:val="24"/>
          <w:szCs w:val="24"/>
        </w:rPr>
        <w:t xml:space="preserve"> discussion</w:t>
      </w:r>
      <w:r w:rsidR="00226105" w:rsidRPr="00EB1076">
        <w:rPr>
          <w:color w:val="000000" w:themeColor="text1"/>
          <w:sz w:val="24"/>
          <w:szCs w:val="24"/>
        </w:rPr>
        <w:t xml:space="preserve"> (for vulnerable groups).</w:t>
      </w:r>
    </w:p>
    <w:p w14:paraId="565240BD" w14:textId="00F22199" w:rsidR="00226105" w:rsidRPr="00EB1076" w:rsidRDefault="00226105" w:rsidP="006B17C9">
      <w:pPr>
        <w:pStyle w:val="P68B1DB1-Normal3"/>
        <w:numPr>
          <w:ilvl w:val="0"/>
          <w:numId w:val="44"/>
        </w:numPr>
        <w:tabs>
          <w:tab w:val="left" w:pos="1418"/>
        </w:tabs>
        <w:spacing w:before="80" w:after="80" w:line="264" w:lineRule="auto"/>
        <w:ind w:left="1418" w:hanging="567"/>
        <w:jc w:val="both"/>
        <w:rPr>
          <w:color w:val="000000" w:themeColor="text1"/>
          <w:sz w:val="24"/>
          <w:szCs w:val="24"/>
        </w:rPr>
      </w:pPr>
      <w:r w:rsidRPr="00EB1076">
        <w:rPr>
          <w:color w:val="000000" w:themeColor="text1"/>
          <w:sz w:val="24"/>
          <w:szCs w:val="24"/>
        </w:rPr>
        <w:t>Survey of the construction scene.</w:t>
      </w:r>
    </w:p>
    <w:p w14:paraId="2C8A70D9" w14:textId="2BD1F034" w:rsidR="00226105" w:rsidRPr="00EB1076" w:rsidRDefault="00226105" w:rsidP="006B17C9">
      <w:pPr>
        <w:pStyle w:val="P68B1DB1-Normal3"/>
        <w:numPr>
          <w:ilvl w:val="0"/>
          <w:numId w:val="44"/>
        </w:numPr>
        <w:tabs>
          <w:tab w:val="left" w:pos="1418"/>
        </w:tabs>
        <w:spacing w:before="80" w:after="80" w:line="264" w:lineRule="auto"/>
        <w:ind w:left="1418" w:hanging="567"/>
        <w:jc w:val="both"/>
        <w:rPr>
          <w:color w:val="000000" w:themeColor="text1"/>
          <w:sz w:val="24"/>
          <w:szCs w:val="24"/>
        </w:rPr>
      </w:pPr>
      <w:r w:rsidRPr="00EB1076">
        <w:rPr>
          <w:color w:val="000000" w:themeColor="text1"/>
          <w:sz w:val="24"/>
          <w:szCs w:val="24"/>
        </w:rPr>
        <w:t xml:space="preserve">The method of GRM implementation will be notified at the construction site and in the commune/ ward (on the </w:t>
      </w:r>
      <w:r w:rsidR="00A41472" w:rsidRPr="00EB1076">
        <w:rPr>
          <w:color w:val="000000" w:themeColor="text1"/>
          <w:sz w:val="24"/>
          <w:szCs w:val="24"/>
        </w:rPr>
        <w:t>notice)</w:t>
      </w:r>
      <w:r w:rsidRPr="00EB1076">
        <w:rPr>
          <w:color w:val="000000" w:themeColor="text1"/>
          <w:sz w:val="24"/>
          <w:szCs w:val="24"/>
        </w:rPr>
        <w:t>.</w:t>
      </w:r>
    </w:p>
    <w:p w14:paraId="5617F4AB" w14:textId="5ED2C8F8" w:rsidR="00226105" w:rsidRPr="00EB1076" w:rsidRDefault="00226105" w:rsidP="006B17C9">
      <w:pPr>
        <w:pStyle w:val="P68B1DB1-Normal3"/>
        <w:numPr>
          <w:ilvl w:val="0"/>
          <w:numId w:val="44"/>
        </w:numPr>
        <w:tabs>
          <w:tab w:val="left" w:pos="1418"/>
        </w:tabs>
        <w:spacing w:before="80" w:after="80" w:line="264" w:lineRule="auto"/>
        <w:ind w:left="1418" w:hanging="567"/>
        <w:jc w:val="both"/>
        <w:rPr>
          <w:color w:val="000000" w:themeColor="text1"/>
          <w:sz w:val="24"/>
          <w:szCs w:val="24"/>
        </w:rPr>
      </w:pPr>
      <w:r w:rsidRPr="00EB1076">
        <w:rPr>
          <w:color w:val="000000" w:themeColor="text1"/>
          <w:sz w:val="24"/>
          <w:szCs w:val="24"/>
        </w:rPr>
        <w:t xml:space="preserve">Complaint procedures for </w:t>
      </w:r>
      <w:proofErr w:type="gramStart"/>
      <w:r w:rsidRPr="00EB1076">
        <w:rPr>
          <w:color w:val="000000" w:themeColor="text1"/>
          <w:sz w:val="24"/>
          <w:szCs w:val="24"/>
        </w:rPr>
        <w:t>employees;</w:t>
      </w:r>
      <w:proofErr w:type="gramEnd"/>
    </w:p>
    <w:p w14:paraId="1736278B" w14:textId="50EE93C4" w:rsidR="00226105" w:rsidRPr="00EB1076" w:rsidRDefault="00226105" w:rsidP="006B17C9">
      <w:pPr>
        <w:pStyle w:val="P68B1DB1-Normal3"/>
        <w:numPr>
          <w:ilvl w:val="0"/>
          <w:numId w:val="44"/>
        </w:numPr>
        <w:tabs>
          <w:tab w:val="left" w:pos="1418"/>
        </w:tabs>
        <w:spacing w:before="80" w:after="80" w:line="264" w:lineRule="auto"/>
        <w:ind w:left="1418" w:hanging="567"/>
        <w:jc w:val="both"/>
        <w:rPr>
          <w:color w:val="000000" w:themeColor="text1"/>
          <w:sz w:val="24"/>
          <w:szCs w:val="24"/>
        </w:rPr>
      </w:pPr>
      <w:r w:rsidRPr="00EB1076">
        <w:rPr>
          <w:color w:val="000000" w:themeColor="text1"/>
          <w:sz w:val="24"/>
          <w:szCs w:val="24"/>
        </w:rPr>
        <w:t>Selection criteria and Tor for recruiting labor for construction</w:t>
      </w:r>
      <w:r w:rsidR="00C827BB" w:rsidRPr="00EB1076">
        <w:rPr>
          <w:color w:val="000000" w:themeColor="text1"/>
          <w:sz w:val="24"/>
          <w:szCs w:val="24"/>
        </w:rPr>
        <w:t>.</w:t>
      </w:r>
    </w:p>
    <w:p w14:paraId="42428D21" w14:textId="1985A976" w:rsidR="00DE4517" w:rsidRPr="00EB1076" w:rsidRDefault="00083791" w:rsidP="006B17C9">
      <w:pPr>
        <w:spacing w:before="80" w:after="80" w:line="264" w:lineRule="auto"/>
        <w:rPr>
          <w:rFonts w:ascii="Times New Roman" w:hAnsi="Times New Roman" w:cs="Times New Roman"/>
          <w:b/>
          <w:i/>
          <w:iCs/>
          <w:noProof/>
          <w:color w:val="000000" w:themeColor="text1"/>
          <w:szCs w:val="24"/>
        </w:rPr>
      </w:pPr>
      <w:r w:rsidRPr="00EB1076">
        <w:rPr>
          <w:rFonts w:ascii="Times New Roman" w:hAnsi="Times New Roman" w:cs="Times New Roman"/>
          <w:b/>
          <w:i/>
          <w:iCs/>
          <w:noProof/>
          <w:color w:val="000000" w:themeColor="text1"/>
          <w:szCs w:val="24"/>
        </w:rPr>
        <w:t>Post construction/maintenance stage</w:t>
      </w:r>
    </w:p>
    <w:p w14:paraId="41EBC2EA" w14:textId="1DE4A88E" w:rsidR="003C2219" w:rsidRPr="00EB1076" w:rsidRDefault="00C23D28"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At this stage, the consultation will focus on the feedback from PAPs on the performance of environmental and social mitigations conducted during the construction stage. The consultation on employment opportunities for operation and </w:t>
      </w:r>
      <w:r w:rsidR="00B07246" w:rsidRPr="00EB1076">
        <w:rPr>
          <w:color w:val="000000" w:themeColor="text1"/>
          <w:sz w:val="24"/>
          <w:szCs w:val="24"/>
        </w:rPr>
        <w:t>maintenance</w:t>
      </w:r>
      <w:r w:rsidRPr="00EB1076">
        <w:rPr>
          <w:color w:val="000000" w:themeColor="text1"/>
          <w:sz w:val="24"/>
          <w:szCs w:val="24"/>
        </w:rPr>
        <w:t xml:space="preserve"> works</w:t>
      </w:r>
      <w:r w:rsidR="00954C0A" w:rsidRPr="00EB1076">
        <w:rPr>
          <w:color w:val="000000" w:themeColor="text1"/>
          <w:sz w:val="24"/>
          <w:szCs w:val="24"/>
        </w:rPr>
        <w:t xml:space="preserve"> (O&amp;M)</w:t>
      </w:r>
      <w:r w:rsidRPr="00EB1076">
        <w:rPr>
          <w:color w:val="000000" w:themeColor="text1"/>
          <w:sz w:val="24"/>
          <w:szCs w:val="24"/>
        </w:rPr>
        <w:t xml:space="preserve"> will be also conducted. Areas for improvement and lessons learned should be identified for the following subprojects. Dissemination and reporting back to general stakeholders on the outcome of the monitoring and </w:t>
      </w:r>
      <w:r w:rsidRPr="00EB1076">
        <w:rPr>
          <w:color w:val="000000" w:themeColor="text1"/>
          <w:sz w:val="24"/>
          <w:szCs w:val="24"/>
        </w:rPr>
        <w:lastRenderedPageBreak/>
        <w:t xml:space="preserve">evaluation of the </w:t>
      </w:r>
      <w:r w:rsidR="00226105" w:rsidRPr="00EB1076">
        <w:rPr>
          <w:color w:val="000000" w:themeColor="text1"/>
          <w:sz w:val="24"/>
          <w:szCs w:val="24"/>
        </w:rPr>
        <w:t xml:space="preserve">sub, include GRM. </w:t>
      </w:r>
      <w:r w:rsidR="007474AE" w:rsidRPr="00EB1076">
        <w:rPr>
          <w:color w:val="000000" w:themeColor="text1"/>
          <w:sz w:val="24"/>
          <w:szCs w:val="24"/>
        </w:rPr>
        <w:t>P</w:t>
      </w:r>
      <w:r w:rsidRPr="00EB1076">
        <w:rPr>
          <w:color w:val="000000" w:themeColor="text1"/>
          <w:sz w:val="24"/>
          <w:szCs w:val="24"/>
        </w:rPr>
        <w:t>roject will be also arranged.</w:t>
      </w:r>
      <w:r w:rsidR="00226105" w:rsidRPr="00EB1076">
        <w:rPr>
          <w:color w:val="000000" w:themeColor="text1"/>
          <w:sz w:val="24"/>
          <w:szCs w:val="24"/>
        </w:rPr>
        <w:t xml:space="preserve"> How to do it through quarterly community </w:t>
      </w:r>
      <w:r w:rsidR="00A41472" w:rsidRPr="00EB1076">
        <w:rPr>
          <w:color w:val="000000" w:themeColor="text1"/>
          <w:sz w:val="24"/>
          <w:szCs w:val="24"/>
        </w:rPr>
        <w:t>consultation and</w:t>
      </w:r>
      <w:r w:rsidR="00226105" w:rsidRPr="00EB1076">
        <w:rPr>
          <w:color w:val="000000" w:themeColor="text1"/>
          <w:sz w:val="24"/>
          <w:szCs w:val="24"/>
        </w:rPr>
        <w:t xml:space="preserve"> newsletter.</w:t>
      </w:r>
    </w:p>
    <w:p w14:paraId="621D28D2" w14:textId="6868CA3E" w:rsidR="003C2219" w:rsidRPr="00EB1076" w:rsidRDefault="003C2219" w:rsidP="006B17C9">
      <w:pPr>
        <w:tabs>
          <w:tab w:val="left" w:pos="720"/>
        </w:tabs>
        <w:spacing w:before="80" w:after="80" w:line="264" w:lineRule="auto"/>
        <w:rPr>
          <w:rFonts w:ascii="Times New Roman" w:hAnsi="Times New Roman" w:cs="Times New Roman"/>
          <w:b/>
          <w:bCs/>
          <w:i/>
          <w:iCs/>
          <w:color w:val="000000" w:themeColor="text1"/>
          <w:szCs w:val="24"/>
        </w:rPr>
      </w:pPr>
      <w:r w:rsidRPr="00EB1076">
        <w:rPr>
          <w:rFonts w:ascii="Times New Roman" w:hAnsi="Times New Roman" w:cs="Times New Roman"/>
          <w:b/>
          <w:bCs/>
          <w:i/>
          <w:iCs/>
          <w:color w:val="000000" w:themeColor="text1"/>
          <w:szCs w:val="24"/>
        </w:rPr>
        <w:t>During implementation stages</w:t>
      </w:r>
    </w:p>
    <w:p w14:paraId="7CF7815F" w14:textId="23D73BDD" w:rsidR="003C2219" w:rsidRPr="00EB1076" w:rsidRDefault="0079388D"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During implementation stages, the project activities are likely to have public consultation and stakeholder engagement activities planned and committed as part of project design. These activities may be described in different project </w:t>
      </w:r>
      <w:r w:rsidR="00700285" w:rsidRPr="00EB1076">
        <w:rPr>
          <w:color w:val="000000" w:themeColor="text1"/>
          <w:sz w:val="24"/>
          <w:szCs w:val="24"/>
        </w:rPr>
        <w:t>documents and</w:t>
      </w:r>
      <w:r w:rsidRPr="00EB1076">
        <w:rPr>
          <w:color w:val="000000" w:themeColor="text1"/>
          <w:sz w:val="24"/>
          <w:szCs w:val="24"/>
        </w:rPr>
        <w:t xml:space="preserve"> will involve a variety of stakeholders.  Commonly planned avenues of such engagement are public hearings, community meetings, focus group discussions, field surveys and individual interviews. With growing concern about the risk of virus spread, there is an urgent need to adjust the approach and methodology for continuing stakeholder consultation and engagement. </w:t>
      </w:r>
      <w:r w:rsidR="00A41472" w:rsidRPr="00EB1076">
        <w:rPr>
          <w:color w:val="000000" w:themeColor="text1"/>
          <w:sz w:val="24"/>
          <w:szCs w:val="24"/>
        </w:rPr>
        <w:t>The</w:t>
      </w:r>
      <w:r w:rsidRPr="00EB1076">
        <w:rPr>
          <w:color w:val="000000" w:themeColor="text1"/>
          <w:sz w:val="24"/>
          <w:szCs w:val="24"/>
        </w:rPr>
        <w:t xml:space="preserve"> implementing agencies should note some of the following:</w:t>
      </w:r>
    </w:p>
    <w:p w14:paraId="565F5FA3" w14:textId="305828DB" w:rsidR="0079388D" w:rsidRPr="00EB1076" w:rsidRDefault="0079388D" w:rsidP="006B17C9">
      <w:pPr>
        <w:pStyle w:val="P68B1DB1-Normal3"/>
        <w:numPr>
          <w:ilvl w:val="0"/>
          <w:numId w:val="44"/>
        </w:numPr>
        <w:tabs>
          <w:tab w:val="left" w:pos="1418"/>
        </w:tabs>
        <w:spacing w:before="80" w:after="80" w:line="264" w:lineRule="auto"/>
        <w:ind w:left="1418" w:hanging="567"/>
        <w:jc w:val="both"/>
        <w:rPr>
          <w:color w:val="000000" w:themeColor="text1"/>
          <w:sz w:val="24"/>
          <w:szCs w:val="24"/>
        </w:rPr>
      </w:pPr>
      <w:r w:rsidRPr="00EB1076">
        <w:rPr>
          <w:color w:val="000000" w:themeColor="text1"/>
          <w:sz w:val="24"/>
          <w:szCs w:val="24"/>
        </w:rPr>
        <w:t xml:space="preserve">Identify and review planned activities under the project requiring stakeholder engagement and public consultations.  </w:t>
      </w:r>
    </w:p>
    <w:p w14:paraId="1E0DEB65" w14:textId="6B2DD3B7" w:rsidR="0079388D" w:rsidRPr="00EB1076" w:rsidRDefault="0079388D" w:rsidP="006B17C9">
      <w:pPr>
        <w:pStyle w:val="P68B1DB1-Normal3"/>
        <w:numPr>
          <w:ilvl w:val="0"/>
          <w:numId w:val="44"/>
        </w:numPr>
        <w:tabs>
          <w:tab w:val="left" w:pos="1418"/>
        </w:tabs>
        <w:spacing w:before="80" w:after="80" w:line="264" w:lineRule="auto"/>
        <w:ind w:left="1418" w:hanging="567"/>
        <w:jc w:val="both"/>
        <w:rPr>
          <w:color w:val="000000" w:themeColor="text1"/>
          <w:sz w:val="24"/>
          <w:szCs w:val="24"/>
        </w:rPr>
      </w:pPr>
      <w:r w:rsidRPr="00EB1076">
        <w:rPr>
          <w:color w:val="000000" w:themeColor="text1"/>
          <w:sz w:val="24"/>
          <w:szCs w:val="24"/>
        </w:rPr>
        <w:t xml:space="preserve">Assess the level of proposed direct engagement with stakeholders, including location and size of proposed gatherings, frequency of engagement, categories of </w:t>
      </w:r>
      <w:r w:rsidR="00700285" w:rsidRPr="00EB1076">
        <w:rPr>
          <w:color w:val="000000" w:themeColor="text1"/>
          <w:sz w:val="24"/>
          <w:szCs w:val="24"/>
        </w:rPr>
        <w:t>stakeholders (</w:t>
      </w:r>
      <w:r w:rsidRPr="00EB1076">
        <w:rPr>
          <w:color w:val="000000" w:themeColor="text1"/>
          <w:sz w:val="24"/>
          <w:szCs w:val="24"/>
        </w:rPr>
        <w:t xml:space="preserve">international, national, local) etc. </w:t>
      </w:r>
    </w:p>
    <w:p w14:paraId="4BF2F230" w14:textId="5E641791" w:rsidR="0079388D" w:rsidRPr="00EB1076" w:rsidRDefault="0079388D" w:rsidP="006B17C9">
      <w:pPr>
        <w:pStyle w:val="P68B1DB1-Normal3"/>
        <w:numPr>
          <w:ilvl w:val="0"/>
          <w:numId w:val="44"/>
        </w:numPr>
        <w:tabs>
          <w:tab w:val="left" w:pos="1418"/>
        </w:tabs>
        <w:spacing w:before="80" w:after="80" w:line="264" w:lineRule="auto"/>
        <w:ind w:left="1418" w:hanging="567"/>
        <w:jc w:val="both"/>
        <w:rPr>
          <w:color w:val="000000" w:themeColor="text1"/>
          <w:sz w:val="24"/>
          <w:szCs w:val="24"/>
        </w:rPr>
      </w:pPr>
      <w:r w:rsidRPr="00EB1076">
        <w:rPr>
          <w:color w:val="000000" w:themeColor="text1"/>
          <w:sz w:val="24"/>
          <w:szCs w:val="24"/>
        </w:rPr>
        <w:t>Assess the level of risks of the virus transmission for these engagements, and how restrictions that are in effect in the country/project area would affect these engagements.</w:t>
      </w:r>
    </w:p>
    <w:p w14:paraId="7720B9D3" w14:textId="4A062345" w:rsidR="0079388D" w:rsidRPr="00EB1076" w:rsidRDefault="0079388D" w:rsidP="006B17C9">
      <w:pPr>
        <w:pStyle w:val="P68B1DB1-Normal3"/>
        <w:numPr>
          <w:ilvl w:val="0"/>
          <w:numId w:val="44"/>
        </w:numPr>
        <w:tabs>
          <w:tab w:val="left" w:pos="1418"/>
        </w:tabs>
        <w:spacing w:before="80" w:after="80" w:line="264" w:lineRule="auto"/>
        <w:ind w:left="1418" w:hanging="567"/>
        <w:jc w:val="both"/>
        <w:rPr>
          <w:color w:val="000000" w:themeColor="text1"/>
          <w:sz w:val="24"/>
          <w:szCs w:val="24"/>
        </w:rPr>
      </w:pPr>
      <w:r w:rsidRPr="00EB1076">
        <w:rPr>
          <w:color w:val="000000" w:themeColor="text1"/>
          <w:sz w:val="24"/>
          <w:szCs w:val="24"/>
        </w:rPr>
        <w:t>Identify project activities for which consultation/engagement is critical and cannot be postponed without having significant impact on project timelines. For example, selection of resettlement options by affected people during project implementation. Reflecting the specific activity, consider viable means of achieving the necessary input from stakeholders (see further below).</w:t>
      </w:r>
    </w:p>
    <w:p w14:paraId="50DB58CA" w14:textId="650A4454" w:rsidR="0079388D" w:rsidRPr="00EB1076" w:rsidRDefault="0079388D" w:rsidP="006B17C9">
      <w:pPr>
        <w:pStyle w:val="P68B1DB1-Normal3"/>
        <w:numPr>
          <w:ilvl w:val="0"/>
          <w:numId w:val="44"/>
        </w:numPr>
        <w:tabs>
          <w:tab w:val="left" w:pos="1418"/>
        </w:tabs>
        <w:spacing w:before="80" w:after="80" w:line="264" w:lineRule="auto"/>
        <w:ind w:left="1418" w:hanging="567"/>
        <w:jc w:val="both"/>
        <w:rPr>
          <w:color w:val="000000" w:themeColor="text1"/>
          <w:sz w:val="24"/>
          <w:szCs w:val="24"/>
        </w:rPr>
      </w:pPr>
      <w:r w:rsidRPr="00EB1076">
        <w:rPr>
          <w:color w:val="000000" w:themeColor="text1"/>
          <w:sz w:val="24"/>
          <w:szCs w:val="24"/>
        </w:rPr>
        <w:t xml:space="preserve">Assess the level of ICT penetration among key stakeholder groups, to identify the type of communication channels that can be effectively used in the project context. </w:t>
      </w:r>
    </w:p>
    <w:p w14:paraId="2FABF026" w14:textId="704C0650" w:rsidR="0079388D" w:rsidRPr="00EB1076" w:rsidRDefault="0079388D"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Based on the above, the project implementing agencies should consider the specific channels of communication that should be used while conducting stakeholder consultation and engagement activities. The following are some considerations while selecting channels of communication</w:t>
      </w:r>
      <w:r w:rsidR="00D25290" w:rsidRPr="00EB1076">
        <w:rPr>
          <w:color w:val="000000" w:themeColor="text1"/>
          <w:sz w:val="24"/>
          <w:szCs w:val="24"/>
        </w:rPr>
        <w:t>:</w:t>
      </w:r>
    </w:p>
    <w:p w14:paraId="5D88F392" w14:textId="477A2552" w:rsidR="0079388D" w:rsidRPr="00EB1076" w:rsidRDefault="0079388D" w:rsidP="006B17C9">
      <w:pPr>
        <w:pStyle w:val="P68B1DB1-Normal3"/>
        <w:numPr>
          <w:ilvl w:val="0"/>
          <w:numId w:val="44"/>
        </w:numPr>
        <w:tabs>
          <w:tab w:val="left" w:pos="1418"/>
        </w:tabs>
        <w:spacing w:before="80" w:after="80" w:line="264" w:lineRule="auto"/>
        <w:ind w:left="1418" w:hanging="567"/>
        <w:jc w:val="both"/>
        <w:rPr>
          <w:color w:val="000000" w:themeColor="text1"/>
          <w:sz w:val="24"/>
          <w:szCs w:val="24"/>
        </w:rPr>
      </w:pPr>
      <w:r w:rsidRPr="00EB1076">
        <w:rPr>
          <w:color w:val="000000" w:themeColor="text1"/>
          <w:sz w:val="24"/>
          <w:szCs w:val="24"/>
        </w:rPr>
        <w:t>Avoid public gatherings (</w:t>
      </w:r>
      <w:proofErr w:type="gramStart"/>
      <w:r w:rsidRPr="00EB1076">
        <w:rPr>
          <w:color w:val="000000" w:themeColor="text1"/>
          <w:sz w:val="24"/>
          <w:szCs w:val="24"/>
        </w:rPr>
        <w:t>taking into account</w:t>
      </w:r>
      <w:proofErr w:type="gramEnd"/>
      <w:r w:rsidRPr="00EB1076">
        <w:rPr>
          <w:color w:val="000000" w:themeColor="text1"/>
          <w:sz w:val="24"/>
          <w:szCs w:val="24"/>
        </w:rPr>
        <w:t xml:space="preserve"> national restrictions), including public hearings, workshops and community </w:t>
      </w:r>
      <w:proofErr w:type="gramStart"/>
      <w:r w:rsidRPr="00EB1076">
        <w:rPr>
          <w:color w:val="000000" w:themeColor="text1"/>
          <w:sz w:val="24"/>
          <w:szCs w:val="24"/>
        </w:rPr>
        <w:t>meetings;</w:t>
      </w:r>
      <w:proofErr w:type="gramEnd"/>
    </w:p>
    <w:p w14:paraId="7ADC7DCC" w14:textId="315635E1" w:rsidR="0079388D" w:rsidRPr="00EB1076" w:rsidRDefault="0079388D" w:rsidP="006B17C9">
      <w:pPr>
        <w:pStyle w:val="P68B1DB1-Normal3"/>
        <w:numPr>
          <w:ilvl w:val="0"/>
          <w:numId w:val="44"/>
        </w:numPr>
        <w:tabs>
          <w:tab w:val="left" w:pos="1418"/>
        </w:tabs>
        <w:spacing w:before="80" w:after="80" w:line="264" w:lineRule="auto"/>
        <w:ind w:left="1418" w:hanging="567"/>
        <w:jc w:val="both"/>
        <w:rPr>
          <w:color w:val="000000" w:themeColor="text1"/>
          <w:sz w:val="24"/>
          <w:szCs w:val="24"/>
        </w:rPr>
      </w:pPr>
      <w:r w:rsidRPr="00EB1076">
        <w:rPr>
          <w:color w:val="000000" w:themeColor="text1"/>
          <w:sz w:val="24"/>
          <w:szCs w:val="24"/>
        </w:rPr>
        <w:t>If smaller meetings are permitted, conduct consultations in small-group sessions, such as focus group meetings</w:t>
      </w:r>
      <w:r w:rsidR="00700285" w:rsidRPr="00EB1076">
        <w:rPr>
          <w:color w:val="000000" w:themeColor="text1"/>
          <w:sz w:val="24"/>
          <w:szCs w:val="24"/>
        </w:rPr>
        <w:t>.</w:t>
      </w:r>
      <w:r w:rsidRPr="00EB1076">
        <w:rPr>
          <w:color w:val="000000" w:themeColor="text1"/>
          <w:sz w:val="24"/>
          <w:szCs w:val="24"/>
        </w:rPr>
        <w:t xml:space="preserve"> If not permitted, make all reasonable efforts to conduct meetings through online channels, including </w:t>
      </w:r>
      <w:proofErr w:type="spellStart"/>
      <w:r w:rsidRPr="00EB1076">
        <w:rPr>
          <w:color w:val="000000" w:themeColor="text1"/>
          <w:sz w:val="24"/>
          <w:szCs w:val="24"/>
        </w:rPr>
        <w:t>webex</w:t>
      </w:r>
      <w:proofErr w:type="spellEnd"/>
      <w:r w:rsidRPr="00EB1076">
        <w:rPr>
          <w:color w:val="000000" w:themeColor="text1"/>
          <w:sz w:val="24"/>
          <w:szCs w:val="24"/>
        </w:rPr>
        <w:t xml:space="preserve">, zoom and </w:t>
      </w:r>
      <w:proofErr w:type="gramStart"/>
      <w:r w:rsidRPr="00EB1076">
        <w:rPr>
          <w:color w:val="000000" w:themeColor="text1"/>
          <w:sz w:val="24"/>
          <w:szCs w:val="24"/>
        </w:rPr>
        <w:t>skype;</w:t>
      </w:r>
      <w:proofErr w:type="gramEnd"/>
    </w:p>
    <w:p w14:paraId="757B6CBC" w14:textId="00503CBF" w:rsidR="0079388D" w:rsidRPr="00EB1076" w:rsidRDefault="0079388D" w:rsidP="006B17C9">
      <w:pPr>
        <w:pStyle w:val="P68B1DB1-Normal3"/>
        <w:numPr>
          <w:ilvl w:val="0"/>
          <w:numId w:val="44"/>
        </w:numPr>
        <w:tabs>
          <w:tab w:val="left" w:pos="1418"/>
        </w:tabs>
        <w:spacing w:before="80" w:after="80" w:line="264" w:lineRule="auto"/>
        <w:ind w:left="1418" w:hanging="567"/>
        <w:jc w:val="both"/>
        <w:rPr>
          <w:color w:val="000000" w:themeColor="text1"/>
          <w:sz w:val="24"/>
          <w:szCs w:val="24"/>
        </w:rPr>
      </w:pPr>
      <w:r w:rsidRPr="00EB1076">
        <w:rPr>
          <w:color w:val="000000" w:themeColor="text1"/>
          <w:sz w:val="24"/>
          <w:szCs w:val="24"/>
        </w:rPr>
        <w:t>Diversify means of communication and rely more on social media and online channels. Where possible and appropriate, create dedicated online platforms and chat</w:t>
      </w:r>
      <w:r w:rsidR="007D4545" w:rsidRPr="00EB1076">
        <w:rPr>
          <w:color w:val="000000" w:themeColor="text1"/>
          <w:sz w:val="24"/>
          <w:szCs w:val="24"/>
        </w:rPr>
        <w:t xml:space="preserve"> </w:t>
      </w:r>
      <w:r w:rsidRPr="00EB1076">
        <w:rPr>
          <w:color w:val="000000" w:themeColor="text1"/>
          <w:sz w:val="24"/>
          <w:szCs w:val="24"/>
        </w:rPr>
        <w:t xml:space="preserve">groups appropriate for the purpose, based on the type and category of </w:t>
      </w:r>
      <w:proofErr w:type="gramStart"/>
      <w:r w:rsidRPr="00EB1076">
        <w:rPr>
          <w:color w:val="000000" w:themeColor="text1"/>
          <w:sz w:val="24"/>
          <w:szCs w:val="24"/>
        </w:rPr>
        <w:t>stakeholders;</w:t>
      </w:r>
      <w:proofErr w:type="gramEnd"/>
      <w:r w:rsidRPr="00EB1076">
        <w:rPr>
          <w:color w:val="000000" w:themeColor="text1"/>
          <w:sz w:val="24"/>
          <w:szCs w:val="24"/>
        </w:rPr>
        <w:t xml:space="preserve"> </w:t>
      </w:r>
    </w:p>
    <w:p w14:paraId="063548C5" w14:textId="5A5DE81C" w:rsidR="0079388D" w:rsidRPr="00EB1076" w:rsidRDefault="0079388D" w:rsidP="006B17C9">
      <w:pPr>
        <w:pStyle w:val="P68B1DB1-Normal3"/>
        <w:numPr>
          <w:ilvl w:val="0"/>
          <w:numId w:val="44"/>
        </w:numPr>
        <w:tabs>
          <w:tab w:val="left" w:pos="1418"/>
        </w:tabs>
        <w:spacing w:before="80" w:after="80" w:line="264" w:lineRule="auto"/>
        <w:ind w:left="1418" w:hanging="567"/>
        <w:jc w:val="both"/>
        <w:rPr>
          <w:color w:val="000000" w:themeColor="text1"/>
          <w:sz w:val="24"/>
          <w:szCs w:val="24"/>
        </w:rPr>
      </w:pPr>
      <w:r w:rsidRPr="00EB1076">
        <w:rPr>
          <w:color w:val="000000" w:themeColor="text1"/>
          <w:sz w:val="24"/>
          <w:szCs w:val="24"/>
        </w:rPr>
        <w:t xml:space="preserve">Employ traditional channels of communications (TV, newspaper, radio, dedicated phone-lines, and mail) when stakeholders </w:t>
      </w:r>
      <w:r w:rsidR="00A41472" w:rsidRPr="00EB1076">
        <w:rPr>
          <w:color w:val="000000" w:themeColor="text1"/>
          <w:sz w:val="24"/>
          <w:szCs w:val="24"/>
        </w:rPr>
        <w:t>do</w:t>
      </w:r>
      <w:r w:rsidRPr="00EB1076">
        <w:rPr>
          <w:color w:val="000000" w:themeColor="text1"/>
          <w:sz w:val="24"/>
          <w:szCs w:val="24"/>
        </w:rPr>
        <w:t xml:space="preserve"> not have access to online channels or do not use them frequently. Traditional channels can also be highly effective in conveying relevant information to stakeholders, and allow them to provide their feedback and </w:t>
      </w:r>
      <w:proofErr w:type="gramStart"/>
      <w:r w:rsidRPr="00EB1076">
        <w:rPr>
          <w:color w:val="000000" w:themeColor="text1"/>
          <w:sz w:val="24"/>
          <w:szCs w:val="24"/>
        </w:rPr>
        <w:t>suggestions;</w:t>
      </w:r>
      <w:proofErr w:type="gramEnd"/>
      <w:r w:rsidRPr="00EB1076">
        <w:rPr>
          <w:color w:val="000000" w:themeColor="text1"/>
          <w:sz w:val="24"/>
          <w:szCs w:val="24"/>
        </w:rPr>
        <w:t xml:space="preserve"> </w:t>
      </w:r>
    </w:p>
    <w:p w14:paraId="298B6F2E" w14:textId="3F5311C0" w:rsidR="0079388D" w:rsidRPr="00EB1076" w:rsidRDefault="0079388D" w:rsidP="006B17C9">
      <w:pPr>
        <w:pStyle w:val="P68B1DB1-Normal3"/>
        <w:numPr>
          <w:ilvl w:val="0"/>
          <w:numId w:val="44"/>
        </w:numPr>
        <w:tabs>
          <w:tab w:val="left" w:pos="1418"/>
        </w:tabs>
        <w:spacing w:before="80" w:after="80" w:line="264" w:lineRule="auto"/>
        <w:ind w:left="1418" w:hanging="567"/>
        <w:jc w:val="both"/>
        <w:rPr>
          <w:color w:val="000000" w:themeColor="text1"/>
          <w:sz w:val="24"/>
          <w:szCs w:val="24"/>
        </w:rPr>
      </w:pPr>
      <w:r w:rsidRPr="00EB1076">
        <w:rPr>
          <w:color w:val="000000" w:themeColor="text1"/>
          <w:sz w:val="24"/>
          <w:szCs w:val="24"/>
        </w:rPr>
        <w:lastRenderedPageBreak/>
        <w:t xml:space="preserve">Where direct engagement with project affected people or beneficiaries is necessary, such as would be the case for Resettlement Action Plans or Indigenous Peoples Plans preparation and implementation, identify channels for direct communication with each affected household via a context specific combination of email messages, mail, online platforms, dedicated phone lines with knowledgeable </w:t>
      </w:r>
      <w:proofErr w:type="gramStart"/>
      <w:r w:rsidRPr="00EB1076">
        <w:rPr>
          <w:color w:val="000000" w:themeColor="text1"/>
          <w:sz w:val="24"/>
          <w:szCs w:val="24"/>
        </w:rPr>
        <w:t>operators;</w:t>
      </w:r>
      <w:proofErr w:type="gramEnd"/>
      <w:r w:rsidRPr="00EB1076">
        <w:rPr>
          <w:color w:val="000000" w:themeColor="text1"/>
          <w:sz w:val="24"/>
          <w:szCs w:val="24"/>
        </w:rPr>
        <w:t xml:space="preserve"> </w:t>
      </w:r>
    </w:p>
    <w:p w14:paraId="3FFD7F40" w14:textId="70DCBA01" w:rsidR="0079388D" w:rsidRPr="00EB1076" w:rsidRDefault="0079388D" w:rsidP="006B17C9">
      <w:pPr>
        <w:pStyle w:val="P68B1DB1-Normal3"/>
        <w:numPr>
          <w:ilvl w:val="0"/>
          <w:numId w:val="44"/>
        </w:numPr>
        <w:tabs>
          <w:tab w:val="left" w:pos="1418"/>
        </w:tabs>
        <w:spacing w:before="80" w:after="80" w:line="264" w:lineRule="auto"/>
        <w:ind w:left="1418" w:hanging="567"/>
        <w:jc w:val="both"/>
        <w:rPr>
          <w:color w:val="000000" w:themeColor="text1"/>
          <w:sz w:val="24"/>
          <w:szCs w:val="24"/>
        </w:rPr>
      </w:pPr>
      <w:r w:rsidRPr="00EB1076">
        <w:rPr>
          <w:color w:val="000000" w:themeColor="text1"/>
          <w:sz w:val="24"/>
          <w:szCs w:val="24"/>
        </w:rPr>
        <w:t xml:space="preserve">Each of the proposed channels of engagement should clearly specify how feedback and suggestions can be provided by </w:t>
      </w:r>
      <w:proofErr w:type="gramStart"/>
      <w:r w:rsidRPr="00EB1076">
        <w:rPr>
          <w:color w:val="000000" w:themeColor="text1"/>
          <w:sz w:val="24"/>
          <w:szCs w:val="24"/>
        </w:rPr>
        <w:t>stakeholders;</w:t>
      </w:r>
      <w:proofErr w:type="gramEnd"/>
      <w:r w:rsidRPr="00EB1076">
        <w:rPr>
          <w:color w:val="000000" w:themeColor="text1"/>
          <w:sz w:val="24"/>
          <w:szCs w:val="24"/>
        </w:rPr>
        <w:t xml:space="preserve"> </w:t>
      </w:r>
    </w:p>
    <w:p w14:paraId="0D8A4ABA" w14:textId="492E1068" w:rsidR="0079388D" w:rsidRPr="00EB1076" w:rsidRDefault="0079388D" w:rsidP="006B17C9">
      <w:pPr>
        <w:pStyle w:val="P68B1DB1-Normal3"/>
        <w:numPr>
          <w:ilvl w:val="0"/>
          <w:numId w:val="44"/>
        </w:numPr>
        <w:tabs>
          <w:tab w:val="left" w:pos="1418"/>
        </w:tabs>
        <w:spacing w:before="80" w:after="80" w:line="264" w:lineRule="auto"/>
        <w:ind w:left="1418" w:hanging="567"/>
        <w:jc w:val="both"/>
        <w:rPr>
          <w:color w:val="000000" w:themeColor="text1"/>
          <w:sz w:val="24"/>
          <w:szCs w:val="24"/>
        </w:rPr>
      </w:pPr>
      <w:r w:rsidRPr="00EB1076">
        <w:rPr>
          <w:color w:val="000000" w:themeColor="text1"/>
          <w:sz w:val="24"/>
          <w:szCs w:val="24"/>
        </w:rPr>
        <w:t xml:space="preserve">An appropriate approach to conducting stakeholder engagement can be developed in most contexts and situations.  However, in situations where none of the above means of communication are considered adequate for required consultations with </w:t>
      </w:r>
      <w:r w:rsidR="00700285" w:rsidRPr="00EB1076">
        <w:rPr>
          <w:color w:val="000000" w:themeColor="text1"/>
          <w:sz w:val="24"/>
          <w:szCs w:val="24"/>
        </w:rPr>
        <w:t>stakeholders to</w:t>
      </w:r>
      <w:r w:rsidRPr="00EB1076">
        <w:rPr>
          <w:color w:val="000000" w:themeColor="text1"/>
          <w:sz w:val="24"/>
          <w:szCs w:val="24"/>
        </w:rPr>
        <w:t xml:space="preserve"> decide whether the project activity can be rescheduled to a later time, when meaningful stakeholder engagement is possible.</w:t>
      </w:r>
    </w:p>
    <w:p w14:paraId="5D2DAC59" w14:textId="1E6E43AC" w:rsidR="00923F18" w:rsidRPr="00EB1076" w:rsidRDefault="00C90648"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The SEP will be reviewed and updated during project implementation as necessary on adaptive stakeholder engagement arrangements, particularly the approach, methods and forms of engagement proposed, and assess the associated potential risks of virus transmission in conducting various engagement activities.</w:t>
      </w:r>
    </w:p>
    <w:p w14:paraId="6B140C06" w14:textId="0280A22E" w:rsidR="005E5922" w:rsidRPr="00EB1076" w:rsidRDefault="005E5922" w:rsidP="006B17C9">
      <w:pPr>
        <w:pStyle w:val="P68B1DB1-Heading11"/>
        <w:keepLines/>
        <w:numPr>
          <w:ilvl w:val="2"/>
          <w:numId w:val="57"/>
        </w:numPr>
        <w:spacing w:before="80" w:after="80" w:line="264" w:lineRule="auto"/>
        <w:ind w:left="505" w:right="0" w:hanging="505"/>
        <w:outlineLvl w:val="1"/>
        <w:rPr>
          <w:i/>
          <w:iCs/>
          <w:color w:val="008080"/>
          <w:sz w:val="24"/>
          <w:szCs w:val="24"/>
        </w:rPr>
      </w:pPr>
      <w:bookmarkStart w:id="184" w:name="_Toc195535595"/>
      <w:bookmarkStart w:id="185" w:name="_Toc196473584"/>
      <w:r w:rsidRPr="00EB1076">
        <w:rPr>
          <w:i/>
          <w:iCs/>
          <w:color w:val="008080"/>
          <w:sz w:val="24"/>
          <w:szCs w:val="24"/>
        </w:rPr>
        <w:t>Consultation methods</w:t>
      </w:r>
      <w:bookmarkEnd w:id="184"/>
      <w:bookmarkEnd w:id="185"/>
    </w:p>
    <w:p w14:paraId="765DDC51" w14:textId="77777777" w:rsidR="006B3E69" w:rsidRPr="00EB1076" w:rsidRDefault="006B3E69" w:rsidP="006B17C9">
      <w:pPr>
        <w:pStyle w:val="P68B1DB1-Normal3"/>
        <w:numPr>
          <w:ilvl w:val="0"/>
          <w:numId w:val="23"/>
        </w:numPr>
        <w:tabs>
          <w:tab w:val="left" w:pos="720"/>
        </w:tabs>
        <w:spacing w:before="80" w:after="80" w:line="264" w:lineRule="auto"/>
        <w:ind w:left="0" w:firstLine="0"/>
        <w:jc w:val="both"/>
        <w:rPr>
          <w:noProof/>
          <w:sz w:val="24"/>
          <w:szCs w:val="24"/>
        </w:rPr>
      </w:pPr>
      <w:r w:rsidRPr="00EB1076">
        <w:rPr>
          <w:noProof/>
          <w:sz w:val="24"/>
          <w:szCs w:val="24"/>
        </w:rPr>
        <w:t xml:space="preserve">The </w:t>
      </w:r>
      <w:r w:rsidRPr="00EB1076">
        <w:rPr>
          <w:sz w:val="24"/>
          <w:szCs w:val="24"/>
          <w:lang w:bidi="en-US"/>
        </w:rPr>
        <w:t>methods</w:t>
      </w:r>
      <w:r w:rsidRPr="00EB1076">
        <w:rPr>
          <w:noProof/>
          <w:sz w:val="24"/>
          <w:szCs w:val="24"/>
        </w:rPr>
        <w:t xml:space="preserve"> used to conduct consultations will have a direct impact on the outcome of the project consultation strategy. Therefore, these methods should be designed to account for the diverse </w:t>
      </w:r>
      <w:r w:rsidRPr="00EB1076">
        <w:rPr>
          <w:color w:val="000000" w:themeColor="text1"/>
          <w:sz w:val="24"/>
          <w:szCs w:val="24"/>
        </w:rPr>
        <w:t>characteristics</w:t>
      </w:r>
      <w:r w:rsidRPr="00EB1076">
        <w:rPr>
          <w:noProof/>
          <w:sz w:val="24"/>
          <w:szCs w:val="24"/>
        </w:rPr>
        <w:t xml:space="preserve"> of various stakeholder groups. The following consultation methods will be used for this project:</w:t>
      </w:r>
    </w:p>
    <w:p w14:paraId="09D9FABA" w14:textId="77777777" w:rsidR="006B3E69" w:rsidRPr="00EB1076" w:rsidRDefault="006B3E69" w:rsidP="006B17C9">
      <w:pPr>
        <w:pStyle w:val="P68B1DB1-Normal3"/>
        <w:numPr>
          <w:ilvl w:val="0"/>
          <w:numId w:val="23"/>
        </w:numPr>
        <w:tabs>
          <w:tab w:val="left" w:pos="720"/>
        </w:tabs>
        <w:spacing w:before="80" w:after="80" w:line="264" w:lineRule="auto"/>
        <w:ind w:left="0" w:firstLine="0"/>
        <w:jc w:val="both"/>
        <w:rPr>
          <w:sz w:val="24"/>
          <w:szCs w:val="24"/>
          <w:lang w:bidi="en-US"/>
        </w:rPr>
      </w:pPr>
      <w:r w:rsidRPr="00EB1076">
        <w:rPr>
          <w:b/>
          <w:bCs/>
          <w:sz w:val="24"/>
          <w:szCs w:val="24"/>
          <w:lang w:bidi="en-US"/>
        </w:rPr>
        <w:t xml:space="preserve">National consultations. </w:t>
      </w:r>
      <w:r w:rsidRPr="00EB1076">
        <w:rPr>
          <w:sz w:val="24"/>
          <w:szCs w:val="24"/>
          <w:lang w:bidi="en-US"/>
        </w:rPr>
        <w:t xml:space="preserve">National consultations are particularly useful to target </w:t>
      </w:r>
      <w:r w:rsidRPr="00EB1076">
        <w:rPr>
          <w:noProof/>
          <w:sz w:val="24"/>
          <w:szCs w:val="24"/>
        </w:rPr>
        <w:t>government</w:t>
      </w:r>
      <w:r w:rsidRPr="00EB1076">
        <w:rPr>
          <w:sz w:val="24"/>
          <w:szCs w:val="24"/>
          <w:lang w:bidi="en-US"/>
        </w:rPr>
        <w:t xml:space="preserve"> representatives, NGOs, and other groups who have an </w:t>
      </w:r>
      <w:r w:rsidRPr="00EB1076">
        <w:rPr>
          <w:color w:val="000000" w:themeColor="text1"/>
          <w:sz w:val="24"/>
          <w:szCs w:val="24"/>
        </w:rPr>
        <w:t>interest</w:t>
      </w:r>
      <w:r w:rsidRPr="00EB1076">
        <w:rPr>
          <w:sz w:val="24"/>
          <w:szCs w:val="24"/>
          <w:lang w:bidi="en-US"/>
        </w:rPr>
        <w:t xml:space="preserve"> in the project and may also </w:t>
      </w:r>
      <w:proofErr w:type="gramStart"/>
      <w:r w:rsidRPr="00EB1076">
        <w:rPr>
          <w:sz w:val="24"/>
          <w:szCs w:val="24"/>
          <w:lang w:bidi="en-US"/>
        </w:rPr>
        <w:t>have the ability to</w:t>
      </w:r>
      <w:proofErr w:type="gramEnd"/>
      <w:r w:rsidRPr="00EB1076">
        <w:rPr>
          <w:sz w:val="24"/>
          <w:szCs w:val="24"/>
          <w:lang w:bidi="en-US"/>
        </w:rPr>
        <w:t xml:space="preserve"> influence it. These types of consultations are also useful at the project design stage, and annually to inform stakeholders of a project’s progress. National consultations may be conducted face-to-face or virtual in a meeting format and may involve break-out groups or other methods to ensure there is ample time for group discussion and questions and answers. </w:t>
      </w:r>
    </w:p>
    <w:p w14:paraId="0A74693F" w14:textId="77777777" w:rsidR="006B3E69" w:rsidRPr="00EB1076" w:rsidRDefault="006B3E69" w:rsidP="006B17C9">
      <w:pPr>
        <w:pStyle w:val="P68B1DB1-Normal3"/>
        <w:numPr>
          <w:ilvl w:val="0"/>
          <w:numId w:val="23"/>
        </w:numPr>
        <w:tabs>
          <w:tab w:val="left" w:pos="720"/>
        </w:tabs>
        <w:spacing w:before="80" w:after="80" w:line="264" w:lineRule="auto"/>
        <w:ind w:left="0" w:firstLine="0"/>
        <w:jc w:val="both"/>
        <w:rPr>
          <w:color w:val="000000"/>
          <w:sz w:val="24"/>
          <w:szCs w:val="24"/>
        </w:rPr>
      </w:pPr>
      <w:r w:rsidRPr="00EB1076">
        <w:rPr>
          <w:b/>
          <w:bCs/>
          <w:sz w:val="24"/>
          <w:szCs w:val="24"/>
          <w:lang w:bidi="en-US"/>
        </w:rPr>
        <w:t xml:space="preserve">Local consultations. </w:t>
      </w:r>
      <w:r w:rsidRPr="00EB1076">
        <w:rPr>
          <w:sz w:val="24"/>
          <w:szCs w:val="24"/>
          <w:lang w:bidi="en-US"/>
        </w:rPr>
        <w:t xml:space="preserve">Local consultations are the main way to reach project affected stakeholders and will involve face-to-face group meetings. In some cases, one-on-one consultations or FGD may also be carried out, especially to reach and capture the views of </w:t>
      </w:r>
      <w:r w:rsidRPr="00EB1076">
        <w:rPr>
          <w:color w:val="000000" w:themeColor="text1"/>
          <w:sz w:val="24"/>
          <w:szCs w:val="24"/>
        </w:rPr>
        <w:t>vulnerable</w:t>
      </w:r>
      <w:r w:rsidRPr="00EB1076">
        <w:rPr>
          <w:sz w:val="24"/>
          <w:szCs w:val="24"/>
          <w:lang w:bidi="en-US"/>
        </w:rPr>
        <w:t xml:space="preserve"> or disadvantaged groups. </w:t>
      </w:r>
      <w:proofErr w:type="gramStart"/>
      <w:r w:rsidRPr="00EB1076">
        <w:rPr>
          <w:sz w:val="24"/>
          <w:szCs w:val="24"/>
          <w:lang w:bidi="en-US"/>
        </w:rPr>
        <w:t>Particular emphasis</w:t>
      </w:r>
      <w:proofErr w:type="gramEnd"/>
      <w:r w:rsidRPr="00EB1076">
        <w:rPr>
          <w:sz w:val="24"/>
          <w:szCs w:val="24"/>
          <w:lang w:bidi="en-US"/>
        </w:rPr>
        <w:t xml:space="preserve"> should be placed on seeking out the voice of women and vulnerable groups, such as through female only FGDs. In the case of women, the project will ensure consultation activities are conducted at a time that is convenient to </w:t>
      </w:r>
      <w:r w:rsidRPr="00EB1076">
        <w:rPr>
          <w:color w:val="000000"/>
          <w:sz w:val="24"/>
          <w:szCs w:val="24"/>
        </w:rPr>
        <w:t xml:space="preserve">them and that activities such as FGDs are run by women if possible (particularly for sensitive topics like health or sexual issues). </w:t>
      </w:r>
    </w:p>
    <w:p w14:paraId="2EF647CA" w14:textId="612EA2DF" w:rsidR="006B3E69" w:rsidRPr="00EB1076" w:rsidRDefault="006B3E69" w:rsidP="006B17C9">
      <w:pPr>
        <w:pStyle w:val="P68B1DB1-Normal3"/>
        <w:numPr>
          <w:ilvl w:val="0"/>
          <w:numId w:val="23"/>
        </w:numPr>
        <w:tabs>
          <w:tab w:val="left" w:pos="720"/>
        </w:tabs>
        <w:spacing w:before="80" w:after="80" w:line="264" w:lineRule="auto"/>
        <w:ind w:left="0" w:firstLine="0"/>
        <w:jc w:val="both"/>
        <w:rPr>
          <w:color w:val="000000"/>
          <w:sz w:val="24"/>
          <w:szCs w:val="24"/>
        </w:rPr>
      </w:pPr>
      <w:r w:rsidRPr="00EB1076">
        <w:rPr>
          <w:color w:val="000000"/>
          <w:sz w:val="24"/>
          <w:szCs w:val="24"/>
        </w:rPr>
        <w:t xml:space="preserve">One important way to engage stakeholders will be through training on important topics related to the project such as gender, the project’s GRM, labor rights (for both men and women), child labor, HIV/AIDS and STDs, gender-based violence, sexual harassment, and </w:t>
      </w:r>
      <w:r w:rsidRPr="00EB1076">
        <w:rPr>
          <w:color w:val="000000" w:themeColor="text1"/>
          <w:sz w:val="24"/>
          <w:szCs w:val="24"/>
        </w:rPr>
        <w:t>sexual</w:t>
      </w:r>
      <w:r w:rsidRPr="00EB1076">
        <w:rPr>
          <w:color w:val="000000"/>
          <w:sz w:val="24"/>
          <w:szCs w:val="24"/>
        </w:rPr>
        <w:t xml:space="preserve"> exploitation and abuse. Since some of these topics are quite sensitive, </w:t>
      </w:r>
      <w:proofErr w:type="gramStart"/>
      <w:r w:rsidRPr="00EB1076">
        <w:rPr>
          <w:color w:val="000000"/>
          <w:sz w:val="24"/>
          <w:szCs w:val="24"/>
        </w:rPr>
        <w:t>particular measures</w:t>
      </w:r>
      <w:proofErr w:type="gramEnd"/>
      <w:r w:rsidRPr="00EB1076">
        <w:rPr>
          <w:color w:val="000000"/>
          <w:sz w:val="24"/>
          <w:szCs w:val="24"/>
        </w:rPr>
        <w:t xml:space="preserve"> may need to be in place, such as ensuring some training courses are done in female-only or male-only groups, or that they are facilitated by men or women, as appropriate. Training may be delivered by </w:t>
      </w:r>
      <w:r w:rsidR="00F37C32" w:rsidRPr="00EB1076">
        <w:rPr>
          <w:color w:val="000000"/>
          <w:sz w:val="24"/>
          <w:szCs w:val="24"/>
        </w:rPr>
        <w:t>APMB</w:t>
      </w:r>
      <w:r w:rsidRPr="00EB1076">
        <w:rPr>
          <w:color w:val="000000"/>
          <w:sz w:val="24"/>
          <w:szCs w:val="24"/>
        </w:rPr>
        <w:t xml:space="preserve">/its consultants. </w:t>
      </w:r>
    </w:p>
    <w:p w14:paraId="392CE92C" w14:textId="77777777" w:rsidR="006B3E69" w:rsidRPr="00EB1076" w:rsidRDefault="006B3E69" w:rsidP="006B17C9">
      <w:pPr>
        <w:pStyle w:val="P68B1DB1-Normal3"/>
        <w:numPr>
          <w:ilvl w:val="0"/>
          <w:numId w:val="23"/>
        </w:numPr>
        <w:tabs>
          <w:tab w:val="left" w:pos="720"/>
        </w:tabs>
        <w:spacing w:before="80" w:after="80" w:line="264" w:lineRule="auto"/>
        <w:ind w:left="0" w:firstLine="0"/>
        <w:jc w:val="both"/>
        <w:rPr>
          <w:sz w:val="24"/>
          <w:szCs w:val="24"/>
          <w:lang w:bidi="en-US"/>
        </w:rPr>
      </w:pPr>
      <w:r w:rsidRPr="00EB1076">
        <w:rPr>
          <w:color w:val="000000"/>
          <w:sz w:val="24"/>
          <w:szCs w:val="24"/>
        </w:rPr>
        <w:t xml:space="preserve">Accessibility issues will also be </w:t>
      </w:r>
      <w:proofErr w:type="gramStart"/>
      <w:r w:rsidRPr="00EB1076">
        <w:rPr>
          <w:color w:val="000000"/>
          <w:sz w:val="24"/>
          <w:szCs w:val="24"/>
        </w:rPr>
        <w:t>taken into account</w:t>
      </w:r>
      <w:proofErr w:type="gramEnd"/>
      <w:r w:rsidRPr="00EB1076">
        <w:rPr>
          <w:color w:val="000000"/>
          <w:sz w:val="24"/>
          <w:szCs w:val="24"/>
        </w:rPr>
        <w:t>, in particular, to ensure people with a disability can be part of consultations, as well</w:t>
      </w:r>
      <w:r w:rsidRPr="00EB1076">
        <w:rPr>
          <w:sz w:val="24"/>
          <w:szCs w:val="24"/>
          <w:lang w:bidi="en-US"/>
        </w:rPr>
        <w:t xml:space="preserve"> as the </w:t>
      </w:r>
      <w:r w:rsidRPr="00EB1076">
        <w:rPr>
          <w:color w:val="000000" w:themeColor="text1"/>
          <w:sz w:val="24"/>
          <w:szCs w:val="24"/>
        </w:rPr>
        <w:t>specific</w:t>
      </w:r>
      <w:r w:rsidRPr="00EB1076">
        <w:rPr>
          <w:sz w:val="24"/>
          <w:szCs w:val="24"/>
          <w:lang w:bidi="en-US"/>
        </w:rPr>
        <w:t xml:space="preserve"> needs of other groups such as the elderly, and poor groups. </w:t>
      </w:r>
    </w:p>
    <w:p w14:paraId="0AFA2031" w14:textId="5A6B2D58" w:rsidR="006B3E69" w:rsidRPr="00EB1076" w:rsidRDefault="006B3E69" w:rsidP="006B17C9">
      <w:pPr>
        <w:pStyle w:val="P68B1DB1-Normal3"/>
        <w:numPr>
          <w:ilvl w:val="0"/>
          <w:numId w:val="23"/>
        </w:numPr>
        <w:tabs>
          <w:tab w:val="left" w:pos="720"/>
        </w:tabs>
        <w:spacing w:before="80" w:after="80" w:line="264" w:lineRule="auto"/>
        <w:ind w:left="0" w:firstLine="0"/>
        <w:jc w:val="both"/>
        <w:rPr>
          <w:color w:val="000000"/>
          <w:sz w:val="24"/>
          <w:szCs w:val="24"/>
        </w:rPr>
      </w:pPr>
      <w:r w:rsidRPr="00EB1076">
        <w:rPr>
          <w:b/>
          <w:bCs/>
          <w:sz w:val="24"/>
          <w:szCs w:val="24"/>
        </w:rPr>
        <w:lastRenderedPageBreak/>
        <w:t xml:space="preserve">Consultations with project workers. </w:t>
      </w:r>
      <w:r w:rsidRPr="00EB1076">
        <w:rPr>
          <w:sz w:val="24"/>
          <w:szCs w:val="24"/>
        </w:rPr>
        <w:t xml:space="preserve">The project will strive to ensure that unskilled workers come from the community as much as possible, to </w:t>
      </w:r>
      <w:r w:rsidRPr="00EB1076">
        <w:rPr>
          <w:color w:val="000000" w:themeColor="text1"/>
          <w:sz w:val="24"/>
          <w:szCs w:val="24"/>
        </w:rPr>
        <w:t>minimize</w:t>
      </w:r>
      <w:r w:rsidRPr="00EB1076">
        <w:rPr>
          <w:sz w:val="24"/>
          <w:szCs w:val="24"/>
        </w:rPr>
        <w:t xml:space="preserve"> the influx of labor. Consultations will encourage local workers to apply for available jobs</w:t>
      </w:r>
      <w:r w:rsidRPr="00EB1076">
        <w:rPr>
          <w:sz w:val="24"/>
          <w:szCs w:val="24"/>
          <w:lang w:val="vi-VN"/>
        </w:rPr>
        <w:t xml:space="preserve">, </w:t>
      </w:r>
      <w:r w:rsidRPr="00EB1076">
        <w:rPr>
          <w:sz w:val="24"/>
          <w:szCs w:val="24"/>
        </w:rPr>
        <w:t xml:space="preserve">women and vulnerable or disadvantaged groups. </w:t>
      </w:r>
      <w:r w:rsidRPr="00EB1076">
        <w:rPr>
          <w:color w:val="000000"/>
          <w:sz w:val="24"/>
          <w:szCs w:val="24"/>
        </w:rPr>
        <w:t xml:space="preserve">Contractors and their staff will need to be well consulted and trained </w:t>
      </w:r>
      <w:r w:rsidR="00A41472" w:rsidRPr="00EB1076">
        <w:rPr>
          <w:color w:val="000000"/>
          <w:sz w:val="24"/>
          <w:szCs w:val="24"/>
        </w:rPr>
        <w:t>in</w:t>
      </w:r>
      <w:r w:rsidRPr="00EB1076">
        <w:rPr>
          <w:color w:val="000000"/>
          <w:sz w:val="24"/>
          <w:szCs w:val="24"/>
        </w:rPr>
        <w:t xml:space="preserve"> sensitive issues, including respectful behavior, Codes of Conduct, GBV (including SEA and SH), HIV/AIDS and STDs, and worker’s GRM, LMP. They also need to be </w:t>
      </w:r>
      <w:proofErr w:type="gramStart"/>
      <w:r w:rsidRPr="00EB1076">
        <w:rPr>
          <w:color w:val="000000"/>
          <w:sz w:val="24"/>
          <w:szCs w:val="24"/>
        </w:rPr>
        <w:t>well aware</w:t>
      </w:r>
      <w:proofErr w:type="gramEnd"/>
      <w:r w:rsidRPr="00EB1076">
        <w:rPr>
          <w:color w:val="000000"/>
          <w:sz w:val="24"/>
          <w:szCs w:val="24"/>
        </w:rPr>
        <w:t xml:space="preserve"> of construction needs and schedules. Training, on-site interviews, and regular feedback with </w:t>
      </w:r>
      <w:r w:rsidR="00511E21" w:rsidRPr="00EB1076">
        <w:rPr>
          <w:color w:val="000000"/>
          <w:sz w:val="24"/>
          <w:szCs w:val="24"/>
        </w:rPr>
        <w:t>APMB</w:t>
      </w:r>
      <w:r w:rsidRPr="00EB1076">
        <w:rPr>
          <w:color w:val="000000"/>
          <w:sz w:val="24"/>
          <w:szCs w:val="24"/>
        </w:rPr>
        <w:t xml:space="preserve"> and/or CSC will be used as methods of consultation with them. </w:t>
      </w:r>
    </w:p>
    <w:p w14:paraId="7872BCEB" w14:textId="37591387" w:rsidR="00432A1A" w:rsidRPr="00EB1076" w:rsidRDefault="00563940"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The </w:t>
      </w:r>
      <w:r w:rsidR="00D7232B" w:rsidRPr="00EB1076">
        <w:rPr>
          <w:color w:val="000000" w:themeColor="text1"/>
          <w:sz w:val="24"/>
          <w:szCs w:val="24"/>
        </w:rPr>
        <w:fldChar w:fldCharType="begin"/>
      </w:r>
      <w:r w:rsidR="00D7232B" w:rsidRPr="00EB1076">
        <w:rPr>
          <w:color w:val="000000" w:themeColor="text1"/>
          <w:sz w:val="24"/>
          <w:szCs w:val="24"/>
        </w:rPr>
        <w:instrText xml:space="preserve"> REF _Ref195791403 \h  \* MERGEFORMAT </w:instrText>
      </w:r>
      <w:r w:rsidR="00D7232B" w:rsidRPr="00EB1076">
        <w:rPr>
          <w:color w:val="000000" w:themeColor="text1"/>
          <w:sz w:val="24"/>
          <w:szCs w:val="24"/>
        </w:rPr>
      </w:r>
      <w:r w:rsidR="00D7232B" w:rsidRPr="00EB1076">
        <w:rPr>
          <w:color w:val="000000" w:themeColor="text1"/>
          <w:sz w:val="24"/>
          <w:szCs w:val="24"/>
        </w:rPr>
        <w:fldChar w:fldCharType="separate"/>
      </w:r>
      <w:r w:rsidR="001350BC" w:rsidRPr="00EB1076">
        <w:rPr>
          <w:color w:val="000000" w:themeColor="text1"/>
          <w:sz w:val="24"/>
          <w:szCs w:val="24"/>
        </w:rPr>
        <w:t xml:space="preserve"> 11</w:t>
      </w:r>
      <w:r w:rsidR="00D7232B" w:rsidRPr="00EB1076">
        <w:rPr>
          <w:color w:val="000000" w:themeColor="text1"/>
          <w:sz w:val="24"/>
          <w:szCs w:val="24"/>
        </w:rPr>
        <w:fldChar w:fldCharType="end"/>
      </w:r>
      <w:r w:rsidR="00D7232B" w:rsidRPr="00EB1076">
        <w:rPr>
          <w:color w:val="000000" w:themeColor="text1"/>
          <w:sz w:val="24"/>
          <w:szCs w:val="24"/>
        </w:rPr>
        <w:t xml:space="preserve"> </w:t>
      </w:r>
      <w:r w:rsidRPr="00EB1076">
        <w:rPr>
          <w:color w:val="000000" w:themeColor="text1"/>
          <w:sz w:val="24"/>
          <w:szCs w:val="24"/>
        </w:rPr>
        <w:t>below summarizes the proposed strategy for consultation</w:t>
      </w:r>
      <w:r w:rsidR="00432A1A" w:rsidRPr="00EB1076">
        <w:rPr>
          <w:color w:val="000000" w:themeColor="text1"/>
          <w:sz w:val="24"/>
          <w:szCs w:val="24"/>
        </w:rPr>
        <w:t xml:space="preserve"> for all stages of the </w:t>
      </w:r>
      <w:r w:rsidR="00497077" w:rsidRPr="00EB1076">
        <w:rPr>
          <w:color w:val="000000" w:themeColor="text1"/>
          <w:sz w:val="24"/>
          <w:szCs w:val="24"/>
        </w:rPr>
        <w:t>sub</w:t>
      </w:r>
      <w:r w:rsidR="00432A1A" w:rsidRPr="00EB1076">
        <w:rPr>
          <w:color w:val="000000" w:themeColor="text1"/>
          <w:sz w:val="24"/>
          <w:szCs w:val="24"/>
        </w:rPr>
        <w:t>project</w:t>
      </w:r>
      <w:r w:rsidR="00497077" w:rsidRPr="00EB1076">
        <w:rPr>
          <w:color w:val="000000" w:themeColor="text1"/>
          <w:sz w:val="24"/>
          <w:szCs w:val="24"/>
        </w:rPr>
        <w:t>s</w:t>
      </w:r>
      <w:r w:rsidR="00432A1A" w:rsidRPr="00EB1076">
        <w:rPr>
          <w:color w:val="000000" w:themeColor="text1"/>
          <w:sz w:val="24"/>
          <w:szCs w:val="24"/>
        </w:rPr>
        <w:t>.</w:t>
      </w:r>
    </w:p>
    <w:p w14:paraId="4EBD7CD1" w14:textId="77777777" w:rsidR="00204C3C" w:rsidRPr="00EB1076" w:rsidRDefault="00204C3C" w:rsidP="006B17C9">
      <w:pPr>
        <w:spacing w:before="80" w:after="80" w:line="264" w:lineRule="auto"/>
        <w:jc w:val="left"/>
        <w:rPr>
          <w:rFonts w:ascii="Times New Roman" w:hAnsi="Times New Roman" w:cs="Times New Roman"/>
          <w:color w:val="000000" w:themeColor="text1"/>
          <w:szCs w:val="24"/>
        </w:rPr>
        <w:sectPr w:rsidR="00204C3C" w:rsidRPr="00EB1076" w:rsidSect="0078052D">
          <w:pgSz w:w="11907" w:h="16840" w:code="9"/>
          <w:pgMar w:top="1008" w:right="1152" w:bottom="1008" w:left="1152" w:header="720" w:footer="720" w:gutter="0"/>
          <w:cols w:space="720"/>
          <w:docGrid w:linePitch="360"/>
        </w:sectPr>
      </w:pPr>
    </w:p>
    <w:p w14:paraId="405AC11A" w14:textId="4112C09B" w:rsidR="00B8771C" w:rsidRPr="00EB1076" w:rsidRDefault="007D27A2" w:rsidP="006B17C9">
      <w:pPr>
        <w:pStyle w:val="Caption"/>
        <w:spacing w:before="80" w:after="80" w:line="264" w:lineRule="auto"/>
        <w:rPr>
          <w:rFonts w:ascii="Times New Roman" w:hAnsi="Times New Roman" w:cs="Times New Roman"/>
          <w:b/>
          <w:bCs/>
          <w:i w:val="0"/>
          <w:color w:val="008080"/>
          <w:sz w:val="24"/>
          <w:szCs w:val="24"/>
        </w:rPr>
      </w:pPr>
      <w:bookmarkStart w:id="186" w:name="_Ref195791403"/>
      <w:bookmarkStart w:id="187" w:name="_Toc195792393"/>
      <w:r>
        <w:rPr>
          <w:rFonts w:ascii="Times New Roman" w:hAnsi="Times New Roman" w:cs="Times New Roman"/>
          <w:b/>
          <w:i w:val="0"/>
          <w:color w:val="008080"/>
          <w:sz w:val="24"/>
          <w:szCs w:val="24"/>
        </w:rPr>
        <w:lastRenderedPageBreak/>
        <w:t>Table</w:t>
      </w:r>
      <w:r w:rsidR="005056F7" w:rsidRPr="00EB1076">
        <w:rPr>
          <w:rFonts w:ascii="Times New Roman" w:hAnsi="Times New Roman" w:cs="Times New Roman"/>
          <w:b/>
          <w:i w:val="0"/>
          <w:color w:val="008080"/>
          <w:sz w:val="24"/>
          <w:szCs w:val="24"/>
        </w:rPr>
        <w:t xml:space="preserve"> </w:t>
      </w:r>
      <w:r w:rsidR="005056F7" w:rsidRPr="00EB1076">
        <w:rPr>
          <w:rFonts w:ascii="Times New Roman" w:hAnsi="Times New Roman" w:cs="Times New Roman"/>
          <w:b/>
          <w:i w:val="0"/>
          <w:color w:val="008080"/>
          <w:sz w:val="24"/>
          <w:szCs w:val="24"/>
        </w:rPr>
        <w:fldChar w:fldCharType="begin"/>
      </w:r>
      <w:r w:rsidR="005056F7" w:rsidRPr="00EB1076">
        <w:rPr>
          <w:rFonts w:ascii="Times New Roman" w:hAnsi="Times New Roman" w:cs="Times New Roman"/>
          <w:b/>
          <w:i w:val="0"/>
          <w:color w:val="008080"/>
          <w:sz w:val="24"/>
          <w:szCs w:val="24"/>
        </w:rPr>
        <w:instrText xml:space="preserve"> SEQ Table \* ARABIC </w:instrText>
      </w:r>
      <w:r w:rsidR="005056F7" w:rsidRPr="00EB1076">
        <w:rPr>
          <w:rFonts w:ascii="Times New Roman" w:hAnsi="Times New Roman" w:cs="Times New Roman"/>
          <w:b/>
          <w:i w:val="0"/>
          <w:color w:val="008080"/>
          <w:sz w:val="24"/>
          <w:szCs w:val="24"/>
        </w:rPr>
        <w:fldChar w:fldCharType="separate"/>
      </w:r>
      <w:r w:rsidR="001350BC" w:rsidRPr="00EB1076">
        <w:rPr>
          <w:rFonts w:ascii="Times New Roman" w:hAnsi="Times New Roman" w:cs="Times New Roman"/>
          <w:b/>
          <w:i w:val="0"/>
          <w:noProof/>
          <w:color w:val="008080"/>
          <w:sz w:val="24"/>
          <w:szCs w:val="24"/>
        </w:rPr>
        <w:t>11</w:t>
      </w:r>
      <w:r w:rsidR="005056F7" w:rsidRPr="00EB1076">
        <w:rPr>
          <w:rFonts w:ascii="Times New Roman" w:hAnsi="Times New Roman" w:cs="Times New Roman"/>
          <w:b/>
          <w:i w:val="0"/>
          <w:color w:val="008080"/>
          <w:sz w:val="24"/>
          <w:szCs w:val="24"/>
        </w:rPr>
        <w:fldChar w:fldCharType="end"/>
      </w:r>
      <w:bookmarkEnd w:id="186"/>
      <w:r w:rsidR="00B43049" w:rsidRPr="00EB1076">
        <w:rPr>
          <w:rFonts w:ascii="Times New Roman" w:hAnsi="Times New Roman" w:cs="Times New Roman"/>
          <w:b/>
          <w:bCs/>
          <w:i w:val="0"/>
          <w:color w:val="008080"/>
          <w:sz w:val="24"/>
          <w:szCs w:val="24"/>
        </w:rPr>
        <w:t>:</w:t>
      </w:r>
      <w:r w:rsidR="00432A1A" w:rsidRPr="00EB1076">
        <w:rPr>
          <w:rFonts w:ascii="Times New Roman" w:hAnsi="Times New Roman" w:cs="Times New Roman"/>
          <w:b/>
          <w:bCs/>
          <w:i w:val="0"/>
          <w:color w:val="008080"/>
          <w:sz w:val="24"/>
          <w:szCs w:val="24"/>
        </w:rPr>
        <w:t xml:space="preserve"> </w:t>
      </w:r>
      <w:r w:rsidR="00204C3C" w:rsidRPr="00EB1076">
        <w:rPr>
          <w:rFonts w:ascii="Times New Roman" w:hAnsi="Times New Roman" w:cs="Times New Roman"/>
          <w:b/>
          <w:bCs/>
          <w:i w:val="0"/>
          <w:color w:val="008080"/>
          <w:sz w:val="24"/>
          <w:szCs w:val="24"/>
        </w:rPr>
        <w:t>Strategy for Consultation Activities</w:t>
      </w:r>
      <w:bookmarkEnd w:id="187"/>
    </w:p>
    <w:tbl>
      <w:tblPr>
        <w:tblStyle w:val="LHCTablestyle1"/>
        <w:tblW w:w="14584" w:type="dxa"/>
        <w:tblLayout w:type="fixed"/>
        <w:tblLook w:val="04A0" w:firstRow="1" w:lastRow="0" w:firstColumn="1" w:lastColumn="0" w:noHBand="0" w:noVBand="1"/>
      </w:tblPr>
      <w:tblGrid>
        <w:gridCol w:w="2122"/>
        <w:gridCol w:w="2780"/>
        <w:gridCol w:w="2890"/>
        <w:gridCol w:w="2508"/>
        <w:gridCol w:w="2115"/>
        <w:gridCol w:w="2169"/>
      </w:tblGrid>
      <w:tr w:rsidR="00F57F4A" w:rsidRPr="005258FF" w14:paraId="66E5F9D3" w14:textId="77777777" w:rsidTr="009D3B0E">
        <w:trPr>
          <w:cnfStyle w:val="100000000000" w:firstRow="1" w:lastRow="0" w:firstColumn="0" w:lastColumn="0" w:oddVBand="0" w:evenVBand="0" w:oddHBand="0" w:evenHBand="0" w:firstRowFirstColumn="0" w:firstRowLastColumn="0" w:lastRowFirstColumn="0" w:lastRowLastColumn="0"/>
          <w:trHeight w:val="90"/>
        </w:trPr>
        <w:tc>
          <w:tcPr>
            <w:tcW w:w="2122" w:type="dxa"/>
            <w:vAlign w:val="center"/>
          </w:tcPr>
          <w:p w14:paraId="74AEEB91" w14:textId="77777777" w:rsidR="00B8771C" w:rsidRPr="005258FF" w:rsidRDefault="00B8771C" w:rsidP="006B17C9">
            <w:pPr>
              <w:spacing w:before="80" w:after="80" w:line="264" w:lineRule="auto"/>
              <w:jc w:val="center"/>
              <w:rPr>
                <w:rFonts w:ascii="Times New Roman" w:hAnsi="Times New Roman"/>
                <w:bCs/>
                <w:color w:val="008080"/>
                <w:sz w:val="20"/>
                <w:lang w:val="en-GB"/>
              </w:rPr>
            </w:pPr>
            <w:r w:rsidRPr="005258FF">
              <w:rPr>
                <w:rFonts w:ascii="Times New Roman" w:hAnsi="Times New Roman"/>
                <w:bCs/>
                <w:color w:val="008080"/>
                <w:sz w:val="20"/>
                <w:lang w:val="en-GB"/>
              </w:rPr>
              <w:t>Project stage</w:t>
            </w:r>
          </w:p>
        </w:tc>
        <w:tc>
          <w:tcPr>
            <w:tcW w:w="2780" w:type="dxa"/>
            <w:vAlign w:val="center"/>
          </w:tcPr>
          <w:p w14:paraId="759013CE" w14:textId="77777777" w:rsidR="00B8771C" w:rsidRPr="005258FF" w:rsidRDefault="00B8771C" w:rsidP="006B17C9">
            <w:pPr>
              <w:spacing w:before="80" w:after="80" w:line="264" w:lineRule="auto"/>
              <w:jc w:val="center"/>
              <w:rPr>
                <w:rFonts w:ascii="Times New Roman" w:hAnsi="Times New Roman"/>
                <w:bCs/>
                <w:color w:val="008080"/>
                <w:sz w:val="20"/>
                <w:lang w:val="en-GB"/>
              </w:rPr>
            </w:pPr>
            <w:r w:rsidRPr="005258FF">
              <w:rPr>
                <w:rFonts w:ascii="Times New Roman" w:hAnsi="Times New Roman"/>
                <w:bCs/>
                <w:color w:val="008080"/>
                <w:sz w:val="20"/>
                <w:lang w:val="en-GB"/>
              </w:rPr>
              <w:t>Target stakeholders</w:t>
            </w:r>
          </w:p>
        </w:tc>
        <w:tc>
          <w:tcPr>
            <w:tcW w:w="2890" w:type="dxa"/>
            <w:vAlign w:val="center"/>
          </w:tcPr>
          <w:p w14:paraId="3354C909" w14:textId="77777777" w:rsidR="00B8771C" w:rsidRPr="005258FF" w:rsidRDefault="00B8771C" w:rsidP="006B17C9">
            <w:pPr>
              <w:spacing w:before="80" w:after="80" w:line="264" w:lineRule="auto"/>
              <w:jc w:val="center"/>
              <w:rPr>
                <w:rFonts w:ascii="Times New Roman" w:hAnsi="Times New Roman"/>
                <w:bCs/>
                <w:color w:val="008080"/>
                <w:sz w:val="20"/>
                <w:lang w:val="en-GB"/>
              </w:rPr>
            </w:pPr>
            <w:r w:rsidRPr="005258FF">
              <w:rPr>
                <w:rFonts w:ascii="Times New Roman" w:hAnsi="Times New Roman"/>
                <w:bCs/>
                <w:color w:val="008080"/>
                <w:sz w:val="20"/>
                <w:lang w:val="en-GB"/>
              </w:rPr>
              <w:t>Topic of consultation/engagement</w:t>
            </w:r>
          </w:p>
        </w:tc>
        <w:tc>
          <w:tcPr>
            <w:tcW w:w="2508" w:type="dxa"/>
            <w:vAlign w:val="center"/>
          </w:tcPr>
          <w:p w14:paraId="56B13A35" w14:textId="77777777" w:rsidR="00B8771C" w:rsidRPr="005258FF" w:rsidRDefault="00B8771C" w:rsidP="006B17C9">
            <w:pPr>
              <w:spacing w:before="80" w:after="80" w:line="264" w:lineRule="auto"/>
              <w:jc w:val="center"/>
              <w:rPr>
                <w:rFonts w:ascii="Times New Roman" w:hAnsi="Times New Roman"/>
                <w:bCs/>
                <w:color w:val="008080"/>
                <w:sz w:val="20"/>
                <w:lang w:val="en-GB"/>
              </w:rPr>
            </w:pPr>
            <w:r w:rsidRPr="005258FF">
              <w:rPr>
                <w:rFonts w:ascii="Times New Roman" w:hAnsi="Times New Roman"/>
                <w:bCs/>
                <w:color w:val="008080"/>
                <w:sz w:val="20"/>
                <w:lang w:val="en-GB"/>
              </w:rPr>
              <w:t>Methods used</w:t>
            </w:r>
          </w:p>
        </w:tc>
        <w:tc>
          <w:tcPr>
            <w:tcW w:w="2115" w:type="dxa"/>
            <w:vAlign w:val="center"/>
          </w:tcPr>
          <w:p w14:paraId="6812D838" w14:textId="77777777" w:rsidR="00B8771C" w:rsidRPr="005258FF" w:rsidRDefault="00B8771C" w:rsidP="006B17C9">
            <w:pPr>
              <w:spacing w:before="80" w:after="80" w:line="264" w:lineRule="auto"/>
              <w:jc w:val="center"/>
              <w:rPr>
                <w:rFonts w:ascii="Times New Roman" w:hAnsi="Times New Roman"/>
                <w:bCs/>
                <w:color w:val="008080"/>
                <w:sz w:val="20"/>
                <w:lang w:val="en-GB"/>
              </w:rPr>
            </w:pPr>
            <w:r w:rsidRPr="005258FF">
              <w:rPr>
                <w:rFonts w:ascii="Times New Roman" w:hAnsi="Times New Roman"/>
                <w:bCs/>
                <w:color w:val="008080"/>
                <w:sz w:val="20"/>
                <w:lang w:val="en-GB"/>
              </w:rPr>
              <w:t>Locations/dates</w:t>
            </w:r>
          </w:p>
        </w:tc>
        <w:tc>
          <w:tcPr>
            <w:tcW w:w="2169" w:type="dxa"/>
            <w:vAlign w:val="center"/>
          </w:tcPr>
          <w:p w14:paraId="35FDDBCC" w14:textId="77777777" w:rsidR="00B8771C" w:rsidRPr="005258FF" w:rsidRDefault="00B8771C" w:rsidP="006B17C9">
            <w:pPr>
              <w:spacing w:before="80" w:after="80" w:line="264" w:lineRule="auto"/>
              <w:jc w:val="center"/>
              <w:rPr>
                <w:rFonts w:ascii="Times New Roman" w:hAnsi="Times New Roman"/>
                <w:bCs/>
                <w:color w:val="008080"/>
                <w:sz w:val="20"/>
                <w:lang w:val="en-GB"/>
              </w:rPr>
            </w:pPr>
            <w:r w:rsidRPr="005258FF">
              <w:rPr>
                <w:rFonts w:ascii="Times New Roman" w:hAnsi="Times New Roman"/>
                <w:bCs/>
                <w:color w:val="008080"/>
                <w:sz w:val="20"/>
                <w:lang w:val="en-GB"/>
              </w:rPr>
              <w:t>Responsibilities</w:t>
            </w:r>
          </w:p>
        </w:tc>
      </w:tr>
      <w:tr w:rsidR="00F57F4A" w:rsidRPr="005258FF" w14:paraId="34E820A0" w14:textId="77777777" w:rsidTr="00A14594">
        <w:tc>
          <w:tcPr>
            <w:tcW w:w="2122" w:type="dxa"/>
            <w:vMerge w:val="restart"/>
          </w:tcPr>
          <w:p w14:paraId="1FADEFE4" w14:textId="77777777" w:rsidR="00B8771C" w:rsidRPr="005258FF" w:rsidRDefault="00B8771C" w:rsidP="006B17C9">
            <w:pPr>
              <w:spacing w:before="80" w:after="80" w:line="264" w:lineRule="auto"/>
              <w:jc w:val="center"/>
              <w:rPr>
                <w:rFonts w:ascii="Times New Roman" w:hAnsi="Times New Roman"/>
                <w:b/>
                <w:bCs/>
                <w:color w:val="000000" w:themeColor="text1"/>
                <w:sz w:val="20"/>
                <w:lang w:val="en-GB"/>
              </w:rPr>
            </w:pPr>
            <w:r w:rsidRPr="005258FF">
              <w:rPr>
                <w:rFonts w:ascii="Times New Roman" w:hAnsi="Times New Roman"/>
                <w:b/>
                <w:bCs/>
                <w:color w:val="000000" w:themeColor="text1"/>
                <w:sz w:val="20"/>
                <w:lang w:val="en-GB"/>
              </w:rPr>
              <w:t>STAGE 1:</w:t>
            </w:r>
          </w:p>
          <w:p w14:paraId="6ED8C84E" w14:textId="260010FE" w:rsidR="00B8771C" w:rsidRPr="005258FF" w:rsidRDefault="00B8771C" w:rsidP="006B17C9">
            <w:pPr>
              <w:spacing w:before="80" w:after="80" w:line="264" w:lineRule="auto"/>
              <w:jc w:val="center"/>
              <w:rPr>
                <w:rFonts w:ascii="Times New Roman" w:hAnsi="Times New Roman"/>
                <w:color w:val="000000" w:themeColor="text1"/>
                <w:sz w:val="20"/>
                <w:lang w:val="en-GB"/>
              </w:rPr>
            </w:pPr>
            <w:r w:rsidRPr="005258FF">
              <w:rPr>
                <w:rFonts w:ascii="Times New Roman" w:hAnsi="Times New Roman"/>
                <w:b/>
                <w:bCs/>
                <w:color w:val="000000" w:themeColor="text1"/>
                <w:sz w:val="20"/>
                <w:lang w:val="en-GB"/>
              </w:rPr>
              <w:t>PROJECT PREPARATION (DESIGN, SCOPING, E&amp;S PLANNING, ESIA/RP/SEP/LMP/ESCP DISCLOSURE)</w:t>
            </w:r>
          </w:p>
        </w:tc>
        <w:tc>
          <w:tcPr>
            <w:tcW w:w="2780" w:type="dxa"/>
          </w:tcPr>
          <w:p w14:paraId="0D89474F" w14:textId="77777777" w:rsidR="00B8771C" w:rsidRPr="005258FF" w:rsidRDefault="00B8771C" w:rsidP="006B17C9">
            <w:pPr>
              <w:spacing w:before="80" w:after="80" w:line="264" w:lineRule="auto"/>
              <w:jc w:val="left"/>
              <w:rPr>
                <w:rFonts w:ascii="Times New Roman" w:hAnsi="Times New Roman"/>
                <w:b/>
                <w:color w:val="000000" w:themeColor="text1"/>
                <w:sz w:val="20"/>
                <w:u w:val="single"/>
                <w:lang w:val="en-GB"/>
              </w:rPr>
            </w:pPr>
            <w:r w:rsidRPr="005258FF">
              <w:rPr>
                <w:rFonts w:ascii="Times New Roman" w:hAnsi="Times New Roman"/>
                <w:b/>
                <w:color w:val="000000" w:themeColor="text1"/>
                <w:sz w:val="20"/>
                <w:u w:val="single"/>
                <w:lang w:val="en-GB"/>
              </w:rPr>
              <w:t>Project Affected Parties:</w:t>
            </w:r>
          </w:p>
          <w:p w14:paraId="6681559F"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All stakeholders.</w:t>
            </w:r>
          </w:p>
          <w:p w14:paraId="0ABEB03F"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PAPs.</w:t>
            </w:r>
          </w:p>
          <w:p w14:paraId="507C218D"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Vulnerable groups.</w:t>
            </w:r>
          </w:p>
        </w:tc>
        <w:tc>
          <w:tcPr>
            <w:tcW w:w="2890" w:type="dxa"/>
          </w:tcPr>
          <w:p w14:paraId="451FEEB2"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Project interventions and scope.</w:t>
            </w:r>
          </w:p>
          <w:p w14:paraId="7514FFA6"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Project E&amp;S principles, and risks/impacts and proposed mitigation measures</w:t>
            </w:r>
          </w:p>
          <w:p w14:paraId="41A06D1B" w14:textId="61119A5A"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ESIA, </w:t>
            </w:r>
            <w:r w:rsidR="003979BB" w:rsidRPr="005258FF">
              <w:rPr>
                <w:rFonts w:ascii="Times New Roman" w:hAnsi="Times New Roman"/>
                <w:color w:val="000000" w:themeColor="text1"/>
                <w:sz w:val="20"/>
                <w:lang w:val="en-GB"/>
              </w:rPr>
              <w:t>RP</w:t>
            </w:r>
            <w:r w:rsidRPr="005258FF">
              <w:rPr>
                <w:rFonts w:ascii="Times New Roman" w:hAnsi="Times New Roman"/>
                <w:color w:val="000000" w:themeColor="text1"/>
                <w:sz w:val="20"/>
                <w:lang w:val="en-GB"/>
              </w:rPr>
              <w:t xml:space="preserve">, SEP, ESCP, </w:t>
            </w:r>
            <w:r w:rsidR="00690996" w:rsidRPr="005258FF">
              <w:rPr>
                <w:rFonts w:ascii="Times New Roman" w:hAnsi="Times New Roman"/>
                <w:color w:val="000000" w:themeColor="text1"/>
                <w:sz w:val="20"/>
                <w:lang w:val="en-GB"/>
              </w:rPr>
              <w:t xml:space="preserve">and </w:t>
            </w:r>
            <w:r w:rsidRPr="005258FF">
              <w:rPr>
                <w:rFonts w:ascii="Times New Roman" w:hAnsi="Times New Roman"/>
                <w:color w:val="000000" w:themeColor="text1"/>
                <w:sz w:val="20"/>
                <w:lang w:val="en-GB"/>
              </w:rPr>
              <w:t>LMP (when available) disclosures.</w:t>
            </w:r>
          </w:p>
          <w:p w14:paraId="42866A91"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Land compensation and acquisition process.</w:t>
            </w:r>
          </w:p>
          <w:p w14:paraId="39B31AA3"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Resettlement and livelihood restoration options.</w:t>
            </w:r>
          </w:p>
          <w:p w14:paraId="2711B084"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Grievance redress mechanism.</w:t>
            </w:r>
          </w:p>
        </w:tc>
        <w:tc>
          <w:tcPr>
            <w:tcW w:w="2508" w:type="dxa"/>
          </w:tcPr>
          <w:p w14:paraId="6CAD6E80"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Face-to-face public meetings.</w:t>
            </w:r>
          </w:p>
          <w:p w14:paraId="54750754"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Disclosure of project information (booklets, posters, website).</w:t>
            </w:r>
          </w:p>
          <w:p w14:paraId="28A711D6" w14:textId="7B5B630E"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Posters at ward/ commune PCs.</w:t>
            </w:r>
          </w:p>
          <w:p w14:paraId="2C63FCEF"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Separate in-depth consultation with PAPs.</w:t>
            </w:r>
          </w:p>
          <w:p w14:paraId="12EB2D86"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Focus Group Discussions.</w:t>
            </w:r>
          </w:p>
          <w:p w14:paraId="633E3935"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HH questionnaires.</w:t>
            </w:r>
          </w:p>
        </w:tc>
        <w:tc>
          <w:tcPr>
            <w:tcW w:w="2115" w:type="dxa"/>
          </w:tcPr>
          <w:p w14:paraId="652583B0"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Affected Ward/ communes PC, and other places as convenience.</w:t>
            </w:r>
          </w:p>
          <w:p w14:paraId="6B39E42E"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Before Project Appraisal.</w:t>
            </w:r>
          </w:p>
        </w:tc>
        <w:tc>
          <w:tcPr>
            <w:tcW w:w="2169" w:type="dxa"/>
          </w:tcPr>
          <w:p w14:paraId="26F3B279" w14:textId="3D476CD7" w:rsidR="00B8771C" w:rsidRPr="005258FF" w:rsidRDefault="00497077"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w:t>
            </w:r>
            <w:r w:rsidR="00690996" w:rsidRPr="005258FF">
              <w:rPr>
                <w:rFonts w:ascii="Times New Roman" w:hAnsi="Times New Roman"/>
                <w:color w:val="000000" w:themeColor="text1"/>
                <w:sz w:val="20"/>
                <w:lang w:val="en-GB"/>
              </w:rPr>
              <w:t>PM</w:t>
            </w:r>
            <w:r w:rsidRPr="005258FF">
              <w:rPr>
                <w:rFonts w:ascii="Times New Roman" w:hAnsi="Times New Roman"/>
                <w:color w:val="000000" w:themeColor="text1"/>
                <w:sz w:val="20"/>
                <w:lang w:val="en-GB"/>
              </w:rPr>
              <w:t>B</w:t>
            </w:r>
            <w:r w:rsidR="00B8771C" w:rsidRPr="005258FF">
              <w:rPr>
                <w:rFonts w:ascii="Times New Roman" w:hAnsi="Times New Roman"/>
                <w:color w:val="000000" w:themeColor="text1"/>
                <w:sz w:val="20"/>
                <w:lang w:val="en-GB"/>
              </w:rPr>
              <w:t>.</w:t>
            </w:r>
          </w:p>
          <w:p w14:paraId="6E1285E0" w14:textId="78E355FF" w:rsidR="00B8771C" w:rsidRPr="005258FF" w:rsidRDefault="00690996"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Related </w:t>
            </w:r>
            <w:r w:rsidR="00B8771C" w:rsidRPr="005258FF">
              <w:rPr>
                <w:rFonts w:ascii="Times New Roman" w:hAnsi="Times New Roman"/>
                <w:color w:val="000000" w:themeColor="text1"/>
                <w:sz w:val="20"/>
                <w:lang w:val="en-GB"/>
              </w:rPr>
              <w:t>Consultants.</w:t>
            </w:r>
          </w:p>
          <w:p w14:paraId="57A6CBDF" w14:textId="54129621" w:rsidR="00B8771C" w:rsidRPr="005258FF" w:rsidRDefault="003762C9"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Pr>
                <w:rFonts w:ascii="Times New Roman" w:hAnsi="Times New Roman"/>
                <w:color w:val="000000" w:themeColor="text1"/>
                <w:sz w:val="20"/>
                <w:lang w:val="en-GB"/>
              </w:rPr>
              <w:t>Commune</w:t>
            </w:r>
            <w:r w:rsidR="004F0C8B">
              <w:rPr>
                <w:rFonts w:ascii="Times New Roman" w:hAnsi="Times New Roman"/>
                <w:color w:val="000000" w:themeColor="text1"/>
                <w:sz w:val="20"/>
                <w:lang w:val="en-GB"/>
              </w:rPr>
              <w:t>/ward</w:t>
            </w:r>
            <w:r>
              <w:rPr>
                <w:rFonts w:ascii="Times New Roman" w:hAnsi="Times New Roman"/>
                <w:color w:val="000000" w:themeColor="text1"/>
                <w:sz w:val="20"/>
                <w:lang w:val="en-GB"/>
              </w:rPr>
              <w:t xml:space="preserve"> Compensation, Assistance and Resettlement Committee</w:t>
            </w:r>
            <w:r w:rsidR="004F0C8B">
              <w:rPr>
                <w:rFonts w:ascii="Times New Roman" w:hAnsi="Times New Roman"/>
                <w:color w:val="000000" w:themeColor="text1"/>
                <w:sz w:val="20"/>
                <w:lang w:val="en-GB"/>
              </w:rPr>
              <w:t>s</w:t>
            </w:r>
            <w:r w:rsidR="00B8771C" w:rsidRPr="005258FF">
              <w:rPr>
                <w:rFonts w:ascii="Times New Roman" w:hAnsi="Times New Roman"/>
                <w:color w:val="000000" w:themeColor="text1"/>
                <w:sz w:val="20"/>
                <w:lang w:val="en-GB"/>
              </w:rPr>
              <w:t>.</w:t>
            </w:r>
          </w:p>
        </w:tc>
      </w:tr>
      <w:tr w:rsidR="00F57F4A" w:rsidRPr="005258FF" w14:paraId="761A5D99" w14:textId="77777777" w:rsidTr="00A14594">
        <w:trPr>
          <w:trHeight w:val="90"/>
        </w:trPr>
        <w:tc>
          <w:tcPr>
            <w:tcW w:w="2122" w:type="dxa"/>
            <w:vMerge/>
          </w:tcPr>
          <w:p w14:paraId="48386235" w14:textId="77777777" w:rsidR="00B8771C" w:rsidRPr="005258FF" w:rsidRDefault="00B8771C" w:rsidP="006B17C9">
            <w:pPr>
              <w:spacing w:before="80" w:after="80" w:line="264" w:lineRule="auto"/>
              <w:jc w:val="left"/>
              <w:rPr>
                <w:rFonts w:ascii="Times New Roman" w:hAnsi="Times New Roman"/>
                <w:color w:val="000000" w:themeColor="text1"/>
                <w:sz w:val="20"/>
                <w:lang w:val="en-GB"/>
              </w:rPr>
            </w:pPr>
          </w:p>
        </w:tc>
        <w:tc>
          <w:tcPr>
            <w:tcW w:w="2780" w:type="dxa"/>
          </w:tcPr>
          <w:p w14:paraId="361C5B0E" w14:textId="77777777" w:rsidR="00B8771C" w:rsidRPr="005258FF" w:rsidRDefault="00B8771C" w:rsidP="006B17C9">
            <w:pPr>
              <w:spacing w:before="80" w:after="80" w:line="264" w:lineRule="auto"/>
              <w:jc w:val="left"/>
              <w:rPr>
                <w:rFonts w:ascii="Times New Roman" w:hAnsi="Times New Roman"/>
                <w:b/>
                <w:color w:val="000000" w:themeColor="text1"/>
                <w:sz w:val="20"/>
                <w:u w:val="single"/>
                <w:lang w:val="en-GB"/>
              </w:rPr>
            </w:pPr>
            <w:r w:rsidRPr="005258FF">
              <w:rPr>
                <w:rFonts w:ascii="Times New Roman" w:hAnsi="Times New Roman"/>
                <w:b/>
                <w:color w:val="000000" w:themeColor="text1"/>
                <w:sz w:val="20"/>
                <w:u w:val="single"/>
                <w:lang w:val="en-GB"/>
              </w:rPr>
              <w:t>Other Interested Parties:</w:t>
            </w:r>
          </w:p>
          <w:p w14:paraId="78DDECB8" w14:textId="3BEFA69C"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Local authorities (PPC</w:t>
            </w:r>
            <w:r w:rsidR="00690996" w:rsidRPr="005258FF">
              <w:rPr>
                <w:rFonts w:ascii="Times New Roman" w:hAnsi="Times New Roman"/>
                <w:color w:val="000000" w:themeColor="text1"/>
                <w:sz w:val="20"/>
                <w:lang w:val="en-GB"/>
              </w:rPr>
              <w:t>s</w:t>
            </w:r>
            <w:r w:rsidRPr="005258FF">
              <w:rPr>
                <w:rFonts w:ascii="Times New Roman" w:hAnsi="Times New Roman"/>
                <w:color w:val="000000" w:themeColor="text1"/>
                <w:sz w:val="20"/>
                <w:lang w:val="en-GB"/>
              </w:rPr>
              <w:t>, C/WPCs).</w:t>
            </w:r>
          </w:p>
          <w:p w14:paraId="74CF375E" w14:textId="5E9DF9B4"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Governmental agencies (</w:t>
            </w:r>
            <w:r w:rsidR="00336BE7" w:rsidRPr="005258FF">
              <w:rPr>
                <w:rFonts w:ascii="Times New Roman" w:hAnsi="Times New Roman"/>
                <w:color w:val="000000" w:themeColor="text1"/>
                <w:sz w:val="20"/>
                <w:lang w:val="en-GB"/>
              </w:rPr>
              <w:t>DOF</w:t>
            </w:r>
            <w:r w:rsidRPr="005258FF">
              <w:rPr>
                <w:rFonts w:ascii="Times New Roman" w:hAnsi="Times New Roman"/>
                <w:color w:val="000000" w:themeColor="text1"/>
                <w:sz w:val="20"/>
                <w:lang w:val="en-GB"/>
              </w:rPr>
              <w:t xml:space="preserve">, DOC, </w:t>
            </w:r>
            <w:r w:rsidR="00336BE7" w:rsidRPr="005258FF">
              <w:rPr>
                <w:rFonts w:ascii="Times New Roman" w:hAnsi="Times New Roman"/>
                <w:color w:val="000000" w:themeColor="text1"/>
                <w:sz w:val="20"/>
                <w:lang w:val="en-GB"/>
              </w:rPr>
              <w:t>DAE, DOHA</w:t>
            </w:r>
            <w:r w:rsidRPr="005258FF">
              <w:rPr>
                <w:rFonts w:ascii="Times New Roman" w:hAnsi="Times New Roman"/>
                <w:color w:val="000000" w:themeColor="text1"/>
                <w:sz w:val="20"/>
                <w:lang w:val="en-GB"/>
              </w:rPr>
              <w:t>).</w:t>
            </w:r>
          </w:p>
          <w:p w14:paraId="4C8BF9F9" w14:textId="73D77481" w:rsidR="00B8771C" w:rsidRPr="005258FF" w:rsidRDefault="00362B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Pr>
                <w:rFonts w:ascii="Times New Roman" w:hAnsi="Times New Roman"/>
                <w:color w:val="000000" w:themeColor="text1"/>
                <w:sz w:val="20"/>
                <w:lang w:val="en-GB"/>
              </w:rPr>
              <w:t>CCAR</w:t>
            </w:r>
            <w:r w:rsidRPr="005258FF">
              <w:rPr>
                <w:rFonts w:ascii="Times New Roman" w:hAnsi="Times New Roman"/>
                <w:color w:val="000000" w:themeColor="text1"/>
                <w:sz w:val="20"/>
                <w:lang w:val="en-GB"/>
              </w:rPr>
              <w:t>Cs</w:t>
            </w:r>
            <w:r w:rsidR="00B8771C" w:rsidRPr="005258FF">
              <w:rPr>
                <w:rFonts w:ascii="Times New Roman" w:hAnsi="Times New Roman"/>
                <w:color w:val="000000" w:themeColor="text1"/>
                <w:sz w:val="20"/>
                <w:lang w:val="en-GB"/>
              </w:rPr>
              <w:t>.</w:t>
            </w:r>
          </w:p>
          <w:p w14:paraId="3101A3CB"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Donors.</w:t>
            </w:r>
          </w:p>
          <w:p w14:paraId="26F57086"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Public utilities.</w:t>
            </w:r>
          </w:p>
        </w:tc>
        <w:tc>
          <w:tcPr>
            <w:tcW w:w="2890" w:type="dxa"/>
          </w:tcPr>
          <w:p w14:paraId="30EA8CFD"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Legal compliance issues.</w:t>
            </w:r>
          </w:p>
          <w:p w14:paraId="312F8440"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Project information scope and rationale and E&amp;S principles.</w:t>
            </w:r>
          </w:p>
          <w:p w14:paraId="06F169E3"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Coordination activities.</w:t>
            </w:r>
          </w:p>
          <w:p w14:paraId="7677ECBF"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Land compensation and acquisition process.</w:t>
            </w:r>
          </w:p>
          <w:p w14:paraId="71C25FEF"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Grievance redress mechanism.</w:t>
            </w:r>
          </w:p>
          <w:p w14:paraId="48E73A1A" w14:textId="2B9D5DCB"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ESIA, SEP, ESCP, LMP, and RP (when available) disclosures.</w:t>
            </w:r>
          </w:p>
        </w:tc>
        <w:tc>
          <w:tcPr>
            <w:tcW w:w="2508" w:type="dxa"/>
          </w:tcPr>
          <w:p w14:paraId="69ACCF09"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Face-to-face public meetings.</w:t>
            </w:r>
          </w:p>
          <w:p w14:paraId="258F7313"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Disclosure of project information (booklets, posters, website).</w:t>
            </w:r>
          </w:p>
          <w:p w14:paraId="0B3E5B79"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Separate in-depth technical discussions. </w:t>
            </w:r>
          </w:p>
          <w:p w14:paraId="7247F3F1"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Sharing of project relevant documents.</w:t>
            </w:r>
          </w:p>
        </w:tc>
        <w:tc>
          <w:tcPr>
            <w:tcW w:w="2115" w:type="dxa"/>
          </w:tcPr>
          <w:p w14:paraId="4D664D3A" w14:textId="23EEEDD9" w:rsidR="00B8771C" w:rsidRPr="005258FF" w:rsidRDefault="007125B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vi-VN"/>
              </w:rPr>
              <w:t xml:space="preserve">Local authotitie’s </w:t>
            </w:r>
            <w:r w:rsidR="00497077" w:rsidRPr="005258FF">
              <w:rPr>
                <w:rFonts w:ascii="Times New Roman" w:hAnsi="Times New Roman"/>
                <w:color w:val="000000" w:themeColor="text1"/>
                <w:sz w:val="20"/>
                <w:lang w:val="vi-VN"/>
              </w:rPr>
              <w:t>office</w:t>
            </w:r>
          </w:p>
          <w:p w14:paraId="68AD7A77"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Before Project Appraisal.</w:t>
            </w:r>
          </w:p>
        </w:tc>
        <w:tc>
          <w:tcPr>
            <w:tcW w:w="2169" w:type="dxa"/>
          </w:tcPr>
          <w:p w14:paraId="6240239C" w14:textId="40FEF30A" w:rsidR="00B8771C" w:rsidRPr="005258FF" w:rsidRDefault="00497077"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w:t>
            </w:r>
            <w:r w:rsidR="00B8771C" w:rsidRPr="005258FF">
              <w:rPr>
                <w:rFonts w:ascii="Times New Roman" w:hAnsi="Times New Roman"/>
                <w:color w:val="000000" w:themeColor="text1"/>
                <w:sz w:val="20"/>
                <w:lang w:val="en-GB"/>
              </w:rPr>
              <w:t>PM</w:t>
            </w:r>
            <w:r w:rsidRPr="005258FF">
              <w:rPr>
                <w:rFonts w:ascii="Times New Roman" w:hAnsi="Times New Roman"/>
                <w:color w:val="000000" w:themeColor="text1"/>
                <w:sz w:val="20"/>
                <w:lang w:val="en-GB"/>
              </w:rPr>
              <w:t>B</w:t>
            </w:r>
            <w:r w:rsidR="00B8771C" w:rsidRPr="005258FF">
              <w:rPr>
                <w:rFonts w:ascii="Times New Roman" w:hAnsi="Times New Roman"/>
                <w:color w:val="000000" w:themeColor="text1"/>
                <w:sz w:val="20"/>
                <w:lang w:val="en-GB"/>
              </w:rPr>
              <w:t>.</w:t>
            </w:r>
          </w:p>
          <w:p w14:paraId="51A30597" w14:textId="5D33C023" w:rsidR="00B8771C" w:rsidRPr="005258FF" w:rsidRDefault="000F185F"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Related </w:t>
            </w:r>
            <w:r w:rsidR="00B8771C" w:rsidRPr="005258FF">
              <w:rPr>
                <w:rFonts w:ascii="Times New Roman" w:hAnsi="Times New Roman"/>
                <w:color w:val="000000" w:themeColor="text1"/>
                <w:sz w:val="20"/>
                <w:lang w:val="en-GB"/>
              </w:rPr>
              <w:t>Consultants.</w:t>
            </w:r>
          </w:p>
        </w:tc>
      </w:tr>
      <w:tr w:rsidR="00F57F4A" w:rsidRPr="005258FF" w14:paraId="1D0B602F" w14:textId="77777777" w:rsidTr="00A14594">
        <w:trPr>
          <w:trHeight w:val="90"/>
        </w:trPr>
        <w:tc>
          <w:tcPr>
            <w:tcW w:w="2122" w:type="dxa"/>
            <w:vMerge/>
          </w:tcPr>
          <w:p w14:paraId="6C85BE6D" w14:textId="77777777" w:rsidR="00B8771C" w:rsidRPr="005258FF" w:rsidRDefault="00B8771C" w:rsidP="006B17C9">
            <w:pPr>
              <w:spacing w:before="80" w:after="80" w:line="264" w:lineRule="auto"/>
              <w:jc w:val="left"/>
              <w:rPr>
                <w:rFonts w:ascii="Times New Roman" w:hAnsi="Times New Roman"/>
                <w:color w:val="000000" w:themeColor="text1"/>
                <w:sz w:val="20"/>
                <w:lang w:val="en-GB"/>
              </w:rPr>
            </w:pPr>
          </w:p>
        </w:tc>
        <w:tc>
          <w:tcPr>
            <w:tcW w:w="2780" w:type="dxa"/>
          </w:tcPr>
          <w:p w14:paraId="61E74193" w14:textId="77777777" w:rsidR="00B8771C" w:rsidRPr="005258FF" w:rsidRDefault="00B8771C" w:rsidP="006B17C9">
            <w:pPr>
              <w:spacing w:before="80" w:after="80" w:line="264" w:lineRule="auto"/>
              <w:jc w:val="left"/>
              <w:rPr>
                <w:rFonts w:ascii="Times New Roman" w:hAnsi="Times New Roman"/>
                <w:b/>
                <w:color w:val="000000" w:themeColor="text1"/>
                <w:sz w:val="20"/>
                <w:u w:val="single"/>
                <w:lang w:val="en-GB"/>
              </w:rPr>
            </w:pPr>
            <w:r w:rsidRPr="005258FF">
              <w:rPr>
                <w:rFonts w:ascii="Times New Roman" w:hAnsi="Times New Roman"/>
                <w:b/>
                <w:color w:val="000000" w:themeColor="text1"/>
                <w:sz w:val="20"/>
                <w:u w:val="single"/>
                <w:lang w:val="en-GB"/>
              </w:rPr>
              <w:t>Other Interested Parties:</w:t>
            </w:r>
          </w:p>
          <w:p w14:paraId="7FCB867B"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Mass organizations.</w:t>
            </w:r>
          </w:p>
          <w:p w14:paraId="3DF313F8"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NGOs/CSOs.</w:t>
            </w:r>
          </w:p>
          <w:p w14:paraId="3151F187" w14:textId="5B764867" w:rsidR="00B8771C" w:rsidRPr="005258FF" w:rsidRDefault="00B8771C" w:rsidP="006B17C9">
            <w:pPr>
              <w:pStyle w:val="ListParagraph"/>
              <w:tabs>
                <w:tab w:val="left" w:pos="252"/>
              </w:tabs>
              <w:spacing w:before="80" w:after="80" w:line="264" w:lineRule="auto"/>
              <w:ind w:left="231"/>
              <w:contextualSpacing w:val="0"/>
              <w:rPr>
                <w:rFonts w:ascii="Times New Roman" w:hAnsi="Times New Roman"/>
                <w:color w:val="000000" w:themeColor="text1"/>
                <w:sz w:val="20"/>
                <w:lang w:val="en-GB"/>
              </w:rPr>
            </w:pPr>
          </w:p>
        </w:tc>
        <w:tc>
          <w:tcPr>
            <w:tcW w:w="2890" w:type="dxa"/>
          </w:tcPr>
          <w:p w14:paraId="2FAB991E"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lastRenderedPageBreak/>
              <w:t>Project scope and E&amp;S principles.</w:t>
            </w:r>
          </w:p>
          <w:p w14:paraId="651DDBE7" w14:textId="099D4105" w:rsidR="00B8771C" w:rsidRPr="005258FF" w:rsidRDefault="00690996"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lastRenderedPageBreak/>
              <w:t xml:space="preserve">ESIA, RP, SEP, ESCP, and LMP </w:t>
            </w:r>
            <w:r w:rsidR="00B8771C" w:rsidRPr="005258FF">
              <w:rPr>
                <w:rFonts w:ascii="Times New Roman" w:hAnsi="Times New Roman"/>
                <w:color w:val="000000" w:themeColor="text1"/>
                <w:sz w:val="20"/>
                <w:lang w:val="en-GB"/>
              </w:rPr>
              <w:t>(when available) disclosures.</w:t>
            </w:r>
          </w:p>
          <w:p w14:paraId="458A1C1D"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Grievance redress mechanism.</w:t>
            </w:r>
          </w:p>
        </w:tc>
        <w:tc>
          <w:tcPr>
            <w:tcW w:w="2508" w:type="dxa"/>
          </w:tcPr>
          <w:p w14:paraId="5E654D4A"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lastRenderedPageBreak/>
              <w:t xml:space="preserve">Public meetings, trainings/workshops (separate meetings </w:t>
            </w:r>
            <w:r w:rsidRPr="005258FF">
              <w:rPr>
                <w:rFonts w:ascii="Times New Roman" w:hAnsi="Times New Roman"/>
                <w:color w:val="000000" w:themeColor="text1"/>
                <w:sz w:val="20"/>
                <w:lang w:val="en-GB"/>
              </w:rPr>
              <w:lastRenderedPageBreak/>
              <w:t>specifically for women and vulnerable as needed).</w:t>
            </w:r>
          </w:p>
          <w:p w14:paraId="6F52F808"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Mass/social media communication.</w:t>
            </w:r>
          </w:p>
          <w:p w14:paraId="5D02372D"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Disclosure of brochures, posters, website.</w:t>
            </w:r>
          </w:p>
        </w:tc>
        <w:tc>
          <w:tcPr>
            <w:tcW w:w="2115" w:type="dxa"/>
          </w:tcPr>
          <w:p w14:paraId="390BA552"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lastRenderedPageBreak/>
              <w:t>Project communities’ meeting places.</w:t>
            </w:r>
          </w:p>
          <w:p w14:paraId="0ED20AD1"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Before Project Appraisal.</w:t>
            </w:r>
          </w:p>
        </w:tc>
        <w:tc>
          <w:tcPr>
            <w:tcW w:w="2169" w:type="dxa"/>
          </w:tcPr>
          <w:p w14:paraId="78909ECA" w14:textId="5DCB2058" w:rsidR="000F185F" w:rsidRPr="005258FF" w:rsidRDefault="007125B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w:t>
            </w:r>
            <w:r w:rsidR="000F185F" w:rsidRPr="005258FF">
              <w:rPr>
                <w:rFonts w:ascii="Times New Roman" w:hAnsi="Times New Roman"/>
                <w:color w:val="000000" w:themeColor="text1"/>
                <w:sz w:val="20"/>
                <w:lang w:val="en-GB"/>
              </w:rPr>
              <w:t>PM</w:t>
            </w:r>
            <w:r w:rsidRPr="005258FF">
              <w:rPr>
                <w:rFonts w:ascii="Times New Roman" w:hAnsi="Times New Roman"/>
                <w:color w:val="000000" w:themeColor="text1"/>
                <w:sz w:val="20"/>
                <w:lang w:val="en-GB"/>
              </w:rPr>
              <w:t>B</w:t>
            </w:r>
            <w:r w:rsidRPr="005258FF">
              <w:rPr>
                <w:rFonts w:ascii="Times New Roman" w:hAnsi="Times New Roman"/>
                <w:color w:val="000000" w:themeColor="text1"/>
                <w:sz w:val="20"/>
                <w:lang w:val="vi-VN"/>
              </w:rPr>
              <w:t>.</w:t>
            </w:r>
          </w:p>
          <w:p w14:paraId="2D186C9C" w14:textId="16BBAE86" w:rsidR="00B8771C" w:rsidRPr="005258FF" w:rsidRDefault="000F185F"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Related Consultants.</w:t>
            </w:r>
          </w:p>
        </w:tc>
      </w:tr>
      <w:tr w:rsidR="00F57F4A" w:rsidRPr="005258FF" w14:paraId="1A975AF6" w14:textId="77777777" w:rsidTr="00A14594">
        <w:trPr>
          <w:trHeight w:val="1120"/>
        </w:trPr>
        <w:tc>
          <w:tcPr>
            <w:tcW w:w="2122" w:type="dxa"/>
            <w:vMerge/>
          </w:tcPr>
          <w:p w14:paraId="5875B7CD" w14:textId="77777777" w:rsidR="00B8771C" w:rsidRPr="005258FF" w:rsidRDefault="00B8771C" w:rsidP="006B17C9">
            <w:pPr>
              <w:spacing w:before="80" w:after="80" w:line="264" w:lineRule="auto"/>
              <w:jc w:val="left"/>
              <w:rPr>
                <w:rFonts w:ascii="Times New Roman" w:hAnsi="Times New Roman"/>
                <w:color w:val="000000" w:themeColor="text1"/>
                <w:sz w:val="20"/>
                <w:lang w:val="en-GB"/>
              </w:rPr>
            </w:pPr>
          </w:p>
        </w:tc>
        <w:tc>
          <w:tcPr>
            <w:tcW w:w="2780" w:type="dxa"/>
          </w:tcPr>
          <w:p w14:paraId="37190D50" w14:textId="77777777" w:rsidR="00B8771C" w:rsidRPr="005258FF" w:rsidRDefault="00B8771C" w:rsidP="006B17C9">
            <w:pPr>
              <w:spacing w:before="80" w:after="80" w:line="264" w:lineRule="auto"/>
              <w:jc w:val="left"/>
              <w:rPr>
                <w:rFonts w:ascii="Times New Roman" w:hAnsi="Times New Roman"/>
                <w:b/>
                <w:color w:val="000000" w:themeColor="text1"/>
                <w:sz w:val="20"/>
                <w:u w:val="single"/>
                <w:lang w:val="en-GB"/>
              </w:rPr>
            </w:pPr>
            <w:r w:rsidRPr="005258FF">
              <w:rPr>
                <w:rFonts w:ascii="Times New Roman" w:hAnsi="Times New Roman"/>
                <w:b/>
                <w:color w:val="000000" w:themeColor="text1"/>
                <w:sz w:val="20"/>
                <w:u w:val="single"/>
                <w:lang w:val="en-GB"/>
              </w:rPr>
              <w:t>Other Interested Parties:</w:t>
            </w:r>
          </w:p>
          <w:p w14:paraId="572087BC"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Local community.</w:t>
            </w:r>
          </w:p>
          <w:p w14:paraId="160410B0"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Others.</w:t>
            </w:r>
          </w:p>
        </w:tc>
        <w:tc>
          <w:tcPr>
            <w:tcW w:w="2890" w:type="dxa"/>
          </w:tcPr>
          <w:p w14:paraId="3500FE2A"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Project interventions and scope.</w:t>
            </w:r>
          </w:p>
          <w:p w14:paraId="02235D04"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Project E&amp;S principles, risks/impacts and proposed mitigation measures.</w:t>
            </w:r>
          </w:p>
          <w:p w14:paraId="21B40812" w14:textId="08851AD2"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ESIA, SEP, ESCP, LMP, </w:t>
            </w:r>
            <w:r w:rsidR="00BE00C0" w:rsidRPr="005258FF">
              <w:rPr>
                <w:rFonts w:ascii="Times New Roman" w:hAnsi="Times New Roman"/>
                <w:color w:val="000000" w:themeColor="text1"/>
                <w:sz w:val="20"/>
                <w:lang w:val="en-GB"/>
              </w:rPr>
              <w:t xml:space="preserve">RP </w:t>
            </w:r>
            <w:r w:rsidRPr="005258FF">
              <w:rPr>
                <w:rFonts w:ascii="Times New Roman" w:hAnsi="Times New Roman"/>
                <w:color w:val="000000" w:themeColor="text1"/>
                <w:sz w:val="20"/>
                <w:lang w:val="en-GB"/>
              </w:rPr>
              <w:t>(when available) disclosures.</w:t>
            </w:r>
          </w:p>
          <w:p w14:paraId="12A65510"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Land compensation and acquisition process.</w:t>
            </w:r>
          </w:p>
          <w:p w14:paraId="121A0BF9"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Resettlement and livelihood restoration options</w:t>
            </w:r>
          </w:p>
          <w:p w14:paraId="0C4A1C0A"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Grievance redress mechanism.</w:t>
            </w:r>
          </w:p>
        </w:tc>
        <w:tc>
          <w:tcPr>
            <w:tcW w:w="2508" w:type="dxa"/>
          </w:tcPr>
          <w:p w14:paraId="1222512D"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Face-to-face public meetings.</w:t>
            </w:r>
          </w:p>
          <w:p w14:paraId="4990DEE6"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Leaflets.</w:t>
            </w:r>
          </w:p>
          <w:p w14:paraId="55C3F632"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Posters at city/ward/ commune PCs.</w:t>
            </w:r>
          </w:p>
        </w:tc>
        <w:tc>
          <w:tcPr>
            <w:tcW w:w="2115" w:type="dxa"/>
          </w:tcPr>
          <w:p w14:paraId="59C8B16E"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Affected Ward/ communes PC, and other places at convenient.</w:t>
            </w:r>
          </w:p>
          <w:p w14:paraId="034BBDEE"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Before Project Appraisal.</w:t>
            </w:r>
          </w:p>
        </w:tc>
        <w:tc>
          <w:tcPr>
            <w:tcW w:w="2169" w:type="dxa"/>
          </w:tcPr>
          <w:p w14:paraId="0BC1F555" w14:textId="74EDAD5D" w:rsidR="00B8771C" w:rsidRPr="005258FF" w:rsidRDefault="007125B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w:t>
            </w:r>
            <w:r w:rsidR="00B8771C" w:rsidRPr="005258FF">
              <w:rPr>
                <w:rFonts w:ascii="Times New Roman" w:hAnsi="Times New Roman"/>
                <w:color w:val="000000" w:themeColor="text1"/>
                <w:sz w:val="20"/>
                <w:lang w:val="en-GB"/>
              </w:rPr>
              <w:t>P</w:t>
            </w:r>
            <w:r w:rsidR="000F185F" w:rsidRPr="005258FF">
              <w:rPr>
                <w:rFonts w:ascii="Times New Roman" w:hAnsi="Times New Roman"/>
                <w:color w:val="000000" w:themeColor="text1"/>
                <w:sz w:val="20"/>
                <w:lang w:val="en-GB"/>
              </w:rPr>
              <w:t>M</w:t>
            </w:r>
            <w:r w:rsidRPr="005258FF">
              <w:rPr>
                <w:rFonts w:ascii="Times New Roman" w:hAnsi="Times New Roman"/>
                <w:color w:val="000000" w:themeColor="text1"/>
                <w:sz w:val="20"/>
                <w:lang w:val="en-GB"/>
              </w:rPr>
              <w:t>B</w:t>
            </w:r>
            <w:r w:rsidR="00B8771C" w:rsidRPr="005258FF">
              <w:rPr>
                <w:rFonts w:ascii="Times New Roman" w:hAnsi="Times New Roman"/>
                <w:color w:val="000000" w:themeColor="text1"/>
                <w:sz w:val="20"/>
                <w:lang w:val="en-GB"/>
              </w:rPr>
              <w:t>.</w:t>
            </w:r>
          </w:p>
          <w:p w14:paraId="2AED7541" w14:textId="635B9810" w:rsidR="00B8771C" w:rsidRPr="005258FF" w:rsidRDefault="000F185F"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Related </w:t>
            </w:r>
            <w:r w:rsidR="00B8771C" w:rsidRPr="005258FF">
              <w:rPr>
                <w:rFonts w:ascii="Times New Roman" w:hAnsi="Times New Roman"/>
                <w:color w:val="000000" w:themeColor="text1"/>
                <w:sz w:val="20"/>
                <w:lang w:val="en-GB"/>
              </w:rPr>
              <w:t>Consultants.</w:t>
            </w:r>
          </w:p>
          <w:p w14:paraId="72B811FF" w14:textId="628202ED" w:rsidR="00B8771C" w:rsidRPr="005258FF" w:rsidRDefault="00AE502F"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Pr>
                <w:rFonts w:ascii="Times New Roman" w:hAnsi="Times New Roman"/>
                <w:color w:val="000000" w:themeColor="text1"/>
                <w:sz w:val="20"/>
                <w:lang w:val="en-GB"/>
              </w:rPr>
              <w:t>Commune/ward Compensation, Assistance and Resettlement Committees</w:t>
            </w:r>
            <w:r w:rsidR="00B8771C" w:rsidRPr="005258FF">
              <w:rPr>
                <w:rFonts w:ascii="Times New Roman" w:hAnsi="Times New Roman"/>
                <w:color w:val="000000" w:themeColor="text1"/>
                <w:sz w:val="20"/>
                <w:lang w:val="en-GB"/>
              </w:rPr>
              <w:t>.</w:t>
            </w:r>
          </w:p>
        </w:tc>
      </w:tr>
      <w:tr w:rsidR="00F57F4A" w:rsidRPr="005258FF" w14:paraId="0DA63928" w14:textId="77777777" w:rsidTr="00A14594">
        <w:trPr>
          <w:trHeight w:val="90"/>
        </w:trPr>
        <w:tc>
          <w:tcPr>
            <w:tcW w:w="2122" w:type="dxa"/>
            <w:vMerge w:val="restart"/>
          </w:tcPr>
          <w:p w14:paraId="3B896037" w14:textId="77777777" w:rsidR="00B8771C" w:rsidRPr="005258FF" w:rsidRDefault="00B8771C" w:rsidP="006B17C9">
            <w:pPr>
              <w:spacing w:before="80" w:after="80" w:line="264" w:lineRule="auto"/>
              <w:jc w:val="center"/>
              <w:rPr>
                <w:rFonts w:ascii="Times New Roman" w:hAnsi="Times New Roman"/>
                <w:b/>
                <w:bCs/>
                <w:color w:val="000000" w:themeColor="text1"/>
                <w:sz w:val="20"/>
                <w:lang w:val="en-GB"/>
              </w:rPr>
            </w:pPr>
            <w:r w:rsidRPr="005258FF">
              <w:rPr>
                <w:rFonts w:ascii="Times New Roman" w:hAnsi="Times New Roman"/>
                <w:b/>
                <w:bCs/>
                <w:color w:val="000000" w:themeColor="text1"/>
                <w:sz w:val="20"/>
                <w:lang w:val="en-GB"/>
              </w:rPr>
              <w:t xml:space="preserve">STAGE 2: </w:t>
            </w:r>
          </w:p>
          <w:p w14:paraId="203CF772" w14:textId="77777777" w:rsidR="00B8771C" w:rsidRPr="005258FF" w:rsidRDefault="00B8771C" w:rsidP="006B17C9">
            <w:pPr>
              <w:spacing w:before="80" w:after="80" w:line="264" w:lineRule="auto"/>
              <w:jc w:val="center"/>
              <w:rPr>
                <w:rFonts w:ascii="Times New Roman" w:hAnsi="Times New Roman"/>
                <w:b/>
                <w:bCs/>
                <w:color w:val="000000" w:themeColor="text1"/>
                <w:sz w:val="20"/>
                <w:lang w:val="en-GB"/>
              </w:rPr>
            </w:pPr>
            <w:r w:rsidRPr="005258FF">
              <w:rPr>
                <w:rFonts w:ascii="Times New Roman" w:hAnsi="Times New Roman"/>
                <w:b/>
                <w:bCs/>
                <w:color w:val="000000" w:themeColor="text1"/>
                <w:sz w:val="20"/>
                <w:lang w:val="en-GB"/>
              </w:rPr>
              <w:t>PROJECT IMPLEMENTATION</w:t>
            </w:r>
          </w:p>
        </w:tc>
        <w:tc>
          <w:tcPr>
            <w:tcW w:w="2780" w:type="dxa"/>
          </w:tcPr>
          <w:p w14:paraId="5DEDA59B" w14:textId="77777777" w:rsidR="00B8771C" w:rsidRPr="005258FF" w:rsidRDefault="00B8771C" w:rsidP="006B17C9">
            <w:pPr>
              <w:spacing w:before="80" w:after="80" w:line="264" w:lineRule="auto"/>
              <w:jc w:val="left"/>
              <w:rPr>
                <w:rFonts w:ascii="Times New Roman" w:hAnsi="Times New Roman"/>
                <w:b/>
                <w:color w:val="000000" w:themeColor="text1"/>
                <w:sz w:val="20"/>
                <w:u w:val="single"/>
                <w:lang w:val="en-GB"/>
              </w:rPr>
            </w:pPr>
            <w:r w:rsidRPr="005258FF">
              <w:rPr>
                <w:rFonts w:ascii="Times New Roman" w:hAnsi="Times New Roman"/>
                <w:b/>
                <w:color w:val="000000" w:themeColor="text1"/>
                <w:sz w:val="20"/>
                <w:u w:val="single"/>
                <w:lang w:val="en-GB"/>
              </w:rPr>
              <w:t>Project Affected Parties:</w:t>
            </w:r>
          </w:p>
          <w:p w14:paraId="00F7194F"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All stakeholders.</w:t>
            </w:r>
          </w:p>
          <w:p w14:paraId="229291B1"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PAPs.</w:t>
            </w:r>
          </w:p>
          <w:p w14:paraId="6BEBEA4C"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Vulnerable groups.</w:t>
            </w:r>
          </w:p>
        </w:tc>
        <w:tc>
          <w:tcPr>
            <w:tcW w:w="2890" w:type="dxa"/>
          </w:tcPr>
          <w:p w14:paraId="54885763"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Project status.</w:t>
            </w:r>
          </w:p>
          <w:p w14:paraId="0D8D573F"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Grievance redress mechanism.</w:t>
            </w:r>
          </w:p>
          <w:p w14:paraId="0258BD0B"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Land compensation and acquisition packages.</w:t>
            </w:r>
          </w:p>
          <w:p w14:paraId="21590878"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Resettlement and livelihood restoration implementation.</w:t>
            </w:r>
          </w:p>
          <w:p w14:paraId="6FA6A348"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Health and safety impacts (community H&amp;S, community concerns).</w:t>
            </w:r>
          </w:p>
          <w:p w14:paraId="66D30122"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Employment opportunities.</w:t>
            </w:r>
          </w:p>
        </w:tc>
        <w:tc>
          <w:tcPr>
            <w:tcW w:w="2508" w:type="dxa"/>
          </w:tcPr>
          <w:p w14:paraId="47DF587B"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Face-to-face public meetings.</w:t>
            </w:r>
          </w:p>
          <w:p w14:paraId="5E524C6F"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Separate in-depth consultation with PAPs.</w:t>
            </w:r>
          </w:p>
          <w:p w14:paraId="164B31CB"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Separate meetings as needed for women and vulnerable.</w:t>
            </w:r>
          </w:p>
          <w:p w14:paraId="5DC1E8B3"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Focus Group Discussions.</w:t>
            </w:r>
          </w:p>
          <w:p w14:paraId="7308FE74"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Grievance redress mechanism.</w:t>
            </w:r>
          </w:p>
        </w:tc>
        <w:tc>
          <w:tcPr>
            <w:tcW w:w="2115" w:type="dxa"/>
          </w:tcPr>
          <w:p w14:paraId="3B16A9C4"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Affected Ward/ communes PC, and other places as convenience.</w:t>
            </w:r>
          </w:p>
          <w:p w14:paraId="6F7BA755"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Before Project implementation</w:t>
            </w:r>
          </w:p>
        </w:tc>
        <w:tc>
          <w:tcPr>
            <w:tcW w:w="2169" w:type="dxa"/>
          </w:tcPr>
          <w:p w14:paraId="0EA6B1E0" w14:textId="618D9394" w:rsidR="00BE00C0" w:rsidRPr="005258FF" w:rsidRDefault="007125B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w:t>
            </w:r>
            <w:r w:rsidR="00BE00C0" w:rsidRPr="005258FF">
              <w:rPr>
                <w:rFonts w:ascii="Times New Roman" w:hAnsi="Times New Roman"/>
                <w:color w:val="000000" w:themeColor="text1"/>
                <w:sz w:val="20"/>
                <w:lang w:val="en-GB"/>
              </w:rPr>
              <w:t>PM</w:t>
            </w:r>
            <w:r w:rsidRPr="005258FF">
              <w:rPr>
                <w:rFonts w:ascii="Times New Roman" w:hAnsi="Times New Roman"/>
                <w:color w:val="000000" w:themeColor="text1"/>
                <w:sz w:val="20"/>
                <w:lang w:val="en-GB"/>
              </w:rPr>
              <w:t>B</w:t>
            </w:r>
            <w:r w:rsidR="00BE00C0" w:rsidRPr="005258FF">
              <w:rPr>
                <w:rFonts w:ascii="Times New Roman" w:hAnsi="Times New Roman"/>
                <w:color w:val="000000" w:themeColor="text1"/>
                <w:sz w:val="20"/>
                <w:lang w:val="en-GB"/>
              </w:rPr>
              <w:t>.</w:t>
            </w:r>
          </w:p>
          <w:p w14:paraId="2CE20D1B" w14:textId="2C029812" w:rsidR="00B8771C" w:rsidRPr="005258FF" w:rsidRDefault="00BE00C0"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Related Consultants</w:t>
            </w:r>
            <w:r w:rsidR="00B8771C" w:rsidRPr="005258FF">
              <w:rPr>
                <w:rFonts w:ascii="Times New Roman" w:hAnsi="Times New Roman"/>
                <w:color w:val="000000" w:themeColor="text1"/>
                <w:sz w:val="20"/>
                <w:lang w:val="en-GB"/>
              </w:rPr>
              <w:t>.</w:t>
            </w:r>
          </w:p>
          <w:p w14:paraId="771D82C5" w14:textId="7E09823B" w:rsidR="00B8771C" w:rsidRPr="005258FF" w:rsidRDefault="00AE502F"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Pr>
                <w:rFonts w:ascii="Times New Roman" w:hAnsi="Times New Roman"/>
                <w:color w:val="000000" w:themeColor="text1"/>
                <w:sz w:val="20"/>
                <w:lang w:val="en-GB"/>
              </w:rPr>
              <w:t>Commune/ward Compensation, Assistance and Resettlement Committees</w:t>
            </w:r>
            <w:r w:rsidR="00B8771C" w:rsidRPr="005258FF">
              <w:rPr>
                <w:rFonts w:ascii="Times New Roman" w:hAnsi="Times New Roman"/>
                <w:color w:val="000000" w:themeColor="text1"/>
                <w:sz w:val="20"/>
                <w:lang w:val="en-GB"/>
              </w:rPr>
              <w:t>.</w:t>
            </w:r>
          </w:p>
          <w:p w14:paraId="422EC816"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Construction supervision and independent E&amp;S </w:t>
            </w:r>
            <w:r w:rsidRPr="005258FF">
              <w:rPr>
                <w:rFonts w:ascii="Times New Roman" w:hAnsi="Times New Roman"/>
                <w:color w:val="000000" w:themeColor="text1"/>
                <w:sz w:val="20"/>
                <w:lang w:val="en-GB"/>
              </w:rPr>
              <w:lastRenderedPageBreak/>
              <w:t>monitoring consultants.</w:t>
            </w:r>
          </w:p>
          <w:p w14:paraId="17BECC09"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Contractors/sub-contractors.</w:t>
            </w:r>
          </w:p>
        </w:tc>
      </w:tr>
      <w:tr w:rsidR="00F57F4A" w:rsidRPr="005258FF" w14:paraId="70577EA3" w14:textId="77777777" w:rsidTr="00A14594">
        <w:trPr>
          <w:trHeight w:val="1610"/>
        </w:trPr>
        <w:tc>
          <w:tcPr>
            <w:tcW w:w="2122" w:type="dxa"/>
            <w:vMerge/>
          </w:tcPr>
          <w:p w14:paraId="3CEB7CBD" w14:textId="77777777" w:rsidR="00B8771C" w:rsidRPr="005258FF" w:rsidRDefault="00B8771C" w:rsidP="006B17C9">
            <w:pPr>
              <w:spacing w:before="80" w:after="80" w:line="264" w:lineRule="auto"/>
              <w:jc w:val="center"/>
              <w:rPr>
                <w:rFonts w:ascii="Times New Roman" w:hAnsi="Times New Roman"/>
                <w:b/>
                <w:bCs/>
                <w:color w:val="000000" w:themeColor="text1"/>
                <w:sz w:val="20"/>
                <w:lang w:val="en-GB"/>
              </w:rPr>
            </w:pPr>
          </w:p>
        </w:tc>
        <w:tc>
          <w:tcPr>
            <w:tcW w:w="2780" w:type="dxa"/>
          </w:tcPr>
          <w:p w14:paraId="311D23E5" w14:textId="77777777" w:rsidR="00B8771C" w:rsidRPr="005258FF" w:rsidRDefault="00B8771C" w:rsidP="006B17C9">
            <w:pPr>
              <w:spacing w:before="80" w:after="80" w:line="264" w:lineRule="auto"/>
              <w:jc w:val="left"/>
              <w:rPr>
                <w:rFonts w:ascii="Times New Roman" w:hAnsi="Times New Roman"/>
                <w:b/>
                <w:color w:val="000000" w:themeColor="text1"/>
                <w:sz w:val="20"/>
                <w:u w:val="single"/>
                <w:lang w:val="en-GB"/>
              </w:rPr>
            </w:pPr>
            <w:r w:rsidRPr="005258FF">
              <w:rPr>
                <w:rFonts w:ascii="Times New Roman" w:hAnsi="Times New Roman"/>
                <w:b/>
                <w:color w:val="000000" w:themeColor="text1"/>
                <w:sz w:val="20"/>
                <w:u w:val="single"/>
                <w:lang w:val="en-GB"/>
              </w:rPr>
              <w:t>Other Interested Parties:</w:t>
            </w:r>
          </w:p>
          <w:p w14:paraId="45F6DBBD" w14:textId="41CE0572"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Local authorities (PPC</w:t>
            </w:r>
            <w:r w:rsidR="00BE00C0" w:rsidRPr="005258FF">
              <w:rPr>
                <w:rFonts w:ascii="Times New Roman" w:hAnsi="Times New Roman"/>
                <w:color w:val="000000" w:themeColor="text1"/>
                <w:sz w:val="20"/>
                <w:lang w:val="en-GB"/>
              </w:rPr>
              <w:t>s</w:t>
            </w:r>
            <w:r w:rsidRPr="005258FF">
              <w:rPr>
                <w:rFonts w:ascii="Times New Roman" w:hAnsi="Times New Roman"/>
                <w:color w:val="000000" w:themeColor="text1"/>
                <w:sz w:val="20"/>
                <w:lang w:val="en-GB"/>
              </w:rPr>
              <w:t>, C/WPCs).</w:t>
            </w:r>
          </w:p>
          <w:p w14:paraId="2A58A971" w14:textId="2FDF5683"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Governmental agencies (DO</w:t>
            </w:r>
            <w:r w:rsidR="00E15801" w:rsidRPr="005258FF">
              <w:rPr>
                <w:rFonts w:ascii="Times New Roman" w:hAnsi="Times New Roman"/>
                <w:color w:val="000000" w:themeColor="text1"/>
                <w:sz w:val="20"/>
                <w:lang w:val="en-GB"/>
              </w:rPr>
              <w:t>F</w:t>
            </w:r>
            <w:r w:rsidRPr="005258FF">
              <w:rPr>
                <w:rFonts w:ascii="Times New Roman" w:hAnsi="Times New Roman"/>
                <w:color w:val="000000" w:themeColor="text1"/>
                <w:sz w:val="20"/>
                <w:lang w:val="en-GB"/>
              </w:rPr>
              <w:t>, DOC, D</w:t>
            </w:r>
            <w:r w:rsidR="00E15801" w:rsidRPr="005258FF">
              <w:rPr>
                <w:rFonts w:ascii="Times New Roman" w:hAnsi="Times New Roman"/>
                <w:color w:val="000000" w:themeColor="text1"/>
                <w:sz w:val="20"/>
                <w:lang w:val="en-GB"/>
              </w:rPr>
              <w:t>AE</w:t>
            </w:r>
            <w:r w:rsidRPr="005258FF">
              <w:rPr>
                <w:rFonts w:ascii="Times New Roman" w:hAnsi="Times New Roman"/>
                <w:color w:val="000000" w:themeColor="text1"/>
                <w:sz w:val="20"/>
                <w:lang w:val="en-GB"/>
              </w:rPr>
              <w:t>).</w:t>
            </w:r>
          </w:p>
          <w:p w14:paraId="26692E57" w14:textId="17B3BBC3" w:rsidR="00B8771C" w:rsidRPr="005258FF" w:rsidRDefault="002811A1"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Pr>
                <w:rFonts w:ascii="Times New Roman" w:hAnsi="Times New Roman"/>
                <w:color w:val="000000" w:themeColor="text1"/>
                <w:sz w:val="20"/>
                <w:lang w:val="en-GB"/>
              </w:rPr>
              <w:t>Commune/ward Compensation, Assistance and Resettlement Committees</w:t>
            </w:r>
            <w:r w:rsidR="00B8771C" w:rsidRPr="005258FF">
              <w:rPr>
                <w:rFonts w:ascii="Times New Roman" w:hAnsi="Times New Roman"/>
                <w:color w:val="000000" w:themeColor="text1"/>
                <w:sz w:val="20"/>
                <w:lang w:val="en-GB"/>
              </w:rPr>
              <w:t>.</w:t>
            </w:r>
          </w:p>
          <w:p w14:paraId="2C2394BA"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Donors.</w:t>
            </w:r>
          </w:p>
          <w:p w14:paraId="6C0D643B"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b/>
                <w:color w:val="000000" w:themeColor="text1"/>
                <w:sz w:val="20"/>
                <w:u w:val="single"/>
                <w:lang w:val="en-GB"/>
              </w:rPr>
            </w:pPr>
            <w:r w:rsidRPr="005258FF">
              <w:rPr>
                <w:rFonts w:ascii="Times New Roman" w:hAnsi="Times New Roman"/>
                <w:color w:val="000000" w:themeColor="text1"/>
                <w:sz w:val="20"/>
                <w:lang w:val="en-GB"/>
              </w:rPr>
              <w:t>Public utilities.</w:t>
            </w:r>
          </w:p>
        </w:tc>
        <w:tc>
          <w:tcPr>
            <w:tcW w:w="2890" w:type="dxa"/>
          </w:tcPr>
          <w:p w14:paraId="58CB2245"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Legal compliance issues.</w:t>
            </w:r>
          </w:p>
          <w:p w14:paraId="03EE8E35"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Project status and E&amp;S principles.</w:t>
            </w:r>
          </w:p>
          <w:p w14:paraId="71D23243"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Coordination activities.</w:t>
            </w:r>
          </w:p>
          <w:p w14:paraId="27DF1839"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Reviewing and approval procedures of land compensation and acquisition, and resettlement.</w:t>
            </w:r>
          </w:p>
          <w:p w14:paraId="34B0FB21"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Grievance mechanism process.</w:t>
            </w:r>
          </w:p>
        </w:tc>
        <w:tc>
          <w:tcPr>
            <w:tcW w:w="2508" w:type="dxa"/>
          </w:tcPr>
          <w:p w14:paraId="049EF237"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Face-to-face public meetings.</w:t>
            </w:r>
          </w:p>
          <w:p w14:paraId="60BED78F"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Sharing of project relevant documents.</w:t>
            </w:r>
          </w:p>
        </w:tc>
        <w:tc>
          <w:tcPr>
            <w:tcW w:w="2115" w:type="dxa"/>
          </w:tcPr>
          <w:p w14:paraId="45DB40F5" w14:textId="6D92A29A" w:rsidR="00FC3F28" w:rsidRPr="005258FF" w:rsidRDefault="00FC3F2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Project communities’ meeting place</w:t>
            </w:r>
          </w:p>
          <w:p w14:paraId="52B1BA6C" w14:textId="38B2FE8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Before Project implementation.</w:t>
            </w:r>
          </w:p>
        </w:tc>
        <w:tc>
          <w:tcPr>
            <w:tcW w:w="2169" w:type="dxa"/>
          </w:tcPr>
          <w:p w14:paraId="0749A258" w14:textId="3999B19E" w:rsidR="00B8771C" w:rsidRPr="005258FF" w:rsidRDefault="007125B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w:t>
            </w:r>
            <w:r w:rsidR="00BE00C0" w:rsidRPr="005258FF">
              <w:rPr>
                <w:rFonts w:ascii="Times New Roman" w:hAnsi="Times New Roman"/>
                <w:color w:val="000000" w:themeColor="text1"/>
                <w:sz w:val="20"/>
                <w:lang w:val="en-GB"/>
              </w:rPr>
              <w:t>PM</w:t>
            </w:r>
            <w:r w:rsidRPr="005258FF">
              <w:rPr>
                <w:rFonts w:ascii="Times New Roman" w:hAnsi="Times New Roman"/>
                <w:color w:val="000000" w:themeColor="text1"/>
                <w:sz w:val="20"/>
                <w:lang w:val="en-GB"/>
              </w:rPr>
              <w:t>B</w:t>
            </w:r>
            <w:r w:rsidR="00B8771C" w:rsidRPr="005258FF">
              <w:rPr>
                <w:rFonts w:ascii="Times New Roman" w:hAnsi="Times New Roman"/>
                <w:color w:val="000000" w:themeColor="text1"/>
                <w:sz w:val="20"/>
                <w:lang w:val="en-GB"/>
              </w:rPr>
              <w:t>.</w:t>
            </w:r>
          </w:p>
          <w:p w14:paraId="2EE5CD08"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Construction supervision and independent E&amp;S monitoring consultants.</w:t>
            </w:r>
          </w:p>
          <w:p w14:paraId="40F77530"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Contractors/sub-contractors.</w:t>
            </w:r>
          </w:p>
        </w:tc>
      </w:tr>
      <w:tr w:rsidR="00F57F4A" w:rsidRPr="005258FF" w14:paraId="69081834" w14:textId="77777777" w:rsidTr="00A14594">
        <w:trPr>
          <w:trHeight w:val="1610"/>
        </w:trPr>
        <w:tc>
          <w:tcPr>
            <w:tcW w:w="2122" w:type="dxa"/>
            <w:vMerge/>
          </w:tcPr>
          <w:p w14:paraId="67A22900" w14:textId="77777777" w:rsidR="00B8771C" w:rsidRPr="005258FF" w:rsidRDefault="00B8771C" w:rsidP="006B17C9">
            <w:pPr>
              <w:spacing w:before="80" w:after="80" w:line="264" w:lineRule="auto"/>
              <w:jc w:val="center"/>
              <w:rPr>
                <w:rFonts w:ascii="Times New Roman" w:hAnsi="Times New Roman"/>
                <w:b/>
                <w:bCs/>
                <w:color w:val="000000" w:themeColor="text1"/>
                <w:sz w:val="20"/>
                <w:lang w:val="en-GB"/>
              </w:rPr>
            </w:pPr>
          </w:p>
        </w:tc>
        <w:tc>
          <w:tcPr>
            <w:tcW w:w="2780" w:type="dxa"/>
          </w:tcPr>
          <w:p w14:paraId="530BD385" w14:textId="77777777" w:rsidR="00B8771C" w:rsidRPr="005258FF" w:rsidRDefault="00B8771C" w:rsidP="006B17C9">
            <w:pPr>
              <w:spacing w:before="80" w:after="80" w:line="264" w:lineRule="auto"/>
              <w:jc w:val="left"/>
              <w:rPr>
                <w:rFonts w:ascii="Times New Roman" w:hAnsi="Times New Roman"/>
                <w:b/>
                <w:color w:val="000000" w:themeColor="text1"/>
                <w:sz w:val="20"/>
                <w:u w:val="single"/>
                <w:lang w:val="en-GB"/>
              </w:rPr>
            </w:pPr>
            <w:r w:rsidRPr="005258FF">
              <w:rPr>
                <w:rFonts w:ascii="Times New Roman" w:hAnsi="Times New Roman"/>
                <w:b/>
                <w:color w:val="000000" w:themeColor="text1"/>
                <w:sz w:val="20"/>
                <w:u w:val="single"/>
                <w:lang w:val="en-GB"/>
              </w:rPr>
              <w:t>Other Interested Parties:</w:t>
            </w:r>
          </w:p>
          <w:p w14:paraId="07BE6C16"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Mass organizations</w:t>
            </w:r>
          </w:p>
          <w:p w14:paraId="2F454882"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NGOs/CSOs.</w:t>
            </w:r>
          </w:p>
          <w:p w14:paraId="0FFB65C4"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b/>
                <w:color w:val="000000" w:themeColor="text1"/>
                <w:sz w:val="20"/>
                <w:u w:val="single"/>
                <w:lang w:val="en-GB"/>
              </w:rPr>
            </w:pPr>
            <w:r w:rsidRPr="005258FF">
              <w:rPr>
                <w:rFonts w:ascii="Times New Roman" w:hAnsi="Times New Roman"/>
                <w:color w:val="000000" w:themeColor="text1"/>
                <w:sz w:val="20"/>
                <w:lang w:val="en-GB"/>
              </w:rPr>
              <w:t>Academies.</w:t>
            </w:r>
          </w:p>
        </w:tc>
        <w:tc>
          <w:tcPr>
            <w:tcW w:w="2890" w:type="dxa"/>
          </w:tcPr>
          <w:p w14:paraId="3A7BCF12"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Project status.</w:t>
            </w:r>
          </w:p>
          <w:p w14:paraId="3AC3A83A"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Grievance redress mechanism.</w:t>
            </w:r>
          </w:p>
          <w:p w14:paraId="7F1985DE"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Health and safety impacts (community H&amp;S, community concerns).</w:t>
            </w:r>
          </w:p>
          <w:p w14:paraId="11319CD2"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Environmental and social concerns.</w:t>
            </w:r>
          </w:p>
        </w:tc>
        <w:tc>
          <w:tcPr>
            <w:tcW w:w="2508" w:type="dxa"/>
          </w:tcPr>
          <w:p w14:paraId="3759F1D7"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Public meetings, trainings/workshops.</w:t>
            </w:r>
          </w:p>
          <w:p w14:paraId="109F9EDF"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Mass/social media communication.</w:t>
            </w:r>
          </w:p>
          <w:p w14:paraId="569E9BB7"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Disclosure of brochures, posters, website.</w:t>
            </w:r>
          </w:p>
        </w:tc>
        <w:tc>
          <w:tcPr>
            <w:tcW w:w="2115" w:type="dxa"/>
          </w:tcPr>
          <w:p w14:paraId="1DC898FE"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Project communities’ meeting places.</w:t>
            </w:r>
          </w:p>
          <w:p w14:paraId="33A21620"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Before Project construction.</w:t>
            </w:r>
          </w:p>
        </w:tc>
        <w:tc>
          <w:tcPr>
            <w:tcW w:w="2169" w:type="dxa"/>
          </w:tcPr>
          <w:p w14:paraId="6C3798E6" w14:textId="64E83566" w:rsidR="00B8771C" w:rsidRPr="005258FF" w:rsidRDefault="007125B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w:t>
            </w:r>
            <w:r w:rsidR="00BE00C0" w:rsidRPr="005258FF">
              <w:rPr>
                <w:rFonts w:ascii="Times New Roman" w:hAnsi="Times New Roman"/>
                <w:color w:val="000000" w:themeColor="text1"/>
                <w:sz w:val="20"/>
                <w:lang w:val="en-GB"/>
              </w:rPr>
              <w:t>PM</w:t>
            </w:r>
            <w:r w:rsidRPr="005258FF">
              <w:rPr>
                <w:rFonts w:ascii="Times New Roman" w:hAnsi="Times New Roman"/>
                <w:color w:val="000000" w:themeColor="text1"/>
                <w:sz w:val="20"/>
                <w:lang w:val="en-GB"/>
              </w:rPr>
              <w:t>B</w:t>
            </w:r>
            <w:r w:rsidR="00B8771C" w:rsidRPr="005258FF">
              <w:rPr>
                <w:rFonts w:ascii="Times New Roman" w:hAnsi="Times New Roman"/>
                <w:color w:val="000000" w:themeColor="text1"/>
                <w:sz w:val="20"/>
                <w:lang w:val="en-GB"/>
              </w:rPr>
              <w:t>.</w:t>
            </w:r>
          </w:p>
          <w:p w14:paraId="2BF19024"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Construction supervision and independent E&amp;S monitoring consultants.</w:t>
            </w:r>
          </w:p>
          <w:p w14:paraId="6D336DCC"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Contractors/sub-contractors.</w:t>
            </w:r>
          </w:p>
        </w:tc>
      </w:tr>
      <w:tr w:rsidR="00F57F4A" w:rsidRPr="005258FF" w14:paraId="3CD7F90F" w14:textId="77777777" w:rsidTr="00A14594">
        <w:trPr>
          <w:trHeight w:val="90"/>
        </w:trPr>
        <w:tc>
          <w:tcPr>
            <w:tcW w:w="2122" w:type="dxa"/>
            <w:vMerge/>
          </w:tcPr>
          <w:p w14:paraId="76956EB6" w14:textId="77777777" w:rsidR="00B8771C" w:rsidRPr="005258FF" w:rsidRDefault="00B8771C" w:rsidP="006B17C9">
            <w:pPr>
              <w:spacing w:before="80" w:after="80" w:line="264" w:lineRule="auto"/>
              <w:jc w:val="center"/>
              <w:rPr>
                <w:rFonts w:ascii="Times New Roman" w:hAnsi="Times New Roman"/>
                <w:b/>
                <w:bCs/>
                <w:color w:val="000000" w:themeColor="text1"/>
                <w:sz w:val="20"/>
                <w:lang w:val="en-GB"/>
              </w:rPr>
            </w:pPr>
          </w:p>
        </w:tc>
        <w:tc>
          <w:tcPr>
            <w:tcW w:w="2780" w:type="dxa"/>
          </w:tcPr>
          <w:p w14:paraId="5DC52491" w14:textId="77777777" w:rsidR="00B8771C" w:rsidRPr="005258FF" w:rsidRDefault="00B8771C" w:rsidP="006B17C9">
            <w:pPr>
              <w:spacing w:before="80" w:after="80" w:line="264" w:lineRule="auto"/>
              <w:jc w:val="left"/>
              <w:rPr>
                <w:rFonts w:ascii="Times New Roman" w:hAnsi="Times New Roman"/>
                <w:b/>
                <w:color w:val="000000" w:themeColor="text1"/>
                <w:sz w:val="20"/>
                <w:u w:val="single"/>
                <w:lang w:val="en-GB"/>
              </w:rPr>
            </w:pPr>
            <w:r w:rsidRPr="005258FF">
              <w:rPr>
                <w:rFonts w:ascii="Times New Roman" w:hAnsi="Times New Roman"/>
                <w:b/>
                <w:color w:val="000000" w:themeColor="text1"/>
                <w:sz w:val="20"/>
                <w:u w:val="single"/>
                <w:lang w:val="en-GB"/>
              </w:rPr>
              <w:t>Other Interested Parties:</w:t>
            </w:r>
          </w:p>
          <w:p w14:paraId="6F18B09B"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Local community.</w:t>
            </w:r>
          </w:p>
          <w:p w14:paraId="213C13A9"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b/>
                <w:color w:val="000000" w:themeColor="text1"/>
                <w:sz w:val="20"/>
                <w:u w:val="single"/>
                <w:lang w:val="en-GB"/>
              </w:rPr>
            </w:pPr>
            <w:r w:rsidRPr="005258FF">
              <w:rPr>
                <w:rFonts w:ascii="Times New Roman" w:hAnsi="Times New Roman"/>
                <w:color w:val="000000" w:themeColor="text1"/>
                <w:sz w:val="20"/>
                <w:lang w:val="en-GB"/>
              </w:rPr>
              <w:t>Others.</w:t>
            </w:r>
          </w:p>
        </w:tc>
        <w:tc>
          <w:tcPr>
            <w:tcW w:w="2890" w:type="dxa"/>
          </w:tcPr>
          <w:p w14:paraId="18CAFCDC"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Project status.</w:t>
            </w:r>
          </w:p>
          <w:p w14:paraId="3E533BD2"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Grievance redress mechanism. </w:t>
            </w:r>
          </w:p>
          <w:p w14:paraId="1A2AAE19"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Environmental and social concerns.</w:t>
            </w:r>
          </w:p>
        </w:tc>
        <w:tc>
          <w:tcPr>
            <w:tcW w:w="2508" w:type="dxa"/>
          </w:tcPr>
          <w:p w14:paraId="7265C182"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Public meetings, trainings/workshops.</w:t>
            </w:r>
          </w:p>
          <w:p w14:paraId="44BD7C8E"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Mass/social media communication.</w:t>
            </w:r>
          </w:p>
          <w:p w14:paraId="346035D1"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lastRenderedPageBreak/>
              <w:t>Disclosure of brochures, posters, website.</w:t>
            </w:r>
          </w:p>
        </w:tc>
        <w:tc>
          <w:tcPr>
            <w:tcW w:w="2115" w:type="dxa"/>
          </w:tcPr>
          <w:p w14:paraId="69FD71C8"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lastRenderedPageBreak/>
              <w:t>Project communities’ meeting places.</w:t>
            </w:r>
          </w:p>
          <w:p w14:paraId="3B030436"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Before Project implementation.</w:t>
            </w:r>
          </w:p>
        </w:tc>
        <w:tc>
          <w:tcPr>
            <w:tcW w:w="2169" w:type="dxa"/>
          </w:tcPr>
          <w:p w14:paraId="7DC55D6F" w14:textId="008F2471" w:rsidR="00B8771C" w:rsidRPr="005258FF" w:rsidRDefault="007125B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w:t>
            </w:r>
            <w:r w:rsidR="00BE00C0" w:rsidRPr="005258FF">
              <w:rPr>
                <w:rFonts w:ascii="Times New Roman" w:hAnsi="Times New Roman"/>
                <w:color w:val="000000" w:themeColor="text1"/>
                <w:sz w:val="20"/>
                <w:lang w:val="en-GB"/>
              </w:rPr>
              <w:t>PM</w:t>
            </w:r>
            <w:r w:rsidRPr="005258FF">
              <w:rPr>
                <w:rFonts w:ascii="Times New Roman" w:hAnsi="Times New Roman"/>
                <w:color w:val="000000" w:themeColor="text1"/>
                <w:sz w:val="20"/>
                <w:lang w:val="en-GB"/>
              </w:rPr>
              <w:t>B</w:t>
            </w:r>
            <w:r w:rsidR="00B8771C" w:rsidRPr="005258FF">
              <w:rPr>
                <w:rFonts w:ascii="Times New Roman" w:hAnsi="Times New Roman"/>
                <w:color w:val="000000" w:themeColor="text1"/>
                <w:sz w:val="20"/>
                <w:lang w:val="en-GB"/>
              </w:rPr>
              <w:t>.</w:t>
            </w:r>
          </w:p>
          <w:p w14:paraId="179E7904"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Construction supervision and independent E&amp;S </w:t>
            </w:r>
            <w:r w:rsidRPr="005258FF">
              <w:rPr>
                <w:rFonts w:ascii="Times New Roman" w:hAnsi="Times New Roman"/>
                <w:color w:val="000000" w:themeColor="text1"/>
                <w:sz w:val="20"/>
                <w:lang w:val="en-GB"/>
              </w:rPr>
              <w:lastRenderedPageBreak/>
              <w:t>monitoring consultants.</w:t>
            </w:r>
          </w:p>
          <w:p w14:paraId="35955483" w14:textId="77777777" w:rsidR="00B8771C" w:rsidRPr="005258FF" w:rsidRDefault="00B8771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Contractors/sub-contractors.</w:t>
            </w:r>
          </w:p>
        </w:tc>
      </w:tr>
      <w:tr w:rsidR="00F57F4A" w:rsidRPr="005258FF" w14:paraId="6FAA161F" w14:textId="77777777" w:rsidTr="00A14594">
        <w:trPr>
          <w:trHeight w:val="90"/>
        </w:trPr>
        <w:tc>
          <w:tcPr>
            <w:tcW w:w="2122" w:type="dxa"/>
            <w:vMerge w:val="restart"/>
          </w:tcPr>
          <w:p w14:paraId="7CC3B9BA" w14:textId="77777777" w:rsidR="009A1C08" w:rsidRPr="005258FF" w:rsidRDefault="009A1C08" w:rsidP="006B17C9">
            <w:pPr>
              <w:spacing w:before="80" w:after="80" w:line="264" w:lineRule="auto"/>
              <w:jc w:val="center"/>
              <w:rPr>
                <w:rFonts w:ascii="Times New Roman" w:hAnsi="Times New Roman"/>
                <w:b/>
                <w:bCs/>
                <w:color w:val="000000" w:themeColor="text1"/>
                <w:sz w:val="20"/>
                <w:lang w:val="en-GB"/>
              </w:rPr>
            </w:pPr>
            <w:r w:rsidRPr="005258FF">
              <w:rPr>
                <w:rFonts w:ascii="Times New Roman" w:hAnsi="Times New Roman"/>
                <w:b/>
                <w:bCs/>
                <w:color w:val="000000" w:themeColor="text1"/>
                <w:sz w:val="20"/>
                <w:lang w:val="en-GB"/>
              </w:rPr>
              <w:lastRenderedPageBreak/>
              <w:t>STAGE 3:</w:t>
            </w:r>
          </w:p>
          <w:p w14:paraId="7C489773" w14:textId="7BB92268" w:rsidR="009A1C08" w:rsidRPr="005258FF" w:rsidRDefault="009A1C08" w:rsidP="006B17C9">
            <w:pPr>
              <w:spacing w:before="80" w:after="80" w:line="264" w:lineRule="auto"/>
              <w:jc w:val="center"/>
              <w:rPr>
                <w:rFonts w:ascii="Times New Roman" w:hAnsi="Times New Roman"/>
                <w:b/>
                <w:bCs/>
                <w:color w:val="000000" w:themeColor="text1"/>
                <w:sz w:val="20"/>
                <w:lang w:val="en-GB"/>
              </w:rPr>
            </w:pPr>
            <w:r w:rsidRPr="005258FF">
              <w:rPr>
                <w:rFonts w:ascii="Times New Roman" w:hAnsi="Times New Roman"/>
                <w:b/>
                <w:bCs/>
                <w:color w:val="000000" w:themeColor="text1"/>
                <w:sz w:val="20"/>
                <w:lang w:val="en-GB"/>
              </w:rPr>
              <w:t>PROJECT OPERATION</w:t>
            </w:r>
          </w:p>
        </w:tc>
        <w:tc>
          <w:tcPr>
            <w:tcW w:w="2780" w:type="dxa"/>
          </w:tcPr>
          <w:p w14:paraId="0869EA25" w14:textId="77777777" w:rsidR="009A1C08" w:rsidRPr="005258FF" w:rsidRDefault="009A1C08" w:rsidP="006B17C9">
            <w:pPr>
              <w:spacing w:before="80" w:after="80" w:line="264" w:lineRule="auto"/>
              <w:jc w:val="left"/>
              <w:rPr>
                <w:rFonts w:ascii="Times New Roman" w:hAnsi="Times New Roman"/>
                <w:b/>
                <w:color w:val="000000" w:themeColor="text1"/>
                <w:sz w:val="20"/>
                <w:u w:val="single"/>
                <w:lang w:val="en-GB"/>
              </w:rPr>
            </w:pPr>
            <w:r w:rsidRPr="005258FF">
              <w:rPr>
                <w:rFonts w:ascii="Times New Roman" w:hAnsi="Times New Roman"/>
                <w:b/>
                <w:color w:val="000000" w:themeColor="text1"/>
                <w:sz w:val="20"/>
                <w:u w:val="single"/>
                <w:lang w:val="en-GB"/>
              </w:rPr>
              <w:t>Project Affected Parties:</w:t>
            </w:r>
          </w:p>
          <w:p w14:paraId="62483261" w14:textId="77777777"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All stakeholders.</w:t>
            </w:r>
          </w:p>
          <w:p w14:paraId="06C1A223" w14:textId="77777777"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PAPs.</w:t>
            </w:r>
          </w:p>
          <w:p w14:paraId="07E704A1" w14:textId="4D75C599"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b/>
                <w:color w:val="000000" w:themeColor="text1"/>
                <w:sz w:val="20"/>
                <w:u w:val="single"/>
                <w:lang w:val="en-GB"/>
              </w:rPr>
            </w:pPr>
            <w:r w:rsidRPr="005258FF">
              <w:rPr>
                <w:rFonts w:ascii="Times New Roman" w:hAnsi="Times New Roman"/>
                <w:color w:val="000000" w:themeColor="text1"/>
                <w:sz w:val="20"/>
                <w:lang w:val="en-GB"/>
              </w:rPr>
              <w:t>Vulnerable groups.</w:t>
            </w:r>
          </w:p>
        </w:tc>
        <w:tc>
          <w:tcPr>
            <w:tcW w:w="2890" w:type="dxa"/>
          </w:tcPr>
          <w:p w14:paraId="3A2A50DB" w14:textId="77777777"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Project status.</w:t>
            </w:r>
          </w:p>
          <w:p w14:paraId="44A93814" w14:textId="046CA5F9"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Satisfaction with engagement activities and GRM.</w:t>
            </w:r>
          </w:p>
        </w:tc>
        <w:tc>
          <w:tcPr>
            <w:tcW w:w="2508" w:type="dxa"/>
          </w:tcPr>
          <w:p w14:paraId="5727EEB6" w14:textId="77777777"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Face-to-face public meetings.</w:t>
            </w:r>
          </w:p>
          <w:p w14:paraId="31FDB13B" w14:textId="77777777"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Separate in-depth consultation with PAPs.</w:t>
            </w:r>
          </w:p>
          <w:p w14:paraId="6C84FA99" w14:textId="77777777"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Separate meetings as needed for women and vulnerable.</w:t>
            </w:r>
          </w:p>
          <w:p w14:paraId="448EBB70" w14:textId="77777777"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Focus Group Discussions.</w:t>
            </w:r>
          </w:p>
          <w:p w14:paraId="2AD93BD2" w14:textId="32B99B45"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HH questionnaires.</w:t>
            </w:r>
          </w:p>
        </w:tc>
        <w:tc>
          <w:tcPr>
            <w:tcW w:w="2115" w:type="dxa"/>
          </w:tcPr>
          <w:p w14:paraId="158668E8" w14:textId="77777777" w:rsidR="009A1C08" w:rsidRPr="005258FF" w:rsidRDefault="009A1C08" w:rsidP="006B17C9">
            <w:pPr>
              <w:pStyle w:val="ListParagraph"/>
              <w:numPr>
                <w:ilvl w:val="0"/>
                <w:numId w:val="14"/>
              </w:numPr>
              <w:spacing w:before="80" w:after="80" w:line="264" w:lineRule="auto"/>
              <w:ind w:left="162" w:hanging="162"/>
              <w:contextualSpacing w:val="0"/>
              <w:jc w:val="left"/>
              <w:rPr>
                <w:rFonts w:ascii="Times New Roman" w:hAnsi="Times New Roman"/>
                <w:color w:val="000000" w:themeColor="text1"/>
                <w:sz w:val="20"/>
                <w:lang w:val="en-GB"/>
              </w:rPr>
            </w:pPr>
            <w:r w:rsidRPr="005258FF">
              <w:rPr>
                <w:rFonts w:ascii="Times New Roman" w:hAnsi="Times New Roman"/>
                <w:color w:val="000000" w:themeColor="text1"/>
                <w:sz w:val="20"/>
                <w:lang w:val="en-GB"/>
              </w:rPr>
              <w:t>Affected Ward/ communes PC, and other places as convenience.</w:t>
            </w:r>
          </w:p>
          <w:p w14:paraId="6AD8B7FC" w14:textId="607340A8"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After Project implementation</w:t>
            </w:r>
          </w:p>
        </w:tc>
        <w:tc>
          <w:tcPr>
            <w:tcW w:w="2169" w:type="dxa"/>
          </w:tcPr>
          <w:p w14:paraId="17173071" w14:textId="472404F1" w:rsidR="009A1C08" w:rsidRPr="005258FF" w:rsidRDefault="007125B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w:t>
            </w:r>
            <w:r w:rsidR="009A1C08" w:rsidRPr="005258FF">
              <w:rPr>
                <w:rFonts w:ascii="Times New Roman" w:hAnsi="Times New Roman"/>
                <w:color w:val="000000" w:themeColor="text1"/>
                <w:sz w:val="20"/>
                <w:lang w:val="en-GB"/>
              </w:rPr>
              <w:t>PM</w:t>
            </w:r>
            <w:r w:rsidRPr="005258FF">
              <w:rPr>
                <w:rFonts w:ascii="Times New Roman" w:hAnsi="Times New Roman"/>
                <w:color w:val="000000" w:themeColor="text1"/>
                <w:sz w:val="20"/>
                <w:lang w:val="en-GB"/>
              </w:rPr>
              <w:t>B</w:t>
            </w:r>
            <w:r w:rsidR="009A1C08" w:rsidRPr="005258FF">
              <w:rPr>
                <w:rFonts w:ascii="Times New Roman" w:hAnsi="Times New Roman"/>
                <w:color w:val="000000" w:themeColor="text1"/>
                <w:sz w:val="20"/>
                <w:lang w:val="en-GB"/>
              </w:rPr>
              <w:t xml:space="preserve"> (E&amp;S Team).</w:t>
            </w:r>
          </w:p>
        </w:tc>
      </w:tr>
      <w:tr w:rsidR="00F57F4A" w:rsidRPr="005258FF" w14:paraId="48896C09" w14:textId="77777777" w:rsidTr="00A14594">
        <w:trPr>
          <w:trHeight w:val="90"/>
        </w:trPr>
        <w:tc>
          <w:tcPr>
            <w:tcW w:w="2122" w:type="dxa"/>
            <w:vMerge/>
          </w:tcPr>
          <w:p w14:paraId="0B7924F9" w14:textId="77777777" w:rsidR="009A1C08" w:rsidRPr="005258FF" w:rsidRDefault="009A1C08" w:rsidP="006B17C9">
            <w:pPr>
              <w:spacing w:before="80" w:after="80" w:line="264" w:lineRule="auto"/>
              <w:jc w:val="center"/>
              <w:rPr>
                <w:rFonts w:ascii="Times New Roman" w:hAnsi="Times New Roman"/>
                <w:b/>
                <w:bCs/>
                <w:color w:val="000000" w:themeColor="text1"/>
                <w:sz w:val="20"/>
                <w:lang w:val="en-GB"/>
              </w:rPr>
            </w:pPr>
          </w:p>
        </w:tc>
        <w:tc>
          <w:tcPr>
            <w:tcW w:w="2780" w:type="dxa"/>
          </w:tcPr>
          <w:p w14:paraId="2D6ECCE2" w14:textId="77777777" w:rsidR="009A1C08" w:rsidRPr="005258FF" w:rsidRDefault="009A1C08" w:rsidP="006B17C9">
            <w:pPr>
              <w:spacing w:before="80" w:after="80" w:line="264" w:lineRule="auto"/>
              <w:jc w:val="left"/>
              <w:rPr>
                <w:rFonts w:ascii="Times New Roman" w:hAnsi="Times New Roman"/>
                <w:b/>
                <w:color w:val="000000" w:themeColor="text1"/>
                <w:sz w:val="20"/>
                <w:u w:val="single"/>
                <w:lang w:val="en-GB"/>
              </w:rPr>
            </w:pPr>
            <w:r w:rsidRPr="005258FF">
              <w:rPr>
                <w:rFonts w:ascii="Times New Roman" w:hAnsi="Times New Roman"/>
                <w:b/>
                <w:color w:val="000000" w:themeColor="text1"/>
                <w:sz w:val="20"/>
                <w:u w:val="single"/>
                <w:lang w:val="en-GB"/>
              </w:rPr>
              <w:t>Other Interested Parties:</w:t>
            </w:r>
          </w:p>
          <w:p w14:paraId="0EB6CCD3" w14:textId="77777777"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Mass organizations</w:t>
            </w:r>
          </w:p>
          <w:p w14:paraId="15DC8283" w14:textId="77777777"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NGOs/CSOs.</w:t>
            </w:r>
          </w:p>
          <w:p w14:paraId="4787967C" w14:textId="77777777"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 xml:space="preserve">Academies. </w:t>
            </w:r>
          </w:p>
          <w:p w14:paraId="37A4E40C" w14:textId="77777777"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Local community.</w:t>
            </w:r>
          </w:p>
          <w:p w14:paraId="418C2CD7" w14:textId="4BCD6166"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b/>
                <w:color w:val="000000" w:themeColor="text1"/>
                <w:sz w:val="20"/>
                <w:u w:val="single"/>
                <w:lang w:val="en-GB"/>
              </w:rPr>
            </w:pPr>
            <w:r w:rsidRPr="005258FF">
              <w:rPr>
                <w:rFonts w:ascii="Times New Roman" w:hAnsi="Times New Roman"/>
                <w:color w:val="000000" w:themeColor="text1"/>
                <w:sz w:val="20"/>
                <w:lang w:val="en-GB"/>
              </w:rPr>
              <w:t>Others.</w:t>
            </w:r>
          </w:p>
        </w:tc>
        <w:tc>
          <w:tcPr>
            <w:tcW w:w="2890" w:type="dxa"/>
          </w:tcPr>
          <w:p w14:paraId="211E5302" w14:textId="77777777"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Project status.</w:t>
            </w:r>
          </w:p>
          <w:p w14:paraId="23633C1C" w14:textId="77777777"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Grievance redress mechanism.</w:t>
            </w:r>
          </w:p>
          <w:p w14:paraId="3105C37B" w14:textId="77777777"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Health and safety impacts (community H&amp;S, community concerns).</w:t>
            </w:r>
          </w:p>
          <w:p w14:paraId="39A0F96A" w14:textId="45292032"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Environmental and social concerns.</w:t>
            </w:r>
          </w:p>
        </w:tc>
        <w:tc>
          <w:tcPr>
            <w:tcW w:w="2508" w:type="dxa"/>
          </w:tcPr>
          <w:p w14:paraId="55C50830" w14:textId="77777777"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Public meetings, trainings/workshops.</w:t>
            </w:r>
          </w:p>
          <w:p w14:paraId="02D7F41B" w14:textId="77777777"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Mass/social media communication.</w:t>
            </w:r>
          </w:p>
          <w:p w14:paraId="6F8D3205" w14:textId="31BC5B0B"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Disclosure of brochures, posters, website.</w:t>
            </w:r>
          </w:p>
        </w:tc>
        <w:tc>
          <w:tcPr>
            <w:tcW w:w="2115" w:type="dxa"/>
          </w:tcPr>
          <w:p w14:paraId="21FD876C" w14:textId="77777777"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Project communities’ meeting places.</w:t>
            </w:r>
          </w:p>
          <w:p w14:paraId="16C4D3D8" w14:textId="1640FD39" w:rsidR="009A1C08" w:rsidRPr="005258FF" w:rsidRDefault="009A1C08"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After Project implementation.</w:t>
            </w:r>
          </w:p>
        </w:tc>
        <w:tc>
          <w:tcPr>
            <w:tcW w:w="2169" w:type="dxa"/>
          </w:tcPr>
          <w:p w14:paraId="17FFB9D9" w14:textId="6E977007" w:rsidR="009A1C08" w:rsidRPr="005258FF" w:rsidRDefault="007125BC" w:rsidP="006B17C9">
            <w:pPr>
              <w:pStyle w:val="ListParagraph"/>
              <w:numPr>
                <w:ilvl w:val="0"/>
                <w:numId w:val="11"/>
              </w:numPr>
              <w:tabs>
                <w:tab w:val="left" w:pos="252"/>
              </w:tabs>
              <w:spacing w:before="80" w:after="80" w:line="264" w:lineRule="auto"/>
              <w:ind w:left="231" w:hanging="231"/>
              <w:contextualSpacing w:val="0"/>
              <w:rPr>
                <w:rFonts w:ascii="Times New Roman" w:hAnsi="Times New Roman"/>
                <w:color w:val="000000" w:themeColor="text1"/>
                <w:sz w:val="20"/>
                <w:lang w:val="en-GB"/>
              </w:rPr>
            </w:pPr>
            <w:r w:rsidRPr="005258FF">
              <w:rPr>
                <w:rFonts w:ascii="Times New Roman" w:hAnsi="Times New Roman"/>
                <w:color w:val="000000" w:themeColor="text1"/>
                <w:sz w:val="20"/>
                <w:lang w:val="en-GB"/>
              </w:rPr>
              <w:t>A</w:t>
            </w:r>
            <w:r w:rsidR="009A1C08" w:rsidRPr="005258FF">
              <w:rPr>
                <w:rFonts w:ascii="Times New Roman" w:hAnsi="Times New Roman"/>
                <w:color w:val="000000" w:themeColor="text1"/>
                <w:sz w:val="20"/>
                <w:lang w:val="en-GB"/>
              </w:rPr>
              <w:t>PM</w:t>
            </w:r>
            <w:r w:rsidRPr="005258FF">
              <w:rPr>
                <w:rFonts w:ascii="Times New Roman" w:hAnsi="Times New Roman"/>
                <w:color w:val="000000" w:themeColor="text1"/>
                <w:sz w:val="20"/>
                <w:lang w:val="en-GB"/>
              </w:rPr>
              <w:t>B</w:t>
            </w:r>
            <w:r w:rsidR="009A1C08" w:rsidRPr="005258FF">
              <w:rPr>
                <w:rFonts w:ascii="Times New Roman" w:hAnsi="Times New Roman"/>
                <w:color w:val="000000" w:themeColor="text1"/>
                <w:sz w:val="20"/>
                <w:lang w:val="en-GB"/>
              </w:rPr>
              <w:t xml:space="preserve"> (E&amp;S Team).</w:t>
            </w:r>
          </w:p>
        </w:tc>
      </w:tr>
    </w:tbl>
    <w:p w14:paraId="45431C5B" w14:textId="6D5DBE4F" w:rsidR="00B8771C" w:rsidRPr="00EB1076" w:rsidRDefault="00B8771C" w:rsidP="006B17C9">
      <w:pPr>
        <w:spacing w:before="80" w:after="80" w:line="264" w:lineRule="auto"/>
        <w:jc w:val="center"/>
        <w:rPr>
          <w:rFonts w:ascii="Times New Roman" w:hAnsi="Times New Roman" w:cs="Times New Roman"/>
          <w:color w:val="000000" w:themeColor="text1"/>
          <w:szCs w:val="24"/>
        </w:rPr>
        <w:sectPr w:rsidR="00B8771C" w:rsidRPr="00EB1076" w:rsidSect="0078052D">
          <w:type w:val="nextColumn"/>
          <w:pgSz w:w="16840" w:h="11907" w:orient="landscape" w:code="9"/>
          <w:pgMar w:top="1008" w:right="1152" w:bottom="1008" w:left="1152" w:header="720" w:footer="720" w:gutter="0"/>
          <w:cols w:space="720"/>
          <w:docGrid w:linePitch="360"/>
        </w:sectPr>
      </w:pPr>
    </w:p>
    <w:p w14:paraId="44FC8DE7" w14:textId="5289BBC2" w:rsidR="0014353C" w:rsidRPr="00EB1076" w:rsidRDefault="008A6996" w:rsidP="007D27A2">
      <w:pPr>
        <w:pStyle w:val="P68B1DB1-Heading32"/>
        <w:numPr>
          <w:ilvl w:val="1"/>
          <w:numId w:val="57"/>
        </w:numPr>
        <w:spacing w:before="120" w:after="120" w:line="264" w:lineRule="auto"/>
        <w:ind w:left="720" w:hanging="720"/>
        <w:outlineLvl w:val="1"/>
        <w:rPr>
          <w:i w:val="0"/>
          <w:color w:val="008080"/>
          <w:sz w:val="24"/>
          <w:szCs w:val="24"/>
        </w:rPr>
      </w:pPr>
      <w:bookmarkStart w:id="188" w:name="_Toc35354366"/>
      <w:bookmarkStart w:id="189" w:name="_Toc196473585"/>
      <w:r w:rsidRPr="007D27A2">
        <w:rPr>
          <w:i w:val="0"/>
          <w:color w:val="008080"/>
          <w:sz w:val="24"/>
          <w:szCs w:val="24"/>
        </w:rPr>
        <w:lastRenderedPageBreak/>
        <w:t>Stakeholder Engagement Methods to Be Used</w:t>
      </w:r>
      <w:bookmarkEnd w:id="188"/>
      <w:r w:rsidR="001F5EEA" w:rsidRPr="007D27A2">
        <w:rPr>
          <w:i w:val="0"/>
          <w:color w:val="008080"/>
          <w:sz w:val="24"/>
          <w:szCs w:val="24"/>
        </w:rPr>
        <w:t xml:space="preserve"> in the next st</w:t>
      </w:r>
      <w:r w:rsidR="003F69F8" w:rsidRPr="007D27A2">
        <w:rPr>
          <w:i w:val="0"/>
          <w:color w:val="008080"/>
          <w:sz w:val="24"/>
          <w:szCs w:val="24"/>
        </w:rPr>
        <w:t>age</w:t>
      </w:r>
      <w:r w:rsidR="001F5EEA" w:rsidRPr="007D27A2">
        <w:rPr>
          <w:i w:val="0"/>
          <w:color w:val="008080"/>
          <w:sz w:val="24"/>
          <w:szCs w:val="24"/>
        </w:rPr>
        <w:t>s</w:t>
      </w:r>
      <w:bookmarkEnd w:id="189"/>
    </w:p>
    <w:p w14:paraId="19AB4BDC" w14:textId="77777777" w:rsidR="00051C7B" w:rsidRPr="00EB1076" w:rsidRDefault="00051C7B" w:rsidP="006B17C9">
      <w:pPr>
        <w:spacing w:before="80" w:after="80" w:line="264" w:lineRule="auto"/>
        <w:rPr>
          <w:rFonts w:ascii="Times New Roman" w:hAnsi="Times New Roman" w:cs="Times New Roman"/>
          <w:b/>
          <w:i/>
          <w:iCs/>
          <w:noProof/>
          <w:color w:val="000000" w:themeColor="text1"/>
          <w:szCs w:val="24"/>
        </w:rPr>
      </w:pPr>
      <w:r w:rsidRPr="00EB1076">
        <w:rPr>
          <w:rFonts w:ascii="Times New Roman" w:hAnsi="Times New Roman" w:cs="Times New Roman"/>
          <w:b/>
          <w:i/>
          <w:iCs/>
          <w:noProof/>
          <w:color w:val="000000" w:themeColor="text1"/>
          <w:szCs w:val="24"/>
        </w:rPr>
        <w:t>Public/community meetings</w:t>
      </w:r>
    </w:p>
    <w:p w14:paraId="2F0E6C03" w14:textId="3355326D" w:rsidR="00432A1A" w:rsidRPr="00EB1076" w:rsidRDefault="00A621CA"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The </w:t>
      </w:r>
      <w:r w:rsidR="00676A9A" w:rsidRPr="00EB1076">
        <w:rPr>
          <w:color w:val="000000" w:themeColor="text1"/>
          <w:sz w:val="24"/>
          <w:szCs w:val="24"/>
        </w:rPr>
        <w:t>APMB</w:t>
      </w:r>
      <w:r w:rsidRPr="00EB1076">
        <w:rPr>
          <w:color w:val="000000" w:themeColor="text1"/>
          <w:sz w:val="24"/>
          <w:szCs w:val="24"/>
        </w:rPr>
        <w:t xml:space="preserve"> will organize project launch meeting on a national level as well as organize meetings in each project ward/commune level with leaders, PAPs, and other interested parties. Meetings will be open house events where </w:t>
      </w:r>
      <w:r w:rsidR="00676A9A" w:rsidRPr="00EB1076">
        <w:rPr>
          <w:color w:val="000000" w:themeColor="text1"/>
          <w:sz w:val="24"/>
          <w:szCs w:val="24"/>
        </w:rPr>
        <w:t>A</w:t>
      </w:r>
      <w:r w:rsidRPr="00EB1076">
        <w:rPr>
          <w:color w:val="000000" w:themeColor="text1"/>
          <w:sz w:val="24"/>
          <w:szCs w:val="24"/>
        </w:rPr>
        <w:t>PM</w:t>
      </w:r>
      <w:r w:rsidR="00676A9A" w:rsidRPr="00EB1076">
        <w:rPr>
          <w:color w:val="000000" w:themeColor="text1"/>
          <w:sz w:val="24"/>
          <w:szCs w:val="24"/>
        </w:rPr>
        <w:t>B</w:t>
      </w:r>
      <w:r w:rsidRPr="00EB1076">
        <w:rPr>
          <w:color w:val="000000" w:themeColor="text1"/>
          <w:sz w:val="24"/>
          <w:szCs w:val="24"/>
        </w:rPr>
        <w:t xml:space="preserve"> will present </w:t>
      </w:r>
      <w:r w:rsidR="00A41472" w:rsidRPr="00EB1076">
        <w:rPr>
          <w:color w:val="000000" w:themeColor="text1"/>
          <w:sz w:val="24"/>
          <w:szCs w:val="24"/>
        </w:rPr>
        <w:t>information,</w:t>
      </w:r>
      <w:r w:rsidRPr="00EB1076">
        <w:rPr>
          <w:color w:val="000000" w:themeColor="text1"/>
          <w:sz w:val="24"/>
          <w:szCs w:val="24"/>
        </w:rPr>
        <w:t xml:space="preserve"> and people will be invited to make comments and express any concerns. A range of consultations with different stakeholders will be conducted and documented, and community level meetings will also be conducted with men and women (including vulnerable households) to better understand needs, expectations, and concerns of these population groups in relation to the project. The feedback received at these meetings will be documented along with measures that the project will take to address the feedback received. Meetings in each of the </w:t>
      </w:r>
      <w:proofErr w:type="gramStart"/>
      <w:r w:rsidR="00A41472">
        <w:rPr>
          <w:color w:val="000000" w:themeColor="text1"/>
          <w:sz w:val="24"/>
          <w:szCs w:val="24"/>
        </w:rPr>
        <w:t>community</w:t>
      </w:r>
      <w:proofErr w:type="gramEnd"/>
      <w:r w:rsidRPr="00EB1076">
        <w:rPr>
          <w:color w:val="000000" w:themeColor="text1"/>
          <w:sz w:val="24"/>
          <w:szCs w:val="24"/>
        </w:rPr>
        <w:t xml:space="preserve"> will also be organized on a quarterly basis.</w:t>
      </w:r>
    </w:p>
    <w:p w14:paraId="76EEB0D7" w14:textId="143053CA" w:rsidR="00A621CA" w:rsidRPr="00EB1076" w:rsidRDefault="00E841EB" w:rsidP="006B17C9">
      <w:pPr>
        <w:spacing w:before="80" w:after="80" w:line="264" w:lineRule="auto"/>
        <w:rPr>
          <w:rFonts w:ascii="Times New Roman" w:hAnsi="Times New Roman" w:cs="Times New Roman"/>
          <w:b/>
          <w:i/>
          <w:iCs/>
          <w:noProof/>
          <w:color w:val="000000" w:themeColor="text1"/>
          <w:szCs w:val="24"/>
        </w:rPr>
      </w:pPr>
      <w:r w:rsidRPr="00EB1076">
        <w:rPr>
          <w:rFonts w:ascii="Times New Roman" w:hAnsi="Times New Roman" w:cs="Times New Roman"/>
          <w:b/>
          <w:i/>
          <w:iCs/>
          <w:noProof/>
          <w:color w:val="000000" w:themeColor="text1"/>
          <w:szCs w:val="24"/>
        </w:rPr>
        <w:t>Communication materials</w:t>
      </w:r>
    </w:p>
    <w:p w14:paraId="07CD3CC7" w14:textId="38A4E8F2" w:rsidR="00E841EB" w:rsidRPr="00EB1076" w:rsidRDefault="00953ABC"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Written information will be disclosed to the public via a variety of communication materials including leaflets, posters, etc. The </w:t>
      </w:r>
      <w:r w:rsidR="00676A9A" w:rsidRPr="00EB1076">
        <w:rPr>
          <w:color w:val="000000" w:themeColor="text1"/>
          <w:sz w:val="24"/>
          <w:szCs w:val="24"/>
        </w:rPr>
        <w:t>A</w:t>
      </w:r>
      <w:r w:rsidRPr="00EB1076">
        <w:rPr>
          <w:color w:val="000000" w:themeColor="text1"/>
          <w:sz w:val="24"/>
          <w:szCs w:val="24"/>
        </w:rPr>
        <w:t>PM</w:t>
      </w:r>
      <w:r w:rsidR="00676A9A" w:rsidRPr="00EB1076">
        <w:rPr>
          <w:color w:val="000000" w:themeColor="text1"/>
          <w:sz w:val="24"/>
          <w:szCs w:val="24"/>
        </w:rPr>
        <w:t>B</w:t>
      </w:r>
      <w:r w:rsidRPr="00EB1076">
        <w:rPr>
          <w:color w:val="000000" w:themeColor="text1"/>
          <w:sz w:val="24"/>
          <w:szCs w:val="24"/>
        </w:rPr>
        <w:t xml:space="preserve"> will also update its website regularly (at least on a quarterly basis) with key project updates and reports on the project’s performance in Vietnamese. The website will also provide information about the grievance mechanism for the </w:t>
      </w:r>
      <w:r w:rsidR="00E366A0" w:rsidRPr="00EB1076">
        <w:rPr>
          <w:color w:val="000000" w:themeColor="text1"/>
          <w:sz w:val="24"/>
          <w:szCs w:val="24"/>
        </w:rPr>
        <w:t>sub</w:t>
      </w:r>
      <w:r w:rsidRPr="00EB1076">
        <w:rPr>
          <w:color w:val="000000" w:themeColor="text1"/>
          <w:sz w:val="24"/>
          <w:szCs w:val="24"/>
        </w:rPr>
        <w:t>project</w:t>
      </w:r>
      <w:r w:rsidR="00E366A0" w:rsidRPr="00EB1076">
        <w:rPr>
          <w:color w:val="000000" w:themeColor="text1"/>
          <w:sz w:val="24"/>
          <w:szCs w:val="24"/>
        </w:rPr>
        <w:t>s</w:t>
      </w:r>
      <w:r w:rsidRPr="00EB1076">
        <w:rPr>
          <w:color w:val="000000" w:themeColor="text1"/>
          <w:sz w:val="24"/>
          <w:szCs w:val="24"/>
        </w:rPr>
        <w:t>.</w:t>
      </w:r>
    </w:p>
    <w:p w14:paraId="562DFB1B" w14:textId="77777777" w:rsidR="00022C60" w:rsidRPr="00EB1076" w:rsidRDefault="00022C60" w:rsidP="006B17C9">
      <w:pPr>
        <w:spacing w:before="80" w:after="80" w:line="264" w:lineRule="auto"/>
        <w:rPr>
          <w:rFonts w:ascii="Times New Roman" w:hAnsi="Times New Roman" w:cs="Times New Roman"/>
          <w:b/>
          <w:i/>
          <w:iCs/>
          <w:noProof/>
          <w:color w:val="000000" w:themeColor="text1"/>
          <w:szCs w:val="24"/>
        </w:rPr>
      </w:pPr>
      <w:r w:rsidRPr="00EB1076">
        <w:rPr>
          <w:rFonts w:ascii="Times New Roman" w:hAnsi="Times New Roman" w:cs="Times New Roman"/>
          <w:b/>
          <w:i/>
          <w:iCs/>
          <w:noProof/>
          <w:color w:val="000000" w:themeColor="text1"/>
          <w:szCs w:val="24"/>
        </w:rPr>
        <w:t>Training, workshops</w:t>
      </w:r>
    </w:p>
    <w:p w14:paraId="0EA33FCD" w14:textId="330EC89D" w:rsidR="00953ABC" w:rsidRPr="00EB1076" w:rsidRDefault="001671F5"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Training on a variety of social issues will be provided to </w:t>
      </w:r>
      <w:r w:rsidR="00676A9A" w:rsidRPr="00EB1076">
        <w:rPr>
          <w:color w:val="000000" w:themeColor="text1"/>
          <w:sz w:val="24"/>
          <w:szCs w:val="24"/>
        </w:rPr>
        <w:t>A</w:t>
      </w:r>
      <w:r w:rsidRPr="00EB1076">
        <w:rPr>
          <w:color w:val="000000" w:themeColor="text1"/>
          <w:sz w:val="24"/>
          <w:szCs w:val="24"/>
        </w:rPr>
        <w:t>PM</w:t>
      </w:r>
      <w:r w:rsidR="00676A9A" w:rsidRPr="00EB1076">
        <w:rPr>
          <w:color w:val="000000" w:themeColor="text1"/>
          <w:sz w:val="24"/>
          <w:szCs w:val="24"/>
        </w:rPr>
        <w:t>B</w:t>
      </w:r>
      <w:r w:rsidRPr="00EB1076">
        <w:rPr>
          <w:color w:val="000000" w:themeColor="text1"/>
          <w:sz w:val="24"/>
          <w:szCs w:val="24"/>
        </w:rPr>
        <w:t>, and possibly other relevant government or non-government service providers. Issues covered will include sensitization to inclusion/exclusion, labor issues, gender-based violence risks.</w:t>
      </w:r>
    </w:p>
    <w:p w14:paraId="5D4E3A06" w14:textId="61A915B6" w:rsidR="00EB3062" w:rsidRPr="00EB1076" w:rsidRDefault="00EB3062" w:rsidP="006B17C9">
      <w:pPr>
        <w:spacing w:before="80" w:after="80" w:line="264" w:lineRule="auto"/>
        <w:rPr>
          <w:rFonts w:ascii="Times New Roman" w:hAnsi="Times New Roman" w:cs="Times New Roman"/>
          <w:b/>
          <w:i/>
          <w:iCs/>
          <w:noProof/>
          <w:color w:val="000000" w:themeColor="text1"/>
          <w:szCs w:val="24"/>
        </w:rPr>
      </w:pPr>
      <w:r w:rsidRPr="00EB1076">
        <w:rPr>
          <w:rFonts w:ascii="Times New Roman" w:hAnsi="Times New Roman" w:cs="Times New Roman"/>
          <w:b/>
          <w:i/>
          <w:iCs/>
          <w:noProof/>
          <w:color w:val="000000" w:themeColor="text1"/>
          <w:szCs w:val="24"/>
        </w:rPr>
        <w:t>Grievance Redress Mechanism</w:t>
      </w:r>
    </w:p>
    <w:p w14:paraId="5E571D95" w14:textId="62B7F30B" w:rsidR="001671F5" w:rsidRPr="00EB1076" w:rsidRDefault="000361F4"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In compliance with the World Bank’s ESS10, a project-specific grievance mechanism will be set up to handle complaints and issues, and this will be integrated into a country system on GRM that </w:t>
      </w:r>
      <w:proofErr w:type="gramStart"/>
      <w:r w:rsidRPr="00EB1076">
        <w:rPr>
          <w:color w:val="000000" w:themeColor="text1"/>
          <w:sz w:val="24"/>
          <w:szCs w:val="24"/>
        </w:rPr>
        <w:t>are</w:t>
      </w:r>
      <w:proofErr w:type="gramEnd"/>
      <w:r w:rsidRPr="00EB1076">
        <w:rPr>
          <w:color w:val="000000" w:themeColor="text1"/>
          <w:sz w:val="24"/>
          <w:szCs w:val="24"/>
        </w:rPr>
        <w:t xml:space="preserve"> available to citizens. Dedicated communication materials (specifically, a GRM brochure or pamphlet) will be developed to help </w:t>
      </w:r>
      <w:proofErr w:type="gramStart"/>
      <w:r w:rsidRPr="00EB1076">
        <w:rPr>
          <w:color w:val="000000" w:themeColor="text1"/>
          <w:sz w:val="24"/>
          <w:szCs w:val="24"/>
        </w:rPr>
        <w:t>local residents</w:t>
      </w:r>
      <w:proofErr w:type="gramEnd"/>
      <w:r w:rsidRPr="00EB1076">
        <w:rPr>
          <w:color w:val="000000" w:themeColor="text1"/>
          <w:sz w:val="24"/>
          <w:szCs w:val="24"/>
        </w:rPr>
        <w:t xml:space="preserve"> become familiar with the grievance redress channels and procedures. The </w:t>
      </w:r>
      <w:r w:rsidR="00E366A0" w:rsidRPr="00EB1076">
        <w:rPr>
          <w:color w:val="000000" w:themeColor="text1"/>
          <w:sz w:val="24"/>
          <w:szCs w:val="24"/>
        </w:rPr>
        <w:t>A</w:t>
      </w:r>
      <w:r w:rsidRPr="00EB1076">
        <w:rPr>
          <w:color w:val="000000" w:themeColor="text1"/>
          <w:sz w:val="24"/>
          <w:szCs w:val="24"/>
        </w:rPr>
        <w:t>PM</w:t>
      </w:r>
      <w:r w:rsidR="00E366A0" w:rsidRPr="00EB1076">
        <w:rPr>
          <w:color w:val="000000" w:themeColor="text1"/>
          <w:sz w:val="24"/>
          <w:szCs w:val="24"/>
        </w:rPr>
        <w:t xml:space="preserve">B </w:t>
      </w:r>
      <w:r w:rsidRPr="00EB1076">
        <w:rPr>
          <w:color w:val="000000" w:themeColor="text1"/>
          <w:sz w:val="24"/>
          <w:szCs w:val="24"/>
        </w:rPr>
        <w:t xml:space="preserve">will coordinate with administrative authorities to maintain a grievance register </w:t>
      </w:r>
      <w:proofErr w:type="gramStart"/>
      <w:r w:rsidRPr="00EB1076">
        <w:rPr>
          <w:color w:val="000000" w:themeColor="text1"/>
          <w:sz w:val="24"/>
          <w:szCs w:val="24"/>
        </w:rPr>
        <w:t>in order to</w:t>
      </w:r>
      <w:proofErr w:type="gramEnd"/>
      <w:r w:rsidRPr="00EB1076">
        <w:rPr>
          <w:color w:val="000000" w:themeColor="text1"/>
          <w:sz w:val="24"/>
          <w:szCs w:val="24"/>
        </w:rPr>
        <w:t xml:space="preserve"> capture and track grievances from submission to resolution and communication with complainants.</w:t>
      </w:r>
    </w:p>
    <w:p w14:paraId="21F0ACD1" w14:textId="717EA560" w:rsidR="000361F4" w:rsidRPr="00EB1076" w:rsidRDefault="00831BAC"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The initial effort to resolve grievances to the complainant’s satisfaction will be undertaken by administrative levels. The mechanism is described in more detail in Section VI below. Grievances may be submitted anonymously, but in that case, it cannot be known if the complainant is satisfied with the resolution. </w:t>
      </w:r>
      <w:r w:rsidR="00E366A0" w:rsidRPr="00EB1076">
        <w:rPr>
          <w:color w:val="000000" w:themeColor="text1"/>
          <w:sz w:val="24"/>
          <w:szCs w:val="24"/>
        </w:rPr>
        <w:t>A</w:t>
      </w:r>
      <w:r w:rsidRPr="00EB1076">
        <w:rPr>
          <w:color w:val="000000" w:themeColor="text1"/>
          <w:sz w:val="24"/>
          <w:szCs w:val="24"/>
        </w:rPr>
        <w:t>PM</w:t>
      </w:r>
      <w:r w:rsidR="00E366A0" w:rsidRPr="00EB1076">
        <w:rPr>
          <w:color w:val="000000" w:themeColor="text1"/>
          <w:sz w:val="24"/>
          <w:szCs w:val="24"/>
        </w:rPr>
        <w:t>B</w:t>
      </w:r>
      <w:r w:rsidRPr="00EB1076">
        <w:rPr>
          <w:color w:val="000000" w:themeColor="text1"/>
          <w:sz w:val="24"/>
          <w:szCs w:val="24"/>
        </w:rPr>
        <w:t xml:space="preserve">' </w:t>
      </w:r>
      <w:proofErr w:type="gramStart"/>
      <w:r w:rsidRPr="00EB1076">
        <w:rPr>
          <w:color w:val="000000" w:themeColor="text1"/>
          <w:sz w:val="24"/>
          <w:szCs w:val="24"/>
        </w:rPr>
        <w:t>website</w:t>
      </w:r>
      <w:proofErr w:type="gramEnd"/>
      <w:r w:rsidRPr="00EB1076">
        <w:rPr>
          <w:color w:val="000000" w:themeColor="text1"/>
          <w:sz w:val="24"/>
          <w:szCs w:val="24"/>
        </w:rPr>
        <w:t>, posters, and leaflets will include clear information on how feedback, questions, comments, concerns, and grievances can be submitted by any stakeholder. It will also provide information on the way grievances will be handled, both in terms of process and deadlines.</w:t>
      </w:r>
    </w:p>
    <w:p w14:paraId="7928485A" w14:textId="3EF2CDC5" w:rsidR="00831BAC" w:rsidRPr="00EB1076" w:rsidRDefault="0037507D" w:rsidP="007D27A2">
      <w:pPr>
        <w:pStyle w:val="P68B1DB1-Heading32"/>
        <w:numPr>
          <w:ilvl w:val="1"/>
          <w:numId w:val="57"/>
        </w:numPr>
        <w:spacing w:before="120" w:after="120" w:line="264" w:lineRule="auto"/>
        <w:ind w:left="720" w:hanging="720"/>
        <w:outlineLvl w:val="1"/>
        <w:rPr>
          <w:i w:val="0"/>
          <w:color w:val="008080"/>
          <w:sz w:val="24"/>
          <w:szCs w:val="24"/>
        </w:rPr>
      </w:pPr>
      <w:bookmarkStart w:id="190" w:name="_Toc35354367"/>
      <w:bookmarkStart w:id="191" w:name="_Toc196473586"/>
      <w:r w:rsidRPr="007D27A2">
        <w:rPr>
          <w:i w:val="0"/>
          <w:color w:val="008080"/>
          <w:sz w:val="24"/>
          <w:szCs w:val="24"/>
        </w:rPr>
        <w:t>Proposed Strategy to Incorporate the Views of Vulnerable Groups</w:t>
      </w:r>
      <w:bookmarkEnd w:id="190"/>
      <w:bookmarkEnd w:id="191"/>
    </w:p>
    <w:p w14:paraId="5B9A7A17" w14:textId="750C28CB" w:rsidR="0037507D" w:rsidRPr="00EB1076" w:rsidRDefault="00F50AB0"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All views expressed by stakeholders will be carefully noted, documented in the consultation summary and considered, including those of disadvantaged or vulnerable groups. The following strategy will be used for consultation with vulnerable groups:</w:t>
      </w:r>
    </w:p>
    <w:p w14:paraId="382B621E" w14:textId="6158C5E3" w:rsidR="001514BD" w:rsidRPr="00EB1076" w:rsidRDefault="001514BD" w:rsidP="006B17C9">
      <w:pPr>
        <w:pStyle w:val="ListParagraph"/>
        <w:numPr>
          <w:ilvl w:val="0"/>
          <w:numId w:val="34"/>
        </w:numPr>
        <w:spacing w:before="80" w:after="80" w:line="264" w:lineRule="auto"/>
        <w:ind w:left="1077"/>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Issuance of invitations specific to the relevant groups: a) female PAPs; b) displaced PAPs; and iii) poor and other vulnerable </w:t>
      </w:r>
      <w:proofErr w:type="gramStart"/>
      <w:r w:rsidRPr="00EB1076">
        <w:rPr>
          <w:rFonts w:ascii="Times New Roman" w:hAnsi="Times New Roman" w:cs="Times New Roman"/>
          <w:color w:val="000000" w:themeColor="text1"/>
          <w:szCs w:val="24"/>
        </w:rPr>
        <w:t>groups;</w:t>
      </w:r>
      <w:proofErr w:type="gramEnd"/>
    </w:p>
    <w:p w14:paraId="735FDF7A" w14:textId="77777777" w:rsidR="001514BD" w:rsidRPr="00EB1076" w:rsidRDefault="001514BD" w:rsidP="006B17C9">
      <w:pPr>
        <w:pStyle w:val="ListParagraph"/>
        <w:numPr>
          <w:ilvl w:val="0"/>
          <w:numId w:val="34"/>
        </w:numPr>
        <w:spacing w:before="80" w:after="80" w:line="264" w:lineRule="auto"/>
        <w:ind w:left="1077"/>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lastRenderedPageBreak/>
        <w:t xml:space="preserve">Conduct specific consultations with each of these groups separately in a location and venue easily accessible to them. Women’s union, Youth Union, Fatherland Front or elderly group will be used as mediators and will be involved reaching these </w:t>
      </w:r>
      <w:proofErr w:type="gramStart"/>
      <w:r w:rsidRPr="00EB1076">
        <w:rPr>
          <w:rFonts w:ascii="Times New Roman" w:hAnsi="Times New Roman" w:cs="Times New Roman"/>
          <w:color w:val="000000" w:themeColor="text1"/>
          <w:szCs w:val="24"/>
        </w:rPr>
        <w:t>groups;</w:t>
      </w:r>
      <w:proofErr w:type="gramEnd"/>
    </w:p>
    <w:p w14:paraId="0D00EB77" w14:textId="5EEC9E92" w:rsidR="00F50AB0" w:rsidRPr="00EB1076" w:rsidRDefault="001514BD" w:rsidP="006B17C9">
      <w:pPr>
        <w:pStyle w:val="ListParagraph"/>
        <w:numPr>
          <w:ilvl w:val="0"/>
          <w:numId w:val="34"/>
        </w:numPr>
        <w:spacing w:before="80" w:after="80" w:line="264" w:lineRule="auto"/>
        <w:ind w:left="1077"/>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Consultation with vulnerable people will be conducted throughout the project life. There will be separate FGDs arranged with vulnerable people during project design/ preparation stage on a quarterly basis. The key focus will be to explore </w:t>
      </w:r>
      <w:r w:rsidR="00A41472" w:rsidRPr="00EB1076">
        <w:rPr>
          <w:rFonts w:ascii="Times New Roman" w:hAnsi="Times New Roman" w:cs="Times New Roman"/>
          <w:color w:val="000000" w:themeColor="text1"/>
          <w:szCs w:val="24"/>
        </w:rPr>
        <w:t>the problems</w:t>
      </w:r>
      <w:r w:rsidRPr="00EB1076">
        <w:rPr>
          <w:rFonts w:ascii="Times New Roman" w:hAnsi="Times New Roman" w:cs="Times New Roman"/>
          <w:color w:val="000000" w:themeColor="text1"/>
          <w:szCs w:val="24"/>
        </w:rPr>
        <w:t xml:space="preserve"> and needs of these groups and how to reach them. There will also be quarterly meetings conducted with these groups during project implementation.</w:t>
      </w:r>
    </w:p>
    <w:p w14:paraId="1ED3D782" w14:textId="785D11E5" w:rsidR="00CD624E" w:rsidRPr="00EB1076" w:rsidRDefault="00CD624E" w:rsidP="007D27A2">
      <w:pPr>
        <w:pStyle w:val="P68B1DB1-Heading32"/>
        <w:numPr>
          <w:ilvl w:val="1"/>
          <w:numId w:val="57"/>
        </w:numPr>
        <w:spacing w:before="120" w:after="120" w:line="264" w:lineRule="auto"/>
        <w:ind w:left="720" w:hanging="720"/>
        <w:outlineLvl w:val="1"/>
        <w:rPr>
          <w:i w:val="0"/>
          <w:color w:val="008080"/>
          <w:sz w:val="24"/>
          <w:szCs w:val="24"/>
        </w:rPr>
      </w:pPr>
      <w:bookmarkStart w:id="192" w:name="_Toc196473587"/>
      <w:bookmarkStart w:id="193" w:name="_Toc35354369"/>
      <w:r w:rsidRPr="007D27A2">
        <w:rPr>
          <w:i w:val="0"/>
          <w:color w:val="008080"/>
          <w:sz w:val="24"/>
          <w:szCs w:val="24"/>
        </w:rPr>
        <w:t>Project Timeline</w:t>
      </w:r>
      <w:r w:rsidR="00DB1652" w:rsidRPr="007D27A2">
        <w:rPr>
          <w:i w:val="0"/>
          <w:color w:val="008080"/>
          <w:sz w:val="24"/>
          <w:szCs w:val="24"/>
        </w:rPr>
        <w:t>s</w:t>
      </w:r>
      <w:bookmarkEnd w:id="192"/>
    </w:p>
    <w:p w14:paraId="0BFF0C08" w14:textId="4FF43729" w:rsidR="00B43049" w:rsidRPr="00EB1076" w:rsidRDefault="00A778B6"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The timelines of SFDP </w:t>
      </w:r>
      <w:proofErr w:type="gramStart"/>
      <w:r w:rsidR="00EE33E6" w:rsidRPr="00EB1076">
        <w:rPr>
          <w:color w:val="000000" w:themeColor="text1"/>
          <w:sz w:val="24"/>
          <w:szCs w:val="24"/>
        </w:rPr>
        <w:t>is</w:t>
      </w:r>
      <w:proofErr w:type="gramEnd"/>
      <w:r w:rsidR="00EE33E6" w:rsidRPr="00EB1076">
        <w:rPr>
          <w:color w:val="000000" w:themeColor="text1"/>
          <w:sz w:val="24"/>
          <w:szCs w:val="24"/>
        </w:rPr>
        <w:t xml:space="preserve"> presented in </w:t>
      </w:r>
      <w:r w:rsidR="00D7232B" w:rsidRPr="00EB1076">
        <w:rPr>
          <w:color w:val="000000" w:themeColor="text1"/>
          <w:sz w:val="24"/>
          <w:szCs w:val="24"/>
        </w:rPr>
        <w:fldChar w:fldCharType="begin"/>
      </w:r>
      <w:r w:rsidR="00D7232B" w:rsidRPr="00EB1076">
        <w:rPr>
          <w:color w:val="000000" w:themeColor="text1"/>
          <w:sz w:val="24"/>
          <w:szCs w:val="24"/>
        </w:rPr>
        <w:instrText xml:space="preserve"> REF _Ref195791465 \h  \* MERGEFORMAT </w:instrText>
      </w:r>
      <w:r w:rsidR="00D7232B" w:rsidRPr="00EB1076">
        <w:rPr>
          <w:color w:val="000000" w:themeColor="text1"/>
          <w:sz w:val="24"/>
          <w:szCs w:val="24"/>
        </w:rPr>
      </w:r>
      <w:r w:rsidR="00D7232B" w:rsidRPr="00EB1076">
        <w:rPr>
          <w:color w:val="000000" w:themeColor="text1"/>
          <w:sz w:val="24"/>
          <w:szCs w:val="24"/>
        </w:rPr>
        <w:fldChar w:fldCharType="separate"/>
      </w:r>
      <w:r w:rsidR="001350BC" w:rsidRPr="00EB1076">
        <w:rPr>
          <w:color w:val="000000" w:themeColor="text1"/>
          <w:sz w:val="24"/>
          <w:szCs w:val="24"/>
        </w:rPr>
        <w:t xml:space="preserve"> 12</w:t>
      </w:r>
      <w:r w:rsidR="00D7232B" w:rsidRPr="00EB1076">
        <w:rPr>
          <w:color w:val="000000" w:themeColor="text1"/>
          <w:sz w:val="24"/>
          <w:szCs w:val="24"/>
        </w:rPr>
        <w:fldChar w:fldCharType="end"/>
      </w:r>
      <w:r w:rsidR="00D7232B" w:rsidRPr="00EB1076">
        <w:rPr>
          <w:color w:val="000000" w:themeColor="text1"/>
          <w:sz w:val="24"/>
          <w:szCs w:val="24"/>
        </w:rPr>
        <w:t xml:space="preserve"> </w:t>
      </w:r>
      <w:r w:rsidR="00734190" w:rsidRPr="00EB1076">
        <w:rPr>
          <w:color w:val="000000" w:themeColor="text1"/>
          <w:sz w:val="24"/>
          <w:szCs w:val="24"/>
        </w:rPr>
        <w:t>below.</w:t>
      </w:r>
    </w:p>
    <w:p w14:paraId="7CD82075" w14:textId="530B4526" w:rsidR="00734190" w:rsidRPr="00EB1076" w:rsidRDefault="007D27A2" w:rsidP="006B17C9">
      <w:pPr>
        <w:pStyle w:val="Caption"/>
        <w:spacing w:before="80" w:after="80" w:line="264" w:lineRule="auto"/>
        <w:jc w:val="left"/>
        <w:rPr>
          <w:rFonts w:ascii="Times New Roman" w:hAnsi="Times New Roman" w:cs="Times New Roman"/>
          <w:b/>
          <w:bCs/>
          <w:i w:val="0"/>
          <w:color w:val="008080"/>
          <w:sz w:val="24"/>
          <w:szCs w:val="24"/>
        </w:rPr>
      </w:pPr>
      <w:bookmarkStart w:id="194" w:name="_Ref195791465"/>
      <w:bookmarkStart w:id="195" w:name="_Toc195792394"/>
      <w:r>
        <w:rPr>
          <w:rFonts w:ascii="Times New Roman" w:hAnsi="Times New Roman" w:cs="Times New Roman"/>
          <w:b/>
          <w:i w:val="0"/>
          <w:color w:val="008080"/>
          <w:sz w:val="24"/>
          <w:szCs w:val="24"/>
        </w:rPr>
        <w:t>Table</w:t>
      </w:r>
      <w:r w:rsidR="00B43049" w:rsidRPr="00EB1076">
        <w:rPr>
          <w:rFonts w:ascii="Times New Roman" w:hAnsi="Times New Roman" w:cs="Times New Roman"/>
          <w:b/>
          <w:i w:val="0"/>
          <w:color w:val="008080"/>
          <w:sz w:val="24"/>
          <w:szCs w:val="24"/>
        </w:rPr>
        <w:t xml:space="preserve"> </w:t>
      </w:r>
      <w:r w:rsidR="00B43049" w:rsidRPr="00EB1076">
        <w:rPr>
          <w:rFonts w:ascii="Times New Roman" w:hAnsi="Times New Roman" w:cs="Times New Roman"/>
          <w:b/>
          <w:i w:val="0"/>
          <w:color w:val="008080"/>
          <w:sz w:val="24"/>
          <w:szCs w:val="24"/>
        </w:rPr>
        <w:fldChar w:fldCharType="begin"/>
      </w:r>
      <w:r w:rsidR="00B43049" w:rsidRPr="00EB1076">
        <w:rPr>
          <w:rFonts w:ascii="Times New Roman" w:hAnsi="Times New Roman" w:cs="Times New Roman"/>
          <w:b/>
          <w:i w:val="0"/>
          <w:color w:val="008080"/>
          <w:sz w:val="24"/>
          <w:szCs w:val="24"/>
        </w:rPr>
        <w:instrText xml:space="preserve"> SEQ Table \* ARABIC </w:instrText>
      </w:r>
      <w:r w:rsidR="00B43049" w:rsidRPr="00EB1076">
        <w:rPr>
          <w:rFonts w:ascii="Times New Roman" w:hAnsi="Times New Roman" w:cs="Times New Roman"/>
          <w:b/>
          <w:i w:val="0"/>
          <w:color w:val="008080"/>
          <w:sz w:val="24"/>
          <w:szCs w:val="24"/>
        </w:rPr>
        <w:fldChar w:fldCharType="separate"/>
      </w:r>
      <w:r w:rsidR="001350BC" w:rsidRPr="00EB1076">
        <w:rPr>
          <w:rFonts w:ascii="Times New Roman" w:hAnsi="Times New Roman" w:cs="Times New Roman"/>
          <w:b/>
          <w:i w:val="0"/>
          <w:noProof/>
          <w:color w:val="008080"/>
          <w:sz w:val="24"/>
          <w:szCs w:val="24"/>
        </w:rPr>
        <w:t>12</w:t>
      </w:r>
      <w:r w:rsidR="00B43049" w:rsidRPr="00EB1076">
        <w:rPr>
          <w:rFonts w:ascii="Times New Roman" w:hAnsi="Times New Roman" w:cs="Times New Roman"/>
          <w:b/>
          <w:i w:val="0"/>
          <w:color w:val="008080"/>
          <w:sz w:val="24"/>
          <w:szCs w:val="24"/>
        </w:rPr>
        <w:fldChar w:fldCharType="end"/>
      </w:r>
      <w:bookmarkEnd w:id="194"/>
      <w:r w:rsidR="00B43049" w:rsidRPr="00EB1076">
        <w:rPr>
          <w:rFonts w:ascii="Times New Roman" w:hAnsi="Times New Roman" w:cs="Times New Roman"/>
          <w:b/>
          <w:i w:val="0"/>
          <w:color w:val="008080"/>
          <w:sz w:val="24"/>
          <w:szCs w:val="24"/>
        </w:rPr>
        <w:t xml:space="preserve">: </w:t>
      </w:r>
      <w:r w:rsidR="00DE1E82" w:rsidRPr="00EB1076">
        <w:rPr>
          <w:rFonts w:ascii="Times New Roman" w:hAnsi="Times New Roman" w:cs="Times New Roman"/>
          <w:b/>
          <w:bCs/>
          <w:i w:val="0"/>
          <w:color w:val="008080"/>
          <w:sz w:val="24"/>
          <w:szCs w:val="24"/>
        </w:rPr>
        <w:t>Timelines of Project’s phases</w:t>
      </w:r>
      <w:bookmarkEnd w:id="195"/>
    </w:p>
    <w:tbl>
      <w:tblPr>
        <w:tblStyle w:val="LHCTablestyle1"/>
        <w:tblW w:w="9355" w:type="dxa"/>
        <w:tblLayout w:type="fixed"/>
        <w:tblLook w:val="04A0" w:firstRow="1" w:lastRow="0" w:firstColumn="1" w:lastColumn="0" w:noHBand="0" w:noVBand="1"/>
      </w:tblPr>
      <w:tblGrid>
        <w:gridCol w:w="2268"/>
        <w:gridCol w:w="2409"/>
        <w:gridCol w:w="2339"/>
        <w:gridCol w:w="2339"/>
      </w:tblGrid>
      <w:tr w:rsidR="00604B5F" w:rsidRPr="00EB1076" w14:paraId="55247175" w14:textId="77777777" w:rsidTr="00B2161D">
        <w:trPr>
          <w:cnfStyle w:val="100000000000" w:firstRow="1" w:lastRow="0" w:firstColumn="0" w:lastColumn="0" w:oddVBand="0" w:evenVBand="0" w:oddHBand="0" w:evenHBand="0" w:firstRowFirstColumn="0" w:firstRowLastColumn="0" w:lastRowFirstColumn="0" w:lastRowLastColumn="0"/>
        </w:trPr>
        <w:tc>
          <w:tcPr>
            <w:tcW w:w="2268" w:type="dxa"/>
            <w:vAlign w:val="center"/>
          </w:tcPr>
          <w:p w14:paraId="775AD9DA" w14:textId="31E5710E" w:rsidR="00604B5F" w:rsidRPr="00EB1076" w:rsidRDefault="00604B5F" w:rsidP="006B17C9">
            <w:pPr>
              <w:tabs>
                <w:tab w:val="left" w:pos="720"/>
              </w:tabs>
              <w:spacing w:before="80" w:after="80" w:line="264" w:lineRule="auto"/>
              <w:jc w:val="center"/>
              <w:rPr>
                <w:rFonts w:ascii="Times New Roman" w:hAnsi="Times New Roman"/>
                <w:noProof/>
                <w:color w:val="008080"/>
                <w:sz w:val="24"/>
                <w:szCs w:val="24"/>
              </w:rPr>
            </w:pPr>
            <w:r w:rsidRPr="00EB1076">
              <w:rPr>
                <w:rFonts w:ascii="Times New Roman" w:hAnsi="Times New Roman"/>
                <w:noProof/>
                <w:color w:val="008080"/>
                <w:sz w:val="24"/>
                <w:szCs w:val="24"/>
              </w:rPr>
              <w:t xml:space="preserve">Project </w:t>
            </w:r>
            <w:r w:rsidR="000557A1" w:rsidRPr="00EB1076">
              <w:rPr>
                <w:rFonts w:ascii="Times New Roman" w:hAnsi="Times New Roman"/>
                <w:noProof/>
                <w:color w:val="008080"/>
                <w:sz w:val="24"/>
                <w:szCs w:val="24"/>
              </w:rPr>
              <w:t>P</w:t>
            </w:r>
            <w:r w:rsidRPr="00EB1076">
              <w:rPr>
                <w:rFonts w:ascii="Times New Roman" w:hAnsi="Times New Roman"/>
                <w:noProof/>
                <w:color w:val="008080"/>
                <w:sz w:val="24"/>
                <w:szCs w:val="24"/>
              </w:rPr>
              <w:t>reparation</w:t>
            </w:r>
          </w:p>
        </w:tc>
        <w:tc>
          <w:tcPr>
            <w:tcW w:w="2409" w:type="dxa"/>
            <w:vAlign w:val="center"/>
          </w:tcPr>
          <w:p w14:paraId="731FC978" w14:textId="6C788BC9" w:rsidR="00604B5F" w:rsidRPr="00EB1076" w:rsidRDefault="00604B5F" w:rsidP="006B17C9">
            <w:pPr>
              <w:tabs>
                <w:tab w:val="left" w:pos="720"/>
              </w:tabs>
              <w:spacing w:before="80" w:after="80" w:line="264" w:lineRule="auto"/>
              <w:jc w:val="center"/>
              <w:rPr>
                <w:rFonts w:ascii="Times New Roman" w:hAnsi="Times New Roman"/>
                <w:noProof/>
                <w:color w:val="008080"/>
                <w:sz w:val="24"/>
                <w:szCs w:val="24"/>
              </w:rPr>
            </w:pPr>
            <w:r w:rsidRPr="00EB1076">
              <w:rPr>
                <w:rFonts w:ascii="Times New Roman" w:hAnsi="Times New Roman"/>
                <w:noProof/>
                <w:color w:val="008080"/>
                <w:sz w:val="24"/>
                <w:szCs w:val="24"/>
              </w:rPr>
              <w:t>Bank Appraisal</w:t>
            </w:r>
          </w:p>
        </w:tc>
        <w:tc>
          <w:tcPr>
            <w:tcW w:w="2339" w:type="dxa"/>
            <w:vAlign w:val="center"/>
          </w:tcPr>
          <w:p w14:paraId="2580F842" w14:textId="1ABE7026" w:rsidR="00604B5F" w:rsidRPr="00EB1076" w:rsidRDefault="00604B5F" w:rsidP="006B17C9">
            <w:pPr>
              <w:tabs>
                <w:tab w:val="left" w:pos="720"/>
              </w:tabs>
              <w:spacing w:before="80" w:after="80" w:line="264" w:lineRule="auto"/>
              <w:jc w:val="center"/>
              <w:rPr>
                <w:rFonts w:ascii="Times New Roman" w:hAnsi="Times New Roman"/>
                <w:noProof/>
                <w:color w:val="008080"/>
                <w:sz w:val="24"/>
                <w:szCs w:val="24"/>
              </w:rPr>
            </w:pPr>
            <w:r w:rsidRPr="00EB1076">
              <w:rPr>
                <w:rFonts w:ascii="Times New Roman" w:hAnsi="Times New Roman"/>
                <w:noProof/>
                <w:color w:val="008080"/>
                <w:sz w:val="24"/>
                <w:szCs w:val="24"/>
              </w:rPr>
              <w:t>Bank Approval</w:t>
            </w:r>
          </w:p>
        </w:tc>
        <w:tc>
          <w:tcPr>
            <w:tcW w:w="2339" w:type="dxa"/>
            <w:vAlign w:val="center"/>
          </w:tcPr>
          <w:p w14:paraId="7E908161" w14:textId="77777777" w:rsidR="00604B5F" w:rsidRPr="00EB1076" w:rsidRDefault="00604B5F" w:rsidP="006B17C9">
            <w:pPr>
              <w:tabs>
                <w:tab w:val="left" w:pos="720"/>
              </w:tabs>
              <w:spacing w:before="80" w:after="80" w:line="264" w:lineRule="auto"/>
              <w:jc w:val="center"/>
              <w:rPr>
                <w:rFonts w:ascii="Times New Roman" w:hAnsi="Times New Roman"/>
                <w:noProof/>
                <w:color w:val="008080"/>
                <w:sz w:val="24"/>
                <w:szCs w:val="24"/>
              </w:rPr>
            </w:pPr>
            <w:r w:rsidRPr="00EB1076">
              <w:rPr>
                <w:rFonts w:ascii="Times New Roman" w:hAnsi="Times New Roman"/>
                <w:noProof/>
                <w:color w:val="008080"/>
                <w:sz w:val="24"/>
                <w:szCs w:val="24"/>
              </w:rPr>
              <w:t>Project Implementation</w:t>
            </w:r>
          </w:p>
        </w:tc>
      </w:tr>
      <w:tr w:rsidR="00604B5F" w:rsidRPr="00EB1076" w14:paraId="62337C1D" w14:textId="77777777" w:rsidTr="003A0184">
        <w:tc>
          <w:tcPr>
            <w:tcW w:w="2268" w:type="dxa"/>
          </w:tcPr>
          <w:p w14:paraId="761745A0" w14:textId="77777777" w:rsidR="002A49B6" w:rsidRPr="00EB1076" w:rsidRDefault="008C2C46" w:rsidP="006B17C9">
            <w:pPr>
              <w:tabs>
                <w:tab w:val="left" w:pos="720"/>
              </w:tabs>
              <w:spacing w:before="80" w:after="80" w:line="264" w:lineRule="auto"/>
              <w:rPr>
                <w:rFonts w:ascii="Times New Roman" w:hAnsi="Times New Roman"/>
                <w:bCs/>
                <w:noProof/>
                <w:color w:val="000000" w:themeColor="text1"/>
                <w:sz w:val="24"/>
                <w:szCs w:val="24"/>
              </w:rPr>
            </w:pPr>
            <w:r w:rsidRPr="00EB1076">
              <w:rPr>
                <w:rFonts w:ascii="Times New Roman" w:hAnsi="Times New Roman"/>
                <w:bCs/>
                <w:noProof/>
                <w:color w:val="000000" w:themeColor="text1"/>
                <w:sz w:val="24"/>
                <w:szCs w:val="24"/>
              </w:rPr>
              <w:t xml:space="preserve">December </w:t>
            </w:r>
          </w:p>
          <w:p w14:paraId="72216DC4" w14:textId="03E4AB79" w:rsidR="00604B5F" w:rsidRPr="00EB1076" w:rsidRDefault="008C2C46" w:rsidP="006B17C9">
            <w:pPr>
              <w:tabs>
                <w:tab w:val="left" w:pos="720"/>
              </w:tabs>
              <w:spacing w:before="80" w:after="80" w:line="264" w:lineRule="auto"/>
              <w:jc w:val="center"/>
              <w:rPr>
                <w:rFonts w:ascii="Times New Roman" w:hAnsi="Times New Roman"/>
                <w:bCs/>
                <w:noProof/>
                <w:color w:val="000000" w:themeColor="text1"/>
                <w:sz w:val="24"/>
                <w:szCs w:val="24"/>
              </w:rPr>
            </w:pPr>
            <w:r w:rsidRPr="00EB1076">
              <w:rPr>
                <w:rFonts w:ascii="Times New Roman" w:hAnsi="Times New Roman"/>
                <w:bCs/>
                <w:noProof/>
                <w:color w:val="000000" w:themeColor="text1"/>
                <w:sz w:val="24"/>
                <w:szCs w:val="24"/>
              </w:rPr>
              <w:t xml:space="preserve">2023 </w:t>
            </w:r>
            <w:r w:rsidR="00604B5F" w:rsidRPr="00EB1076">
              <w:rPr>
                <w:rFonts w:ascii="Times New Roman" w:hAnsi="Times New Roman"/>
                <w:bCs/>
                <w:noProof/>
                <w:color w:val="000000" w:themeColor="text1"/>
                <w:sz w:val="24"/>
                <w:szCs w:val="24"/>
              </w:rPr>
              <w:t xml:space="preserve">– </w:t>
            </w:r>
            <w:r w:rsidR="00B20A68">
              <w:rPr>
                <w:rFonts w:ascii="Times New Roman" w:hAnsi="Times New Roman"/>
                <w:bCs/>
                <w:noProof/>
                <w:color w:val="000000" w:themeColor="text1"/>
                <w:sz w:val="24"/>
                <w:szCs w:val="24"/>
              </w:rPr>
              <w:t>June</w:t>
            </w:r>
            <w:r w:rsidR="00B20A68" w:rsidRPr="00EB1076">
              <w:rPr>
                <w:rFonts w:ascii="Times New Roman" w:hAnsi="Times New Roman"/>
                <w:bCs/>
                <w:noProof/>
                <w:color w:val="000000" w:themeColor="text1"/>
                <w:sz w:val="24"/>
                <w:szCs w:val="24"/>
              </w:rPr>
              <w:t xml:space="preserve"> </w:t>
            </w:r>
            <w:r w:rsidRPr="00EB1076">
              <w:rPr>
                <w:rFonts w:ascii="Times New Roman" w:hAnsi="Times New Roman"/>
                <w:bCs/>
                <w:noProof/>
                <w:color w:val="000000" w:themeColor="text1"/>
                <w:sz w:val="24"/>
                <w:szCs w:val="24"/>
              </w:rPr>
              <w:t>202</w:t>
            </w:r>
            <w:r w:rsidR="00EA3C1C" w:rsidRPr="00EB1076">
              <w:rPr>
                <w:rFonts w:ascii="Times New Roman" w:hAnsi="Times New Roman"/>
                <w:bCs/>
                <w:noProof/>
                <w:color w:val="000000" w:themeColor="text1"/>
                <w:sz w:val="24"/>
                <w:szCs w:val="24"/>
              </w:rPr>
              <w:t>5</w:t>
            </w:r>
          </w:p>
        </w:tc>
        <w:tc>
          <w:tcPr>
            <w:tcW w:w="2409" w:type="dxa"/>
          </w:tcPr>
          <w:p w14:paraId="077CF75C" w14:textId="7F5BF09F" w:rsidR="00604B5F" w:rsidRPr="00EB1076" w:rsidRDefault="00B20A68" w:rsidP="006B17C9">
            <w:pPr>
              <w:tabs>
                <w:tab w:val="left" w:pos="720"/>
              </w:tabs>
              <w:spacing w:before="80" w:after="80" w:line="264" w:lineRule="auto"/>
              <w:jc w:val="center"/>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July</w:t>
            </w:r>
            <w:r w:rsidR="008C2C46" w:rsidRPr="00EB1076">
              <w:rPr>
                <w:rFonts w:ascii="Times New Roman" w:hAnsi="Times New Roman"/>
                <w:bCs/>
                <w:noProof/>
                <w:color w:val="000000" w:themeColor="text1"/>
                <w:sz w:val="24"/>
                <w:szCs w:val="24"/>
              </w:rPr>
              <w:t>-</w:t>
            </w:r>
            <w:r w:rsidR="004943AA">
              <w:rPr>
                <w:rFonts w:ascii="Times New Roman" w:hAnsi="Times New Roman"/>
                <w:bCs/>
                <w:noProof/>
                <w:color w:val="000000" w:themeColor="text1"/>
                <w:sz w:val="24"/>
                <w:szCs w:val="24"/>
              </w:rPr>
              <w:t>August</w:t>
            </w:r>
            <w:r w:rsidR="008C2C46" w:rsidRPr="00EB1076">
              <w:rPr>
                <w:rFonts w:ascii="Times New Roman" w:hAnsi="Times New Roman"/>
                <w:bCs/>
                <w:noProof/>
                <w:color w:val="000000" w:themeColor="text1"/>
                <w:sz w:val="24"/>
                <w:szCs w:val="24"/>
              </w:rPr>
              <w:t xml:space="preserve"> 202</w:t>
            </w:r>
            <w:r w:rsidR="00EA3C1C" w:rsidRPr="00EB1076">
              <w:rPr>
                <w:rFonts w:ascii="Times New Roman" w:hAnsi="Times New Roman"/>
                <w:bCs/>
                <w:noProof/>
                <w:color w:val="000000" w:themeColor="text1"/>
                <w:sz w:val="24"/>
                <w:szCs w:val="24"/>
              </w:rPr>
              <w:t>5</w:t>
            </w:r>
          </w:p>
        </w:tc>
        <w:tc>
          <w:tcPr>
            <w:tcW w:w="2339" w:type="dxa"/>
          </w:tcPr>
          <w:p w14:paraId="602A4156" w14:textId="052AFEDF" w:rsidR="00604B5F" w:rsidRPr="00EB1076" w:rsidRDefault="004943AA" w:rsidP="006B17C9">
            <w:pPr>
              <w:tabs>
                <w:tab w:val="left" w:pos="720"/>
              </w:tabs>
              <w:spacing w:before="80" w:after="80" w:line="264" w:lineRule="auto"/>
              <w:jc w:val="center"/>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September</w:t>
            </w:r>
            <w:r w:rsidRPr="00EB1076">
              <w:rPr>
                <w:rFonts w:ascii="Times New Roman" w:hAnsi="Times New Roman"/>
                <w:bCs/>
                <w:noProof/>
                <w:color w:val="000000" w:themeColor="text1"/>
                <w:sz w:val="24"/>
                <w:szCs w:val="24"/>
              </w:rPr>
              <w:t xml:space="preserve"> </w:t>
            </w:r>
            <w:r w:rsidR="008C2C46" w:rsidRPr="00EB1076">
              <w:rPr>
                <w:rFonts w:ascii="Times New Roman" w:hAnsi="Times New Roman"/>
                <w:bCs/>
                <w:noProof/>
                <w:color w:val="000000" w:themeColor="text1"/>
                <w:sz w:val="24"/>
                <w:szCs w:val="24"/>
              </w:rPr>
              <w:t>202</w:t>
            </w:r>
            <w:r w:rsidR="00EA3C1C" w:rsidRPr="00EB1076">
              <w:rPr>
                <w:rFonts w:ascii="Times New Roman" w:hAnsi="Times New Roman"/>
                <w:bCs/>
                <w:noProof/>
                <w:color w:val="000000" w:themeColor="text1"/>
                <w:sz w:val="24"/>
                <w:szCs w:val="24"/>
              </w:rPr>
              <w:t>5</w:t>
            </w:r>
          </w:p>
        </w:tc>
        <w:tc>
          <w:tcPr>
            <w:tcW w:w="2339" w:type="dxa"/>
          </w:tcPr>
          <w:p w14:paraId="7B815CAE" w14:textId="7F16F447" w:rsidR="00604B5F" w:rsidRPr="00EB1076" w:rsidRDefault="008C2C46" w:rsidP="006B17C9">
            <w:pPr>
              <w:tabs>
                <w:tab w:val="left" w:pos="720"/>
              </w:tabs>
              <w:spacing w:before="80" w:after="80" w:line="264" w:lineRule="auto"/>
              <w:jc w:val="center"/>
              <w:rPr>
                <w:rFonts w:ascii="Times New Roman" w:hAnsi="Times New Roman"/>
                <w:bCs/>
                <w:noProof/>
                <w:color w:val="000000" w:themeColor="text1"/>
                <w:sz w:val="24"/>
                <w:szCs w:val="24"/>
              </w:rPr>
            </w:pPr>
            <w:r w:rsidRPr="00EB1076">
              <w:rPr>
                <w:rFonts w:ascii="Times New Roman" w:hAnsi="Times New Roman"/>
                <w:bCs/>
                <w:noProof/>
                <w:color w:val="000000" w:themeColor="text1"/>
                <w:sz w:val="24"/>
                <w:szCs w:val="24"/>
              </w:rPr>
              <w:t>202</w:t>
            </w:r>
            <w:r w:rsidR="00EA3C1C" w:rsidRPr="00EB1076">
              <w:rPr>
                <w:rFonts w:ascii="Times New Roman" w:hAnsi="Times New Roman"/>
                <w:bCs/>
                <w:noProof/>
                <w:color w:val="000000" w:themeColor="text1"/>
                <w:sz w:val="24"/>
                <w:szCs w:val="24"/>
              </w:rPr>
              <w:t>5</w:t>
            </w:r>
            <w:r w:rsidRPr="00EB1076">
              <w:rPr>
                <w:rFonts w:ascii="Times New Roman" w:hAnsi="Times New Roman"/>
                <w:bCs/>
                <w:noProof/>
                <w:color w:val="000000" w:themeColor="text1"/>
                <w:sz w:val="24"/>
                <w:szCs w:val="24"/>
              </w:rPr>
              <w:t>-20</w:t>
            </w:r>
            <w:r w:rsidR="00EA3C1C" w:rsidRPr="00EB1076">
              <w:rPr>
                <w:rFonts w:ascii="Times New Roman" w:hAnsi="Times New Roman"/>
                <w:bCs/>
                <w:noProof/>
                <w:color w:val="000000" w:themeColor="text1"/>
                <w:sz w:val="24"/>
                <w:szCs w:val="24"/>
              </w:rPr>
              <w:t>30</w:t>
            </w:r>
          </w:p>
        </w:tc>
      </w:tr>
    </w:tbl>
    <w:p w14:paraId="42C9D4F6" w14:textId="0B9AF5C7" w:rsidR="001514BD" w:rsidRPr="00EB1076" w:rsidRDefault="00F82B8C" w:rsidP="007D27A2">
      <w:pPr>
        <w:pStyle w:val="P68B1DB1-Heading32"/>
        <w:numPr>
          <w:ilvl w:val="1"/>
          <w:numId w:val="57"/>
        </w:numPr>
        <w:spacing w:before="120" w:after="120" w:line="264" w:lineRule="auto"/>
        <w:ind w:left="720" w:hanging="720"/>
        <w:outlineLvl w:val="1"/>
        <w:rPr>
          <w:i w:val="0"/>
          <w:color w:val="008080"/>
          <w:sz w:val="24"/>
          <w:szCs w:val="24"/>
        </w:rPr>
      </w:pPr>
      <w:bookmarkStart w:id="196" w:name="_Toc195792295"/>
      <w:bookmarkStart w:id="197" w:name="_Toc195793101"/>
      <w:bookmarkStart w:id="198" w:name="_Toc195793373"/>
      <w:bookmarkStart w:id="199" w:name="_Toc196473588"/>
      <w:bookmarkEnd w:id="196"/>
      <w:bookmarkEnd w:id="197"/>
      <w:bookmarkEnd w:id="198"/>
      <w:r w:rsidRPr="007D27A2">
        <w:rPr>
          <w:i w:val="0"/>
          <w:color w:val="008080"/>
          <w:sz w:val="24"/>
          <w:szCs w:val="24"/>
        </w:rPr>
        <w:t>Information Disclosure</w:t>
      </w:r>
      <w:bookmarkEnd w:id="193"/>
      <w:bookmarkEnd w:id="199"/>
    </w:p>
    <w:p w14:paraId="0E223B46" w14:textId="14A0312C" w:rsidR="003E5C04" w:rsidRPr="00EB1076" w:rsidRDefault="001D3540"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The </w:t>
      </w:r>
      <w:r w:rsidR="00FC3F28" w:rsidRPr="00EB1076">
        <w:rPr>
          <w:color w:val="000000" w:themeColor="text1"/>
          <w:sz w:val="24"/>
          <w:szCs w:val="24"/>
        </w:rPr>
        <w:t>APMB</w:t>
      </w:r>
      <w:r w:rsidRPr="00EB1076">
        <w:rPr>
          <w:color w:val="000000" w:themeColor="text1"/>
          <w:sz w:val="24"/>
          <w:szCs w:val="24"/>
        </w:rPr>
        <w:t xml:space="preserve"> will </w:t>
      </w:r>
      <w:r w:rsidR="004128E6" w:rsidRPr="00EB1076">
        <w:rPr>
          <w:color w:val="000000" w:themeColor="text1"/>
          <w:sz w:val="24"/>
          <w:szCs w:val="24"/>
        </w:rPr>
        <w:t xml:space="preserve">use the websites </w:t>
      </w:r>
      <w:r w:rsidRPr="00EB1076">
        <w:rPr>
          <w:color w:val="000000" w:themeColor="text1"/>
          <w:sz w:val="24"/>
          <w:szCs w:val="24"/>
        </w:rPr>
        <w:t xml:space="preserve">to disclose project documents in Vietnamese and </w:t>
      </w:r>
      <w:r w:rsidR="00C62277" w:rsidRPr="00EB1076">
        <w:rPr>
          <w:color w:val="000000" w:themeColor="text1"/>
          <w:sz w:val="24"/>
          <w:szCs w:val="24"/>
        </w:rPr>
        <w:t>English.</w:t>
      </w:r>
      <w:r w:rsidR="00803449" w:rsidRPr="00EB1076">
        <w:rPr>
          <w:color w:val="000000" w:themeColor="text1"/>
          <w:sz w:val="24"/>
          <w:szCs w:val="24"/>
        </w:rPr>
        <w:t xml:space="preserve"> </w:t>
      </w:r>
      <w:r w:rsidRPr="00EB1076">
        <w:rPr>
          <w:color w:val="000000" w:themeColor="text1"/>
          <w:sz w:val="24"/>
          <w:szCs w:val="24"/>
        </w:rPr>
        <w:t xml:space="preserve">All information brochures/fliers </w:t>
      </w:r>
      <w:r w:rsidR="003E71BA" w:rsidRPr="00EB1076">
        <w:rPr>
          <w:color w:val="000000" w:themeColor="text1"/>
          <w:sz w:val="24"/>
          <w:szCs w:val="24"/>
        </w:rPr>
        <w:t xml:space="preserve">need to </w:t>
      </w:r>
      <w:r w:rsidRPr="00EB1076">
        <w:rPr>
          <w:color w:val="000000" w:themeColor="text1"/>
          <w:sz w:val="24"/>
          <w:szCs w:val="24"/>
        </w:rPr>
        <w:t>be posted on the website</w:t>
      </w:r>
      <w:r w:rsidR="00803449" w:rsidRPr="00EB1076">
        <w:rPr>
          <w:color w:val="000000" w:themeColor="text1"/>
          <w:sz w:val="24"/>
          <w:szCs w:val="24"/>
        </w:rPr>
        <w:t>s of the implementing agencies (</w:t>
      </w:r>
      <w:r w:rsidR="00E366A0" w:rsidRPr="00EB1076">
        <w:rPr>
          <w:color w:val="000000" w:themeColor="text1"/>
          <w:sz w:val="24"/>
          <w:szCs w:val="24"/>
        </w:rPr>
        <w:t>A</w:t>
      </w:r>
      <w:r w:rsidR="00803449" w:rsidRPr="00EB1076">
        <w:rPr>
          <w:color w:val="000000" w:themeColor="text1"/>
          <w:sz w:val="24"/>
          <w:szCs w:val="24"/>
        </w:rPr>
        <w:t>PM</w:t>
      </w:r>
      <w:r w:rsidR="00E366A0" w:rsidRPr="00EB1076">
        <w:rPr>
          <w:color w:val="000000" w:themeColor="text1"/>
          <w:sz w:val="24"/>
          <w:szCs w:val="24"/>
        </w:rPr>
        <w:t>B</w:t>
      </w:r>
      <w:r w:rsidR="00803449" w:rsidRPr="00EB1076">
        <w:rPr>
          <w:color w:val="000000" w:themeColor="text1"/>
          <w:sz w:val="24"/>
          <w:szCs w:val="24"/>
        </w:rPr>
        <w:t>)</w:t>
      </w:r>
      <w:r w:rsidRPr="00EB1076">
        <w:rPr>
          <w:color w:val="000000" w:themeColor="text1"/>
          <w:sz w:val="24"/>
          <w:szCs w:val="24"/>
        </w:rPr>
        <w:t>.</w:t>
      </w:r>
      <w:r w:rsidR="00E673F8" w:rsidRPr="00EB1076">
        <w:rPr>
          <w:color w:val="000000" w:themeColor="text1"/>
          <w:sz w:val="24"/>
          <w:szCs w:val="24"/>
        </w:rPr>
        <w:t xml:space="preserve"> </w:t>
      </w:r>
      <w:r w:rsidR="003E5C04" w:rsidRPr="00EB1076">
        <w:rPr>
          <w:color w:val="000000" w:themeColor="text1"/>
          <w:sz w:val="24"/>
          <w:szCs w:val="24"/>
        </w:rPr>
        <w:t xml:space="preserve">All prepared </w:t>
      </w:r>
      <w:r w:rsidR="00E673F8" w:rsidRPr="00EB1076">
        <w:rPr>
          <w:color w:val="000000" w:themeColor="text1"/>
          <w:sz w:val="24"/>
          <w:szCs w:val="24"/>
        </w:rPr>
        <w:t xml:space="preserve">E&amp;S </w:t>
      </w:r>
      <w:r w:rsidR="003E5C04" w:rsidRPr="00EB1076">
        <w:rPr>
          <w:color w:val="000000" w:themeColor="text1"/>
          <w:sz w:val="24"/>
          <w:szCs w:val="24"/>
        </w:rPr>
        <w:t>documents will be publicly available on the M</w:t>
      </w:r>
      <w:r w:rsidR="00E673F8" w:rsidRPr="00EB1076">
        <w:rPr>
          <w:color w:val="000000" w:themeColor="text1"/>
          <w:sz w:val="24"/>
          <w:szCs w:val="24"/>
        </w:rPr>
        <w:t>A</w:t>
      </w:r>
      <w:r w:rsidR="005A2CF2" w:rsidRPr="00EB1076">
        <w:rPr>
          <w:color w:val="000000" w:themeColor="text1"/>
          <w:sz w:val="24"/>
          <w:szCs w:val="24"/>
        </w:rPr>
        <w:t>E</w:t>
      </w:r>
      <w:r w:rsidR="00E673F8" w:rsidRPr="00EB1076">
        <w:rPr>
          <w:color w:val="000000" w:themeColor="text1"/>
          <w:sz w:val="24"/>
          <w:szCs w:val="24"/>
        </w:rPr>
        <w:t xml:space="preserve">’s and </w:t>
      </w:r>
      <w:r w:rsidR="00E366A0" w:rsidRPr="00EB1076">
        <w:rPr>
          <w:color w:val="000000" w:themeColor="text1"/>
          <w:sz w:val="24"/>
          <w:szCs w:val="24"/>
        </w:rPr>
        <w:t>A</w:t>
      </w:r>
      <w:r w:rsidR="00E673F8" w:rsidRPr="00EB1076">
        <w:rPr>
          <w:color w:val="000000" w:themeColor="text1"/>
          <w:sz w:val="24"/>
          <w:szCs w:val="24"/>
        </w:rPr>
        <w:t>PM</w:t>
      </w:r>
      <w:r w:rsidR="00E366A0" w:rsidRPr="00EB1076">
        <w:rPr>
          <w:color w:val="000000" w:themeColor="text1"/>
          <w:sz w:val="24"/>
          <w:szCs w:val="24"/>
        </w:rPr>
        <w:t>B</w:t>
      </w:r>
      <w:r w:rsidR="00E673F8" w:rsidRPr="00EB1076">
        <w:rPr>
          <w:color w:val="000000" w:themeColor="text1"/>
          <w:sz w:val="24"/>
          <w:szCs w:val="24"/>
        </w:rPr>
        <w:t xml:space="preserve">’s </w:t>
      </w:r>
      <w:r w:rsidR="003E5C04" w:rsidRPr="00EB1076">
        <w:rPr>
          <w:color w:val="000000" w:themeColor="text1"/>
          <w:sz w:val="24"/>
          <w:szCs w:val="24"/>
        </w:rPr>
        <w:t>website</w:t>
      </w:r>
      <w:r w:rsidR="00E673F8" w:rsidRPr="00EB1076">
        <w:rPr>
          <w:color w:val="000000" w:themeColor="text1"/>
          <w:sz w:val="24"/>
          <w:szCs w:val="24"/>
        </w:rPr>
        <w:t>.</w:t>
      </w:r>
      <w:r w:rsidR="003E5C04" w:rsidRPr="00EB1076">
        <w:rPr>
          <w:color w:val="000000" w:themeColor="text1"/>
          <w:sz w:val="24"/>
          <w:szCs w:val="24"/>
        </w:rPr>
        <w:t xml:space="preserve"> Project disclosure package should </w:t>
      </w:r>
      <w:r w:rsidR="00E673F8" w:rsidRPr="00EB1076">
        <w:rPr>
          <w:color w:val="000000" w:themeColor="text1"/>
          <w:sz w:val="24"/>
          <w:szCs w:val="24"/>
        </w:rPr>
        <w:t xml:space="preserve">include the </w:t>
      </w:r>
      <w:r w:rsidR="003E5C04" w:rsidRPr="00EB1076">
        <w:rPr>
          <w:color w:val="000000" w:themeColor="text1"/>
          <w:sz w:val="24"/>
          <w:szCs w:val="24"/>
        </w:rPr>
        <w:t>following</w:t>
      </w:r>
      <w:r w:rsidR="00E673F8" w:rsidRPr="00EB1076">
        <w:rPr>
          <w:color w:val="000000" w:themeColor="text1"/>
          <w:sz w:val="24"/>
          <w:szCs w:val="24"/>
        </w:rPr>
        <w:t>s:</w:t>
      </w:r>
    </w:p>
    <w:p w14:paraId="5248AE71" w14:textId="38C2C531" w:rsidR="003E5C04" w:rsidRPr="00EB1076" w:rsidRDefault="003E5C04" w:rsidP="006B17C9">
      <w:pPr>
        <w:pStyle w:val="ListParagraph"/>
        <w:numPr>
          <w:ilvl w:val="0"/>
          <w:numId w:val="21"/>
        </w:numPr>
        <w:spacing w:before="80" w:after="80" w:line="264" w:lineRule="auto"/>
        <w:ind w:left="714" w:hanging="357"/>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Environmental and Social Management Framework (ESMF)</w:t>
      </w:r>
    </w:p>
    <w:p w14:paraId="495916DE" w14:textId="195DAEEA" w:rsidR="003E5C04" w:rsidRPr="00EB1076" w:rsidRDefault="003E5C04" w:rsidP="006B17C9">
      <w:pPr>
        <w:pStyle w:val="ListParagraph"/>
        <w:numPr>
          <w:ilvl w:val="0"/>
          <w:numId w:val="21"/>
        </w:numPr>
        <w:spacing w:before="80" w:after="80" w:line="264" w:lineRule="auto"/>
        <w:ind w:left="714" w:hanging="357"/>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Resettlement Framework Policy (RFP)</w:t>
      </w:r>
    </w:p>
    <w:p w14:paraId="79CF191D" w14:textId="4A17319C" w:rsidR="003E5C04" w:rsidRPr="00EB1076" w:rsidRDefault="003E5C04" w:rsidP="006B17C9">
      <w:pPr>
        <w:pStyle w:val="ListParagraph"/>
        <w:numPr>
          <w:ilvl w:val="0"/>
          <w:numId w:val="21"/>
        </w:numPr>
        <w:spacing w:before="80" w:after="80" w:line="264" w:lineRule="auto"/>
        <w:ind w:left="714" w:hanging="357"/>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Stakeholder Engagement Plan (SEP) </w:t>
      </w:r>
    </w:p>
    <w:p w14:paraId="19035EE8" w14:textId="2366C5A5" w:rsidR="003E5C04" w:rsidRPr="00EB1076" w:rsidRDefault="003E5C04" w:rsidP="006B17C9">
      <w:pPr>
        <w:pStyle w:val="ListParagraph"/>
        <w:numPr>
          <w:ilvl w:val="0"/>
          <w:numId w:val="21"/>
        </w:numPr>
        <w:spacing w:before="80" w:after="80" w:line="264" w:lineRule="auto"/>
        <w:ind w:left="714" w:hanging="357"/>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Labor Management Procedures</w:t>
      </w:r>
      <w:r w:rsidR="00E673F8" w:rsidRPr="00EB1076">
        <w:rPr>
          <w:rFonts w:ascii="Times New Roman" w:hAnsi="Times New Roman" w:cs="Times New Roman"/>
          <w:color w:val="000000" w:themeColor="text1"/>
          <w:szCs w:val="24"/>
        </w:rPr>
        <w:t xml:space="preserve"> (LMP)</w:t>
      </w:r>
    </w:p>
    <w:p w14:paraId="315C9704" w14:textId="550C546E" w:rsidR="003E5C04" w:rsidRPr="00EB1076" w:rsidRDefault="003E5C04" w:rsidP="006B17C9">
      <w:pPr>
        <w:pStyle w:val="ListParagraph"/>
        <w:numPr>
          <w:ilvl w:val="0"/>
          <w:numId w:val="21"/>
        </w:numPr>
        <w:spacing w:before="80" w:after="80" w:line="264" w:lineRule="auto"/>
        <w:ind w:left="714" w:hanging="357"/>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Environmental and Social Commitment Plan (ESCP)</w:t>
      </w:r>
    </w:p>
    <w:p w14:paraId="122D5C34" w14:textId="221B8B34" w:rsidR="00803449" w:rsidRPr="00EB1076" w:rsidRDefault="00803449"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The </w:t>
      </w:r>
      <w:r w:rsidR="008C2C46" w:rsidRPr="00EB1076">
        <w:rPr>
          <w:color w:val="000000" w:themeColor="text1"/>
          <w:sz w:val="24"/>
          <w:szCs w:val="24"/>
        </w:rPr>
        <w:t xml:space="preserve">Stakeholder Engagement </w:t>
      </w:r>
      <w:r w:rsidR="00E366A0" w:rsidRPr="00EB1076">
        <w:rPr>
          <w:color w:val="000000" w:themeColor="text1"/>
          <w:sz w:val="24"/>
          <w:szCs w:val="24"/>
        </w:rPr>
        <w:t>Plan</w:t>
      </w:r>
      <w:r w:rsidR="008C2C46" w:rsidRPr="00EB1076">
        <w:rPr>
          <w:color w:val="000000" w:themeColor="text1"/>
          <w:sz w:val="24"/>
          <w:szCs w:val="24"/>
        </w:rPr>
        <w:t xml:space="preserve"> (</w:t>
      </w:r>
      <w:r w:rsidRPr="00EB1076">
        <w:rPr>
          <w:color w:val="000000" w:themeColor="text1"/>
          <w:sz w:val="24"/>
          <w:szCs w:val="24"/>
        </w:rPr>
        <w:t>SE</w:t>
      </w:r>
      <w:r w:rsidR="00E366A0" w:rsidRPr="00EB1076">
        <w:rPr>
          <w:color w:val="000000" w:themeColor="text1"/>
          <w:sz w:val="24"/>
          <w:szCs w:val="24"/>
        </w:rPr>
        <w:t>P</w:t>
      </w:r>
      <w:r w:rsidR="008C2C46" w:rsidRPr="00EB1076">
        <w:rPr>
          <w:color w:val="000000" w:themeColor="text1"/>
          <w:sz w:val="24"/>
          <w:szCs w:val="24"/>
        </w:rPr>
        <w:t>)</w:t>
      </w:r>
      <w:r w:rsidRPr="00EB1076">
        <w:rPr>
          <w:color w:val="000000" w:themeColor="text1"/>
          <w:sz w:val="24"/>
          <w:szCs w:val="24"/>
        </w:rPr>
        <w:t xml:space="preserve"> w</w:t>
      </w:r>
      <w:r w:rsidR="00D66B3A" w:rsidRPr="00EB1076">
        <w:rPr>
          <w:color w:val="000000" w:themeColor="text1"/>
          <w:sz w:val="24"/>
          <w:szCs w:val="24"/>
        </w:rPr>
        <w:t>ill be</w:t>
      </w:r>
      <w:r w:rsidRPr="00EB1076">
        <w:rPr>
          <w:color w:val="000000" w:themeColor="text1"/>
          <w:sz w:val="24"/>
          <w:szCs w:val="24"/>
        </w:rPr>
        <w:t xml:space="preserve"> disclos</w:t>
      </w:r>
      <w:r w:rsidR="00D66B3A" w:rsidRPr="00EB1076">
        <w:rPr>
          <w:color w:val="000000" w:themeColor="text1"/>
          <w:sz w:val="24"/>
          <w:szCs w:val="24"/>
        </w:rPr>
        <w:t>ure</w:t>
      </w:r>
      <w:r w:rsidRPr="00EB1076">
        <w:rPr>
          <w:color w:val="000000" w:themeColor="text1"/>
          <w:sz w:val="24"/>
          <w:szCs w:val="24"/>
        </w:rPr>
        <w:t xml:space="preserve"> on </w:t>
      </w:r>
      <w:r w:rsidR="002B2A4C">
        <w:rPr>
          <w:color w:val="000000" w:themeColor="text1"/>
          <w:sz w:val="24"/>
          <w:szCs w:val="24"/>
        </w:rPr>
        <w:t>August</w:t>
      </w:r>
      <w:r w:rsidR="008C2C46" w:rsidRPr="00EB1076">
        <w:rPr>
          <w:color w:val="000000" w:themeColor="text1"/>
          <w:sz w:val="24"/>
          <w:szCs w:val="24"/>
        </w:rPr>
        <w:t xml:space="preserve"> </w:t>
      </w:r>
      <w:r w:rsidRPr="00EB1076">
        <w:rPr>
          <w:color w:val="000000" w:themeColor="text1"/>
          <w:sz w:val="24"/>
          <w:szCs w:val="24"/>
        </w:rPr>
        <w:t>202</w:t>
      </w:r>
      <w:r w:rsidR="005A2CF2" w:rsidRPr="00EB1076">
        <w:rPr>
          <w:color w:val="000000" w:themeColor="text1"/>
          <w:sz w:val="24"/>
          <w:szCs w:val="24"/>
        </w:rPr>
        <w:t>5</w:t>
      </w:r>
      <w:r w:rsidR="00E366A0" w:rsidRPr="00EB1076">
        <w:rPr>
          <w:color w:val="000000" w:themeColor="text1"/>
          <w:sz w:val="24"/>
          <w:szCs w:val="24"/>
        </w:rPr>
        <w:t xml:space="preserve"> </w:t>
      </w:r>
      <w:r w:rsidRPr="00EB1076">
        <w:rPr>
          <w:color w:val="000000" w:themeColor="text1"/>
          <w:sz w:val="24"/>
          <w:szCs w:val="24"/>
        </w:rPr>
        <w:t xml:space="preserve">the websites </w:t>
      </w:r>
      <w:r w:rsidR="008C2C46" w:rsidRPr="00EB1076">
        <w:rPr>
          <w:color w:val="000000" w:themeColor="text1"/>
          <w:sz w:val="24"/>
          <w:szCs w:val="24"/>
        </w:rPr>
        <w:t>of the World Bank</w:t>
      </w:r>
      <w:r w:rsidR="00E366A0" w:rsidRPr="00EB1076">
        <w:rPr>
          <w:color w:val="000000" w:themeColor="text1"/>
          <w:sz w:val="24"/>
          <w:szCs w:val="24"/>
        </w:rPr>
        <w:t xml:space="preserve"> and APMB</w:t>
      </w:r>
      <w:r w:rsidR="00330761" w:rsidRPr="00EB1076">
        <w:rPr>
          <w:color w:val="000000" w:themeColor="text1"/>
          <w:sz w:val="24"/>
          <w:szCs w:val="24"/>
        </w:rPr>
        <w:t>/MAE</w:t>
      </w:r>
      <w:r w:rsidR="008C2C46" w:rsidRPr="00EB1076">
        <w:rPr>
          <w:color w:val="000000" w:themeColor="text1"/>
          <w:sz w:val="24"/>
          <w:szCs w:val="24"/>
        </w:rPr>
        <w:t>.</w:t>
      </w:r>
    </w:p>
    <w:p w14:paraId="09FFBE04" w14:textId="77777777" w:rsidR="00330761" w:rsidRPr="00EB1076" w:rsidRDefault="00330761" w:rsidP="006B17C9">
      <w:pPr>
        <w:pStyle w:val="P68B1DB1-Normal3"/>
        <w:tabs>
          <w:tab w:val="left" w:pos="720"/>
        </w:tabs>
        <w:spacing w:before="80" w:after="80" w:line="264" w:lineRule="auto"/>
        <w:jc w:val="both"/>
        <w:rPr>
          <w:color w:val="000000" w:themeColor="text1"/>
          <w:sz w:val="24"/>
          <w:szCs w:val="24"/>
        </w:rPr>
      </w:pPr>
    </w:p>
    <w:p w14:paraId="171A4014" w14:textId="77777777" w:rsidR="002A20A9" w:rsidRPr="00EB1076" w:rsidRDefault="002A20A9" w:rsidP="006B17C9">
      <w:pPr>
        <w:pStyle w:val="P68B1DB1-Normal3"/>
        <w:tabs>
          <w:tab w:val="left" w:pos="720"/>
        </w:tabs>
        <w:spacing w:before="80" w:after="80" w:line="264" w:lineRule="auto"/>
        <w:jc w:val="both"/>
        <w:rPr>
          <w:color w:val="000000" w:themeColor="text1"/>
          <w:sz w:val="24"/>
          <w:szCs w:val="24"/>
        </w:rPr>
        <w:sectPr w:rsidR="002A20A9" w:rsidRPr="00EB1076" w:rsidSect="0078052D">
          <w:pgSz w:w="11907" w:h="16840" w:code="9"/>
          <w:pgMar w:top="1008" w:right="1152" w:bottom="1008" w:left="1152" w:header="720" w:footer="720" w:gutter="0"/>
          <w:cols w:space="720"/>
          <w:docGrid w:linePitch="360"/>
        </w:sectPr>
      </w:pPr>
    </w:p>
    <w:p w14:paraId="0D190476" w14:textId="1484B3FB" w:rsidR="002C298C" w:rsidRPr="00EB1076" w:rsidRDefault="007D27A2" w:rsidP="006B17C9">
      <w:pPr>
        <w:spacing w:before="80" w:after="80" w:line="264" w:lineRule="auto"/>
        <w:rPr>
          <w:rFonts w:ascii="Times New Roman" w:hAnsi="Times New Roman" w:cs="Times New Roman"/>
          <w:szCs w:val="24"/>
        </w:rPr>
      </w:pPr>
      <w:bookmarkStart w:id="200" w:name="_Toc195792395"/>
      <w:r>
        <w:rPr>
          <w:rFonts w:ascii="Times New Roman" w:hAnsi="Times New Roman" w:cs="Times New Roman"/>
          <w:b/>
          <w:color w:val="008080"/>
          <w:szCs w:val="24"/>
        </w:rPr>
        <w:lastRenderedPageBreak/>
        <w:t>Table</w:t>
      </w:r>
      <w:r w:rsidR="002C298C" w:rsidRPr="00EB1076">
        <w:rPr>
          <w:rFonts w:ascii="Times New Roman" w:hAnsi="Times New Roman" w:cs="Times New Roman"/>
          <w:b/>
          <w:color w:val="008080"/>
          <w:szCs w:val="24"/>
        </w:rPr>
        <w:t xml:space="preserve"> </w:t>
      </w:r>
      <w:r w:rsidR="002C298C" w:rsidRPr="00EB1076">
        <w:rPr>
          <w:rFonts w:ascii="Times New Roman" w:hAnsi="Times New Roman" w:cs="Times New Roman"/>
          <w:b/>
          <w:color w:val="008080"/>
          <w:szCs w:val="24"/>
        </w:rPr>
        <w:fldChar w:fldCharType="begin"/>
      </w:r>
      <w:r w:rsidR="002C298C" w:rsidRPr="00EB1076">
        <w:rPr>
          <w:rFonts w:ascii="Times New Roman" w:hAnsi="Times New Roman" w:cs="Times New Roman"/>
          <w:b/>
          <w:color w:val="008080"/>
          <w:szCs w:val="24"/>
        </w:rPr>
        <w:instrText xml:space="preserve"> SEQ Table \* ARABIC </w:instrText>
      </w:r>
      <w:r w:rsidR="002C298C" w:rsidRPr="00EB1076">
        <w:rPr>
          <w:rFonts w:ascii="Times New Roman" w:hAnsi="Times New Roman" w:cs="Times New Roman"/>
          <w:b/>
          <w:color w:val="008080"/>
          <w:szCs w:val="24"/>
        </w:rPr>
        <w:fldChar w:fldCharType="separate"/>
      </w:r>
      <w:r w:rsidR="001350BC" w:rsidRPr="00EB1076">
        <w:rPr>
          <w:rFonts w:ascii="Times New Roman" w:hAnsi="Times New Roman" w:cs="Times New Roman"/>
          <w:b/>
          <w:noProof/>
          <w:color w:val="008080"/>
          <w:szCs w:val="24"/>
        </w:rPr>
        <w:t>13</w:t>
      </w:r>
      <w:r w:rsidR="002C298C" w:rsidRPr="00EB1076">
        <w:rPr>
          <w:rFonts w:ascii="Times New Roman" w:hAnsi="Times New Roman" w:cs="Times New Roman"/>
          <w:b/>
          <w:color w:val="008080"/>
          <w:szCs w:val="24"/>
        </w:rPr>
        <w:fldChar w:fldCharType="end"/>
      </w:r>
      <w:r w:rsidR="002C298C" w:rsidRPr="00EB1076">
        <w:rPr>
          <w:rFonts w:ascii="Times New Roman" w:hAnsi="Times New Roman" w:cs="Times New Roman"/>
          <w:b/>
          <w:color w:val="008080"/>
          <w:szCs w:val="24"/>
        </w:rPr>
        <w:t>: Timeline for stakeholder engagement activities</w:t>
      </w:r>
      <w:bookmarkEnd w:id="200"/>
    </w:p>
    <w:tbl>
      <w:tblPr>
        <w:tblStyle w:val="TableGrid"/>
        <w:tblW w:w="14522" w:type="dxa"/>
        <w:tblLook w:val="04A0" w:firstRow="1" w:lastRow="0" w:firstColumn="1" w:lastColumn="0" w:noHBand="0" w:noVBand="1"/>
      </w:tblPr>
      <w:tblGrid>
        <w:gridCol w:w="1350"/>
        <w:gridCol w:w="4457"/>
        <w:gridCol w:w="4490"/>
        <w:gridCol w:w="2687"/>
        <w:gridCol w:w="1538"/>
      </w:tblGrid>
      <w:tr w:rsidR="002A20A9" w:rsidRPr="005258FF" w14:paraId="21E674E3" w14:textId="77777777" w:rsidTr="006B78B0">
        <w:trPr>
          <w:tblHeader/>
        </w:trPr>
        <w:tc>
          <w:tcPr>
            <w:tcW w:w="1350" w:type="dxa"/>
            <w:shd w:val="clear" w:color="auto" w:fill="A8D08D" w:themeFill="accent6" w:themeFillTint="99"/>
            <w:vAlign w:val="center"/>
          </w:tcPr>
          <w:p w14:paraId="03B618E9" w14:textId="77777777" w:rsidR="002A20A9" w:rsidRPr="005258FF" w:rsidRDefault="002A20A9" w:rsidP="006B17C9">
            <w:pPr>
              <w:snapToGrid w:val="0"/>
              <w:spacing w:before="80" w:after="80" w:line="264" w:lineRule="auto"/>
              <w:jc w:val="center"/>
              <w:rPr>
                <w:rFonts w:ascii="Times New Roman" w:hAnsi="Times New Roman" w:cs="Times New Roman"/>
                <w:b/>
                <w:color w:val="002060"/>
                <w:sz w:val="20"/>
                <w:szCs w:val="20"/>
              </w:rPr>
            </w:pPr>
            <w:r w:rsidRPr="005258FF">
              <w:rPr>
                <w:rFonts w:ascii="Times New Roman" w:hAnsi="Times New Roman" w:cs="Times New Roman"/>
                <w:b/>
                <w:color w:val="002060"/>
                <w:sz w:val="20"/>
                <w:szCs w:val="20"/>
              </w:rPr>
              <w:t>Project timeline</w:t>
            </w:r>
          </w:p>
        </w:tc>
        <w:tc>
          <w:tcPr>
            <w:tcW w:w="4457" w:type="dxa"/>
            <w:shd w:val="clear" w:color="auto" w:fill="A8D08D" w:themeFill="accent6" w:themeFillTint="99"/>
            <w:vAlign w:val="center"/>
          </w:tcPr>
          <w:p w14:paraId="7BE654EB" w14:textId="77777777" w:rsidR="002A20A9" w:rsidRPr="005258FF" w:rsidRDefault="002A20A9" w:rsidP="006B17C9">
            <w:pPr>
              <w:snapToGrid w:val="0"/>
              <w:spacing w:before="80" w:after="80" w:line="264" w:lineRule="auto"/>
              <w:jc w:val="center"/>
              <w:rPr>
                <w:rFonts w:ascii="Times New Roman" w:hAnsi="Times New Roman" w:cs="Times New Roman"/>
                <w:b/>
                <w:color w:val="002060"/>
                <w:sz w:val="20"/>
                <w:szCs w:val="20"/>
              </w:rPr>
            </w:pPr>
            <w:r w:rsidRPr="005258FF">
              <w:rPr>
                <w:rFonts w:ascii="Times New Roman" w:hAnsi="Times New Roman" w:cs="Times New Roman"/>
                <w:b/>
                <w:color w:val="002060"/>
                <w:sz w:val="20"/>
                <w:szCs w:val="20"/>
              </w:rPr>
              <w:t>Activity</w:t>
            </w:r>
          </w:p>
        </w:tc>
        <w:tc>
          <w:tcPr>
            <w:tcW w:w="4490" w:type="dxa"/>
            <w:shd w:val="clear" w:color="auto" w:fill="A8D08D" w:themeFill="accent6" w:themeFillTint="99"/>
            <w:vAlign w:val="center"/>
          </w:tcPr>
          <w:p w14:paraId="4E54B701" w14:textId="77777777" w:rsidR="002A20A9" w:rsidRPr="005258FF" w:rsidRDefault="002A20A9" w:rsidP="006B17C9">
            <w:pPr>
              <w:snapToGrid w:val="0"/>
              <w:spacing w:before="80" w:after="80" w:line="264" w:lineRule="auto"/>
              <w:jc w:val="center"/>
              <w:rPr>
                <w:rFonts w:ascii="Times New Roman" w:hAnsi="Times New Roman" w:cs="Times New Roman"/>
                <w:b/>
                <w:color w:val="002060"/>
                <w:sz w:val="20"/>
                <w:szCs w:val="20"/>
              </w:rPr>
            </w:pPr>
            <w:r w:rsidRPr="005258FF">
              <w:rPr>
                <w:rFonts w:ascii="Times New Roman" w:hAnsi="Times New Roman" w:cs="Times New Roman"/>
                <w:b/>
                <w:color w:val="002060"/>
                <w:sz w:val="20"/>
                <w:szCs w:val="20"/>
              </w:rPr>
              <w:t>Time and Location</w:t>
            </w:r>
          </w:p>
        </w:tc>
        <w:tc>
          <w:tcPr>
            <w:tcW w:w="2687" w:type="dxa"/>
            <w:shd w:val="clear" w:color="auto" w:fill="A8D08D" w:themeFill="accent6" w:themeFillTint="99"/>
            <w:vAlign w:val="center"/>
          </w:tcPr>
          <w:p w14:paraId="22FD701D" w14:textId="77777777" w:rsidR="002A20A9" w:rsidRPr="005258FF" w:rsidRDefault="002A20A9" w:rsidP="006B17C9">
            <w:pPr>
              <w:snapToGrid w:val="0"/>
              <w:spacing w:before="80" w:after="80" w:line="264" w:lineRule="auto"/>
              <w:jc w:val="center"/>
              <w:rPr>
                <w:rFonts w:ascii="Times New Roman" w:hAnsi="Times New Roman" w:cs="Times New Roman"/>
                <w:b/>
                <w:color w:val="002060"/>
                <w:sz w:val="20"/>
                <w:szCs w:val="20"/>
              </w:rPr>
            </w:pPr>
            <w:r w:rsidRPr="005258FF">
              <w:rPr>
                <w:rFonts w:ascii="Times New Roman" w:hAnsi="Times New Roman" w:cs="Times New Roman"/>
                <w:b/>
                <w:color w:val="002060"/>
                <w:sz w:val="20"/>
                <w:szCs w:val="20"/>
              </w:rPr>
              <w:t>Responsibility</w:t>
            </w:r>
          </w:p>
        </w:tc>
        <w:tc>
          <w:tcPr>
            <w:tcW w:w="1538" w:type="dxa"/>
            <w:shd w:val="clear" w:color="auto" w:fill="A8D08D" w:themeFill="accent6" w:themeFillTint="99"/>
            <w:vAlign w:val="center"/>
          </w:tcPr>
          <w:p w14:paraId="6FC2DEB3" w14:textId="77777777" w:rsidR="002A20A9" w:rsidRPr="005258FF" w:rsidRDefault="002A20A9" w:rsidP="006B17C9">
            <w:pPr>
              <w:snapToGrid w:val="0"/>
              <w:spacing w:before="80" w:after="80" w:line="264" w:lineRule="auto"/>
              <w:jc w:val="center"/>
              <w:rPr>
                <w:rFonts w:ascii="Times New Roman" w:hAnsi="Times New Roman" w:cs="Times New Roman"/>
                <w:b/>
                <w:color w:val="002060"/>
                <w:sz w:val="20"/>
                <w:szCs w:val="20"/>
              </w:rPr>
            </w:pPr>
            <w:r w:rsidRPr="005258FF">
              <w:rPr>
                <w:rFonts w:ascii="Times New Roman" w:hAnsi="Times New Roman" w:cs="Times New Roman"/>
                <w:b/>
                <w:color w:val="002060"/>
                <w:sz w:val="20"/>
                <w:szCs w:val="20"/>
              </w:rPr>
              <w:t>Status</w:t>
            </w:r>
          </w:p>
        </w:tc>
      </w:tr>
      <w:tr w:rsidR="002A20A9" w:rsidRPr="005258FF" w14:paraId="5FF70B98" w14:textId="77777777" w:rsidTr="006B78B0">
        <w:trPr>
          <w:cantSplit/>
          <w:trHeight w:val="1134"/>
        </w:trPr>
        <w:tc>
          <w:tcPr>
            <w:tcW w:w="1350" w:type="dxa"/>
            <w:vMerge w:val="restart"/>
            <w:shd w:val="clear" w:color="auto" w:fill="FFF2CC" w:themeFill="accent4" w:themeFillTint="33"/>
            <w:textDirection w:val="btLr"/>
            <w:vAlign w:val="center"/>
          </w:tcPr>
          <w:p w14:paraId="211EE5AF" w14:textId="77777777" w:rsidR="002A20A9" w:rsidRPr="005258FF" w:rsidRDefault="002A20A9" w:rsidP="006B17C9">
            <w:pPr>
              <w:snapToGrid w:val="0"/>
              <w:spacing w:before="80" w:after="80" w:line="264" w:lineRule="auto"/>
              <w:ind w:left="113" w:right="113"/>
              <w:jc w:val="center"/>
              <w:rPr>
                <w:rFonts w:ascii="Times New Roman" w:hAnsi="Times New Roman" w:cs="Times New Roman"/>
                <w:b/>
                <w:bCs/>
                <w:sz w:val="20"/>
                <w:szCs w:val="20"/>
              </w:rPr>
            </w:pPr>
            <w:r w:rsidRPr="005258FF">
              <w:rPr>
                <w:rFonts w:ascii="Times New Roman" w:hAnsi="Times New Roman" w:cs="Times New Roman"/>
                <w:b/>
                <w:bCs/>
                <w:sz w:val="20"/>
                <w:szCs w:val="20"/>
              </w:rPr>
              <w:t>Project preparation</w:t>
            </w:r>
          </w:p>
          <w:p w14:paraId="395E2D69" w14:textId="77777777" w:rsidR="002A20A9" w:rsidRPr="005258FF" w:rsidRDefault="002A20A9" w:rsidP="006B17C9">
            <w:pPr>
              <w:snapToGrid w:val="0"/>
              <w:spacing w:before="80" w:after="80" w:line="264" w:lineRule="auto"/>
              <w:ind w:left="113" w:right="113"/>
              <w:jc w:val="center"/>
              <w:rPr>
                <w:rFonts w:ascii="Times New Roman" w:hAnsi="Times New Roman" w:cs="Times New Roman"/>
                <w:b/>
                <w:bCs/>
                <w:sz w:val="20"/>
                <w:szCs w:val="20"/>
              </w:rPr>
            </w:pPr>
          </w:p>
        </w:tc>
        <w:tc>
          <w:tcPr>
            <w:tcW w:w="4457" w:type="dxa"/>
          </w:tcPr>
          <w:p w14:paraId="6D00EFE1" w14:textId="15B80D2E" w:rsidR="002A20A9" w:rsidRPr="005258FF" w:rsidRDefault="002A20A9" w:rsidP="006B17C9">
            <w:pPr>
              <w:snapToGrid w:val="0"/>
              <w:spacing w:before="80" w:after="80" w:line="264" w:lineRule="auto"/>
              <w:rPr>
                <w:rFonts w:ascii="Times New Roman" w:hAnsi="Times New Roman" w:cs="Times New Roman"/>
                <w:i/>
                <w:color w:val="FF0000"/>
                <w:sz w:val="20"/>
                <w:szCs w:val="20"/>
                <w:lang w:val="vi-VN"/>
              </w:rPr>
            </w:pPr>
            <w:r w:rsidRPr="005258FF">
              <w:rPr>
                <w:rFonts w:ascii="Times New Roman" w:hAnsi="Times New Roman" w:cs="Times New Roman"/>
                <w:sz w:val="20"/>
                <w:szCs w:val="20"/>
              </w:rPr>
              <w:t>Local consultation of contents of ESIA</w:t>
            </w:r>
            <w:r w:rsidR="00F92F14">
              <w:rPr>
                <w:rFonts w:ascii="Times New Roman" w:hAnsi="Times New Roman" w:cs="Times New Roman"/>
                <w:sz w:val="20"/>
                <w:szCs w:val="20"/>
              </w:rPr>
              <w:t>/</w:t>
            </w:r>
            <w:r w:rsidRPr="005258FF">
              <w:rPr>
                <w:rFonts w:ascii="Times New Roman" w:hAnsi="Times New Roman" w:cs="Times New Roman"/>
                <w:sz w:val="20"/>
                <w:szCs w:val="20"/>
              </w:rPr>
              <w:t>ESMP</w:t>
            </w:r>
            <w:r w:rsidR="00F92F14">
              <w:rPr>
                <w:rFonts w:ascii="Times New Roman" w:hAnsi="Times New Roman" w:cs="Times New Roman"/>
                <w:sz w:val="20"/>
                <w:szCs w:val="20"/>
              </w:rPr>
              <w:t>,</w:t>
            </w:r>
            <w:r w:rsidRPr="005258FF">
              <w:rPr>
                <w:rFonts w:ascii="Times New Roman" w:hAnsi="Times New Roman" w:cs="Times New Roman"/>
                <w:sz w:val="20"/>
                <w:szCs w:val="20"/>
              </w:rPr>
              <w:t xml:space="preserve"> ESCP, RP, and LMP</w:t>
            </w:r>
            <w:r w:rsidRPr="005258FF">
              <w:rPr>
                <w:rFonts w:ascii="Times New Roman" w:hAnsi="Times New Roman" w:cs="Times New Roman"/>
                <w:sz w:val="20"/>
                <w:szCs w:val="20"/>
                <w:lang w:val="vi-VN"/>
              </w:rPr>
              <w:t>, GRM</w:t>
            </w:r>
          </w:p>
        </w:tc>
        <w:tc>
          <w:tcPr>
            <w:tcW w:w="4490" w:type="dxa"/>
          </w:tcPr>
          <w:p w14:paraId="57FF89AA" w14:textId="43873312"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Date: 2024</w:t>
            </w:r>
          </w:p>
          <w:p w14:paraId="01513393"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Place: CPCs</w:t>
            </w:r>
          </w:p>
        </w:tc>
        <w:tc>
          <w:tcPr>
            <w:tcW w:w="2687" w:type="dxa"/>
          </w:tcPr>
          <w:p w14:paraId="233448B3" w14:textId="58315D19" w:rsidR="002A20A9" w:rsidRPr="005258FF" w:rsidRDefault="006E6CEB"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APMB</w:t>
            </w:r>
          </w:p>
          <w:p w14:paraId="27D5BAA5"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 xml:space="preserve">E&amp;S Consultant </w:t>
            </w:r>
          </w:p>
        </w:tc>
        <w:tc>
          <w:tcPr>
            <w:tcW w:w="1538" w:type="dxa"/>
          </w:tcPr>
          <w:p w14:paraId="4D661316" w14:textId="4F799D3D" w:rsidR="002A20A9" w:rsidRPr="005258FF" w:rsidRDefault="002A20A9" w:rsidP="006B17C9">
            <w:pPr>
              <w:snapToGrid w:val="0"/>
              <w:spacing w:before="80" w:after="80" w:line="264" w:lineRule="auto"/>
              <w:rPr>
                <w:rFonts w:ascii="Times New Roman" w:hAnsi="Times New Roman" w:cs="Times New Roman"/>
                <w:iCs/>
                <w:sz w:val="20"/>
                <w:szCs w:val="20"/>
              </w:rPr>
            </w:pPr>
            <w:r w:rsidRPr="005258FF">
              <w:rPr>
                <w:rFonts w:ascii="Times New Roman" w:hAnsi="Times New Roman" w:cs="Times New Roman"/>
                <w:iCs/>
                <w:sz w:val="20"/>
                <w:szCs w:val="20"/>
              </w:rPr>
              <w:t>2024</w:t>
            </w:r>
          </w:p>
        </w:tc>
      </w:tr>
      <w:tr w:rsidR="002A20A9" w:rsidRPr="005258FF" w14:paraId="4FD5952E" w14:textId="77777777" w:rsidTr="006B78B0">
        <w:trPr>
          <w:cantSplit/>
          <w:trHeight w:val="1134"/>
        </w:trPr>
        <w:tc>
          <w:tcPr>
            <w:tcW w:w="1350" w:type="dxa"/>
            <w:vMerge/>
            <w:shd w:val="clear" w:color="auto" w:fill="FFF2CC" w:themeFill="accent4" w:themeFillTint="33"/>
            <w:textDirection w:val="btLr"/>
            <w:vAlign w:val="center"/>
          </w:tcPr>
          <w:p w14:paraId="2384AB39" w14:textId="77777777" w:rsidR="002A20A9" w:rsidRPr="005258FF" w:rsidRDefault="002A20A9" w:rsidP="006B17C9">
            <w:pPr>
              <w:snapToGrid w:val="0"/>
              <w:spacing w:before="80" w:after="80" w:line="264" w:lineRule="auto"/>
              <w:ind w:left="113" w:right="113"/>
              <w:jc w:val="center"/>
              <w:rPr>
                <w:rFonts w:ascii="Times New Roman" w:hAnsi="Times New Roman" w:cs="Times New Roman"/>
                <w:b/>
                <w:bCs/>
                <w:sz w:val="20"/>
                <w:szCs w:val="20"/>
              </w:rPr>
            </w:pPr>
          </w:p>
        </w:tc>
        <w:tc>
          <w:tcPr>
            <w:tcW w:w="4457" w:type="dxa"/>
          </w:tcPr>
          <w:p w14:paraId="33A97DDA" w14:textId="77777777" w:rsidR="002A20A9" w:rsidRPr="005258FF" w:rsidRDefault="002A20A9" w:rsidP="006B17C9">
            <w:pPr>
              <w:snapToGrid w:val="0"/>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National consultation of ESIA</w:t>
            </w:r>
          </w:p>
        </w:tc>
        <w:tc>
          <w:tcPr>
            <w:tcW w:w="4490" w:type="dxa"/>
          </w:tcPr>
          <w:p w14:paraId="084DED5D"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 xml:space="preserve">Date: </w:t>
            </w:r>
            <w:proofErr w:type="gramStart"/>
            <w:r w:rsidRPr="005258FF">
              <w:rPr>
                <w:rFonts w:ascii="Times New Roman" w:hAnsi="Times New Roman" w:cs="Times New Roman"/>
                <w:sz w:val="20"/>
                <w:szCs w:val="20"/>
              </w:rPr>
              <w:t>January,</w:t>
            </w:r>
            <w:proofErr w:type="gramEnd"/>
            <w:r w:rsidRPr="005258FF">
              <w:rPr>
                <w:rFonts w:ascii="Times New Roman" w:hAnsi="Times New Roman" w:cs="Times New Roman"/>
                <w:sz w:val="20"/>
                <w:szCs w:val="20"/>
              </w:rPr>
              <w:t xml:space="preserve"> 2025</w:t>
            </w:r>
          </w:p>
          <w:p w14:paraId="3097C21B" w14:textId="50DE5588"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Place: DEA, DOC, DOT, CPCs.</w:t>
            </w:r>
          </w:p>
        </w:tc>
        <w:tc>
          <w:tcPr>
            <w:tcW w:w="2687" w:type="dxa"/>
          </w:tcPr>
          <w:p w14:paraId="48FE5DED" w14:textId="0588A6FB" w:rsidR="002A20A9" w:rsidRPr="005258FF" w:rsidRDefault="002275E4"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APMB</w:t>
            </w:r>
          </w:p>
          <w:p w14:paraId="616617F3"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E&amp;S Consultant</w:t>
            </w:r>
          </w:p>
        </w:tc>
        <w:tc>
          <w:tcPr>
            <w:tcW w:w="1538" w:type="dxa"/>
          </w:tcPr>
          <w:p w14:paraId="24B1B0BA" w14:textId="6E39A828" w:rsidR="002A20A9" w:rsidRPr="005258FF" w:rsidRDefault="002A20A9" w:rsidP="006B17C9">
            <w:pPr>
              <w:snapToGrid w:val="0"/>
              <w:spacing w:before="80" w:after="80" w:line="264" w:lineRule="auto"/>
              <w:rPr>
                <w:rFonts w:ascii="Times New Roman" w:hAnsi="Times New Roman" w:cs="Times New Roman"/>
                <w:sz w:val="20"/>
                <w:szCs w:val="20"/>
              </w:rPr>
            </w:pPr>
            <w:r w:rsidRPr="005258FF">
              <w:rPr>
                <w:rFonts w:ascii="Times New Roman" w:hAnsi="Times New Roman" w:cs="Times New Roman"/>
                <w:iCs/>
                <w:sz w:val="20"/>
                <w:szCs w:val="20"/>
              </w:rPr>
              <w:t>202</w:t>
            </w:r>
            <w:r w:rsidR="00312025" w:rsidRPr="005258FF">
              <w:rPr>
                <w:rFonts w:ascii="Times New Roman" w:hAnsi="Times New Roman" w:cs="Times New Roman"/>
                <w:iCs/>
                <w:sz w:val="20"/>
                <w:szCs w:val="20"/>
              </w:rPr>
              <w:t>4</w:t>
            </w:r>
          </w:p>
        </w:tc>
      </w:tr>
      <w:tr w:rsidR="002A20A9" w:rsidRPr="005258FF" w14:paraId="0AB3AABD" w14:textId="77777777" w:rsidTr="006B78B0">
        <w:trPr>
          <w:cantSplit/>
          <w:trHeight w:val="1134"/>
        </w:trPr>
        <w:tc>
          <w:tcPr>
            <w:tcW w:w="1350" w:type="dxa"/>
            <w:vMerge/>
            <w:shd w:val="clear" w:color="auto" w:fill="FFF2CC" w:themeFill="accent4" w:themeFillTint="33"/>
            <w:textDirection w:val="btLr"/>
            <w:vAlign w:val="center"/>
          </w:tcPr>
          <w:p w14:paraId="4FC8D5BC" w14:textId="77777777" w:rsidR="002A20A9" w:rsidRPr="005258FF" w:rsidRDefault="002A20A9" w:rsidP="006B17C9">
            <w:pPr>
              <w:snapToGrid w:val="0"/>
              <w:spacing w:before="80" w:after="80" w:line="264" w:lineRule="auto"/>
              <w:ind w:left="113" w:right="113"/>
              <w:jc w:val="center"/>
              <w:rPr>
                <w:rFonts w:ascii="Times New Roman" w:hAnsi="Times New Roman" w:cs="Times New Roman"/>
                <w:b/>
                <w:bCs/>
                <w:sz w:val="20"/>
                <w:szCs w:val="20"/>
              </w:rPr>
            </w:pPr>
          </w:p>
        </w:tc>
        <w:tc>
          <w:tcPr>
            <w:tcW w:w="4457" w:type="dxa"/>
          </w:tcPr>
          <w:p w14:paraId="66BC66D6" w14:textId="77777777" w:rsidR="002A20A9" w:rsidRPr="005258FF" w:rsidRDefault="002A20A9" w:rsidP="006B17C9">
            <w:pPr>
              <w:snapToGrid w:val="0"/>
              <w:spacing w:before="80" w:after="80" w:line="264" w:lineRule="auto"/>
              <w:rPr>
                <w:rFonts w:ascii="Times New Roman" w:hAnsi="Times New Roman" w:cs="Times New Roman"/>
                <w:sz w:val="20"/>
                <w:szCs w:val="20"/>
                <w:lang w:val="vi-VN"/>
              </w:rPr>
            </w:pPr>
            <w:r w:rsidRPr="005258FF">
              <w:rPr>
                <w:rFonts w:ascii="Times New Roman" w:hAnsi="Times New Roman" w:cs="Times New Roman"/>
                <w:sz w:val="20"/>
                <w:szCs w:val="20"/>
              </w:rPr>
              <w:t>Information disclosure of draft of ESIA, ESCP, ESMP, RP,</w:t>
            </w:r>
            <w:r w:rsidRPr="005258FF">
              <w:rPr>
                <w:rFonts w:ascii="Times New Roman" w:hAnsi="Times New Roman" w:cs="Times New Roman"/>
                <w:sz w:val="20"/>
                <w:szCs w:val="20"/>
                <w:lang w:val="vi-VN"/>
              </w:rPr>
              <w:t xml:space="preserve"> </w:t>
            </w:r>
            <w:r w:rsidRPr="005258FF">
              <w:rPr>
                <w:rFonts w:ascii="Times New Roman" w:hAnsi="Times New Roman" w:cs="Times New Roman"/>
                <w:sz w:val="20"/>
                <w:szCs w:val="20"/>
              </w:rPr>
              <w:t>and LMP</w:t>
            </w:r>
            <w:r w:rsidRPr="005258FF">
              <w:rPr>
                <w:rFonts w:ascii="Times New Roman" w:hAnsi="Times New Roman" w:cs="Times New Roman"/>
                <w:sz w:val="20"/>
                <w:szCs w:val="20"/>
                <w:lang w:val="vi-VN"/>
              </w:rPr>
              <w:t>, including GRM</w:t>
            </w:r>
          </w:p>
        </w:tc>
        <w:tc>
          <w:tcPr>
            <w:tcW w:w="4490" w:type="dxa"/>
          </w:tcPr>
          <w:p w14:paraId="64C1FBE7"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Date: during the project preparation</w:t>
            </w:r>
          </w:p>
          <w:p w14:paraId="00E9B6CC" w14:textId="7D9F501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Place: Website of PPC</w:t>
            </w:r>
            <w:r w:rsidR="00B130AE" w:rsidRPr="005258FF">
              <w:rPr>
                <w:rFonts w:ascii="Times New Roman" w:hAnsi="Times New Roman" w:cs="Times New Roman"/>
                <w:sz w:val="20"/>
                <w:szCs w:val="20"/>
              </w:rPr>
              <w:t>s</w:t>
            </w:r>
            <w:r w:rsidRPr="005258FF">
              <w:rPr>
                <w:rFonts w:ascii="Times New Roman" w:hAnsi="Times New Roman" w:cs="Times New Roman"/>
                <w:sz w:val="20"/>
                <w:szCs w:val="20"/>
              </w:rPr>
              <w:t>, WB, and offices of project CPCs</w:t>
            </w:r>
          </w:p>
        </w:tc>
        <w:tc>
          <w:tcPr>
            <w:tcW w:w="2687" w:type="dxa"/>
          </w:tcPr>
          <w:p w14:paraId="2116567A" w14:textId="353E06CE" w:rsidR="002A20A9" w:rsidRPr="005258FF" w:rsidRDefault="002275E4"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APMB</w:t>
            </w:r>
          </w:p>
          <w:p w14:paraId="710039CB"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E&amp;S Consultant</w:t>
            </w:r>
          </w:p>
          <w:p w14:paraId="30B62449"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WB</w:t>
            </w:r>
          </w:p>
        </w:tc>
        <w:tc>
          <w:tcPr>
            <w:tcW w:w="1538" w:type="dxa"/>
          </w:tcPr>
          <w:p w14:paraId="569AC63B" w14:textId="77777777" w:rsidR="002A20A9" w:rsidRPr="005258FF" w:rsidRDefault="002A20A9" w:rsidP="006B17C9">
            <w:pPr>
              <w:snapToGrid w:val="0"/>
              <w:spacing w:before="80" w:after="80" w:line="264" w:lineRule="auto"/>
              <w:rPr>
                <w:rFonts w:ascii="Times New Roman" w:hAnsi="Times New Roman" w:cs="Times New Roman"/>
                <w:iCs/>
                <w:sz w:val="20"/>
                <w:szCs w:val="20"/>
              </w:rPr>
            </w:pPr>
            <w:r w:rsidRPr="005258FF">
              <w:rPr>
                <w:rFonts w:ascii="Times New Roman" w:hAnsi="Times New Roman" w:cs="Times New Roman"/>
                <w:iCs/>
                <w:sz w:val="20"/>
                <w:szCs w:val="20"/>
              </w:rPr>
              <w:t>April, 2025</w:t>
            </w:r>
          </w:p>
        </w:tc>
      </w:tr>
      <w:tr w:rsidR="002A20A9" w:rsidRPr="005258FF" w14:paraId="15F08B65" w14:textId="77777777" w:rsidTr="006B78B0">
        <w:tc>
          <w:tcPr>
            <w:tcW w:w="1350" w:type="dxa"/>
            <w:vMerge/>
            <w:shd w:val="clear" w:color="auto" w:fill="FFF2CC" w:themeFill="accent4" w:themeFillTint="33"/>
            <w:textDirection w:val="btLr"/>
            <w:vAlign w:val="center"/>
          </w:tcPr>
          <w:p w14:paraId="29A9DE51" w14:textId="77777777" w:rsidR="002A20A9" w:rsidRPr="005258FF" w:rsidRDefault="002A20A9" w:rsidP="006B17C9">
            <w:pPr>
              <w:snapToGrid w:val="0"/>
              <w:spacing w:before="80" w:after="80" w:line="264" w:lineRule="auto"/>
              <w:ind w:left="113" w:right="113"/>
              <w:jc w:val="center"/>
              <w:rPr>
                <w:rFonts w:ascii="Times New Roman" w:hAnsi="Times New Roman" w:cs="Times New Roman"/>
                <w:b/>
                <w:bCs/>
                <w:sz w:val="20"/>
                <w:szCs w:val="20"/>
              </w:rPr>
            </w:pPr>
          </w:p>
        </w:tc>
        <w:tc>
          <w:tcPr>
            <w:tcW w:w="4457" w:type="dxa"/>
          </w:tcPr>
          <w:p w14:paraId="74C2921A" w14:textId="77777777" w:rsidR="002A20A9" w:rsidRPr="005258FF" w:rsidRDefault="002A20A9" w:rsidP="006B17C9">
            <w:pPr>
              <w:snapToGrid w:val="0"/>
              <w:spacing w:before="80" w:after="80" w:line="264" w:lineRule="auto"/>
              <w:rPr>
                <w:rFonts w:ascii="Times New Roman" w:hAnsi="Times New Roman" w:cs="Times New Roman"/>
                <w:sz w:val="20"/>
                <w:szCs w:val="20"/>
                <w:lang w:val="vi-VN"/>
              </w:rPr>
            </w:pPr>
            <w:r w:rsidRPr="005258FF">
              <w:rPr>
                <w:rFonts w:ascii="Times New Roman" w:hAnsi="Times New Roman" w:cs="Times New Roman"/>
                <w:sz w:val="20"/>
                <w:szCs w:val="20"/>
              </w:rPr>
              <w:t>Information disclosure of final ESIA, ESCP, ESMP, RP, and LMP</w:t>
            </w:r>
            <w:r w:rsidRPr="005258FF">
              <w:rPr>
                <w:rFonts w:ascii="Times New Roman" w:hAnsi="Times New Roman" w:cs="Times New Roman"/>
                <w:sz w:val="20"/>
                <w:szCs w:val="20"/>
                <w:lang w:val="vi-VN"/>
              </w:rPr>
              <w:t>, including GRM</w:t>
            </w:r>
          </w:p>
        </w:tc>
        <w:tc>
          <w:tcPr>
            <w:tcW w:w="4490" w:type="dxa"/>
          </w:tcPr>
          <w:p w14:paraId="676BF6FD"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Date: during the project preparation</w:t>
            </w:r>
          </w:p>
          <w:p w14:paraId="33EF3861"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Place: Website of Thanh Hoa PPC and WB and offices of project CPCs</w:t>
            </w:r>
          </w:p>
        </w:tc>
        <w:tc>
          <w:tcPr>
            <w:tcW w:w="2687" w:type="dxa"/>
          </w:tcPr>
          <w:p w14:paraId="7B52AD5D" w14:textId="52634082" w:rsidR="002A20A9" w:rsidRPr="005258FF" w:rsidRDefault="002275E4"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APMB</w:t>
            </w:r>
          </w:p>
          <w:p w14:paraId="2DD1B79B"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E&amp;S Consultant</w:t>
            </w:r>
          </w:p>
          <w:p w14:paraId="617D81A9"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WB</w:t>
            </w:r>
          </w:p>
        </w:tc>
        <w:tc>
          <w:tcPr>
            <w:tcW w:w="1538" w:type="dxa"/>
          </w:tcPr>
          <w:p w14:paraId="26E40DC2" w14:textId="7C84289B" w:rsidR="002A20A9" w:rsidRPr="005258FF" w:rsidRDefault="009F406C" w:rsidP="006B17C9">
            <w:pPr>
              <w:snapToGrid w:val="0"/>
              <w:spacing w:before="80" w:after="80" w:line="264" w:lineRule="auto"/>
              <w:rPr>
                <w:rFonts w:ascii="Times New Roman" w:hAnsi="Times New Roman" w:cs="Times New Roman"/>
                <w:sz w:val="20"/>
                <w:szCs w:val="20"/>
              </w:rPr>
            </w:pPr>
            <w:r>
              <w:rPr>
                <w:rFonts w:ascii="Times New Roman" w:hAnsi="Times New Roman" w:cs="Times New Roman"/>
                <w:sz w:val="20"/>
                <w:szCs w:val="20"/>
              </w:rPr>
              <w:t>August</w:t>
            </w:r>
            <w:r w:rsidR="002A20A9" w:rsidRPr="005258FF">
              <w:rPr>
                <w:rFonts w:ascii="Times New Roman" w:hAnsi="Times New Roman" w:cs="Times New Roman"/>
                <w:sz w:val="20"/>
                <w:szCs w:val="20"/>
              </w:rPr>
              <w:t>, 2025</w:t>
            </w:r>
          </w:p>
        </w:tc>
      </w:tr>
      <w:tr w:rsidR="002A20A9" w:rsidRPr="005258FF" w14:paraId="180204BC" w14:textId="77777777" w:rsidTr="009D0DF6">
        <w:tc>
          <w:tcPr>
            <w:tcW w:w="1350" w:type="dxa"/>
            <w:vMerge w:val="restart"/>
            <w:shd w:val="clear" w:color="auto" w:fill="92D050"/>
            <w:textDirection w:val="btLr"/>
            <w:vAlign w:val="center"/>
          </w:tcPr>
          <w:p w14:paraId="482052D8" w14:textId="77777777" w:rsidR="002A20A9" w:rsidRPr="005258FF" w:rsidRDefault="002A20A9" w:rsidP="006B17C9">
            <w:pPr>
              <w:snapToGrid w:val="0"/>
              <w:spacing w:before="80" w:after="80" w:line="264" w:lineRule="auto"/>
              <w:ind w:left="113" w:right="113"/>
              <w:jc w:val="center"/>
              <w:rPr>
                <w:rFonts w:ascii="Times New Roman" w:hAnsi="Times New Roman" w:cs="Times New Roman"/>
                <w:b/>
                <w:bCs/>
                <w:sz w:val="20"/>
                <w:szCs w:val="20"/>
              </w:rPr>
            </w:pPr>
            <w:r w:rsidRPr="005258FF">
              <w:rPr>
                <w:rFonts w:ascii="Times New Roman" w:hAnsi="Times New Roman" w:cs="Times New Roman"/>
                <w:b/>
                <w:bCs/>
                <w:sz w:val="20"/>
                <w:szCs w:val="20"/>
              </w:rPr>
              <w:t>Project implementation</w:t>
            </w:r>
          </w:p>
        </w:tc>
        <w:tc>
          <w:tcPr>
            <w:tcW w:w="4457" w:type="dxa"/>
          </w:tcPr>
          <w:p w14:paraId="1B17084E" w14:textId="77777777" w:rsidR="002A20A9" w:rsidRPr="005258FF" w:rsidRDefault="002A20A9" w:rsidP="006B17C9">
            <w:pPr>
              <w:snapToGrid w:val="0"/>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Consultation on FS/Detailed design</w:t>
            </w:r>
          </w:p>
        </w:tc>
        <w:tc>
          <w:tcPr>
            <w:tcW w:w="4490" w:type="dxa"/>
          </w:tcPr>
          <w:p w14:paraId="5DA65806"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 xml:space="preserve">Date: during the implementation of the subproject </w:t>
            </w:r>
          </w:p>
          <w:p w14:paraId="518BC727"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 xml:space="preserve">Place: project communes </w:t>
            </w:r>
          </w:p>
        </w:tc>
        <w:tc>
          <w:tcPr>
            <w:tcW w:w="2687" w:type="dxa"/>
          </w:tcPr>
          <w:p w14:paraId="7A640F5C" w14:textId="209AF83C" w:rsidR="002A20A9" w:rsidRPr="005258FF" w:rsidRDefault="002275E4"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APMB</w:t>
            </w:r>
          </w:p>
        </w:tc>
        <w:tc>
          <w:tcPr>
            <w:tcW w:w="1538" w:type="dxa"/>
            <w:vAlign w:val="center"/>
          </w:tcPr>
          <w:p w14:paraId="6BAE47B6" w14:textId="77777777" w:rsidR="002A20A9" w:rsidRPr="005258FF" w:rsidRDefault="002A20A9" w:rsidP="009D0DF6">
            <w:pPr>
              <w:snapToGrid w:val="0"/>
              <w:spacing w:before="80" w:after="80" w:line="264" w:lineRule="auto"/>
              <w:jc w:val="left"/>
              <w:rPr>
                <w:rFonts w:ascii="Times New Roman" w:hAnsi="Times New Roman" w:cs="Times New Roman"/>
                <w:sz w:val="20"/>
                <w:szCs w:val="20"/>
              </w:rPr>
            </w:pPr>
            <w:r w:rsidRPr="005258FF">
              <w:rPr>
                <w:rFonts w:ascii="Times New Roman" w:hAnsi="Times New Roman" w:cs="Times New Roman"/>
                <w:sz w:val="20"/>
                <w:szCs w:val="20"/>
              </w:rPr>
              <w:t>2025</w:t>
            </w:r>
          </w:p>
        </w:tc>
      </w:tr>
      <w:tr w:rsidR="002A20A9" w:rsidRPr="005258FF" w14:paraId="078FB7E3" w14:textId="77777777" w:rsidTr="009D0DF6">
        <w:tc>
          <w:tcPr>
            <w:tcW w:w="1350" w:type="dxa"/>
            <w:vMerge/>
            <w:shd w:val="clear" w:color="auto" w:fill="92D050"/>
          </w:tcPr>
          <w:p w14:paraId="207C5E44" w14:textId="77777777" w:rsidR="002A20A9" w:rsidRPr="005258FF" w:rsidRDefault="002A20A9" w:rsidP="006B17C9">
            <w:pPr>
              <w:snapToGrid w:val="0"/>
              <w:spacing w:before="80" w:after="80" w:line="264" w:lineRule="auto"/>
              <w:rPr>
                <w:rFonts w:ascii="Times New Roman" w:hAnsi="Times New Roman" w:cs="Times New Roman"/>
                <w:sz w:val="20"/>
                <w:szCs w:val="20"/>
              </w:rPr>
            </w:pPr>
          </w:p>
        </w:tc>
        <w:tc>
          <w:tcPr>
            <w:tcW w:w="4457" w:type="dxa"/>
          </w:tcPr>
          <w:p w14:paraId="5E39127F" w14:textId="77777777" w:rsidR="002A20A9" w:rsidRPr="005258FF" w:rsidRDefault="002A20A9" w:rsidP="006B17C9">
            <w:pPr>
              <w:snapToGrid w:val="0"/>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 xml:space="preserve">Consultation on the compensation plan </w:t>
            </w:r>
          </w:p>
        </w:tc>
        <w:tc>
          <w:tcPr>
            <w:tcW w:w="4490" w:type="dxa"/>
          </w:tcPr>
          <w:p w14:paraId="4E876A07"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 xml:space="preserve">Date: during the implementation of the subproject </w:t>
            </w:r>
          </w:p>
          <w:p w14:paraId="3BFB6ADB"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Place: project communes</w:t>
            </w:r>
          </w:p>
        </w:tc>
        <w:tc>
          <w:tcPr>
            <w:tcW w:w="2687" w:type="dxa"/>
          </w:tcPr>
          <w:p w14:paraId="373F2502"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Compensation board of the project</w:t>
            </w:r>
          </w:p>
          <w:p w14:paraId="0C7B8237" w14:textId="4F0695DC" w:rsidR="002A20A9" w:rsidRPr="005258FF" w:rsidRDefault="007C2ED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APMB</w:t>
            </w:r>
          </w:p>
        </w:tc>
        <w:tc>
          <w:tcPr>
            <w:tcW w:w="1538" w:type="dxa"/>
            <w:vAlign w:val="center"/>
          </w:tcPr>
          <w:p w14:paraId="793F2C34" w14:textId="77777777" w:rsidR="002A20A9" w:rsidRPr="005258FF" w:rsidRDefault="002A20A9" w:rsidP="009D0DF6">
            <w:pPr>
              <w:snapToGrid w:val="0"/>
              <w:spacing w:before="80" w:after="80" w:line="264" w:lineRule="auto"/>
              <w:jc w:val="left"/>
              <w:rPr>
                <w:rFonts w:ascii="Times New Roman" w:hAnsi="Times New Roman" w:cs="Times New Roman"/>
                <w:sz w:val="20"/>
                <w:szCs w:val="20"/>
              </w:rPr>
            </w:pPr>
            <w:r w:rsidRPr="005258FF">
              <w:rPr>
                <w:rFonts w:ascii="Times New Roman" w:hAnsi="Times New Roman" w:cs="Times New Roman"/>
                <w:sz w:val="20"/>
                <w:szCs w:val="20"/>
              </w:rPr>
              <w:t>2026</w:t>
            </w:r>
          </w:p>
        </w:tc>
      </w:tr>
      <w:tr w:rsidR="002A20A9" w:rsidRPr="005258FF" w14:paraId="27508514" w14:textId="77777777" w:rsidTr="009D0DF6">
        <w:tc>
          <w:tcPr>
            <w:tcW w:w="1350" w:type="dxa"/>
            <w:vMerge/>
            <w:shd w:val="clear" w:color="auto" w:fill="92D050"/>
          </w:tcPr>
          <w:p w14:paraId="2F8E2FA5" w14:textId="77777777" w:rsidR="002A20A9" w:rsidRPr="005258FF" w:rsidRDefault="002A20A9" w:rsidP="006B17C9">
            <w:pPr>
              <w:snapToGrid w:val="0"/>
              <w:spacing w:before="80" w:after="80" w:line="264" w:lineRule="auto"/>
              <w:rPr>
                <w:rFonts w:ascii="Times New Roman" w:hAnsi="Times New Roman" w:cs="Times New Roman"/>
                <w:sz w:val="20"/>
                <w:szCs w:val="20"/>
              </w:rPr>
            </w:pPr>
          </w:p>
        </w:tc>
        <w:tc>
          <w:tcPr>
            <w:tcW w:w="4457" w:type="dxa"/>
          </w:tcPr>
          <w:p w14:paraId="7CC69EE9" w14:textId="77777777" w:rsidR="002A20A9" w:rsidRPr="005258FF" w:rsidRDefault="002A20A9" w:rsidP="006B17C9">
            <w:pPr>
              <w:snapToGrid w:val="0"/>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Information disclosure on updated/revised E&amp;S documents (if any)</w:t>
            </w:r>
          </w:p>
        </w:tc>
        <w:tc>
          <w:tcPr>
            <w:tcW w:w="4490" w:type="dxa"/>
          </w:tcPr>
          <w:p w14:paraId="6ACB45E8"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 xml:space="preserve">Date: during the implementation of the subproject </w:t>
            </w:r>
          </w:p>
          <w:p w14:paraId="1345B977"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Place: project communes</w:t>
            </w:r>
          </w:p>
        </w:tc>
        <w:tc>
          <w:tcPr>
            <w:tcW w:w="2687" w:type="dxa"/>
          </w:tcPr>
          <w:p w14:paraId="460FD4D7" w14:textId="77777777" w:rsidR="002A20A9" w:rsidRPr="005258FF" w:rsidRDefault="007C2ED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APMB</w:t>
            </w:r>
          </w:p>
          <w:p w14:paraId="74E8B829" w14:textId="63F2DA96" w:rsidR="00E7493B" w:rsidRPr="005258FF" w:rsidRDefault="00E7493B"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PPCs</w:t>
            </w:r>
          </w:p>
        </w:tc>
        <w:tc>
          <w:tcPr>
            <w:tcW w:w="1538" w:type="dxa"/>
            <w:vAlign w:val="center"/>
          </w:tcPr>
          <w:p w14:paraId="1EEDE400" w14:textId="77777777" w:rsidR="002A20A9" w:rsidRPr="005258FF" w:rsidRDefault="002A20A9" w:rsidP="009D0DF6">
            <w:pPr>
              <w:snapToGrid w:val="0"/>
              <w:spacing w:before="80" w:after="80" w:line="264" w:lineRule="auto"/>
              <w:jc w:val="left"/>
              <w:rPr>
                <w:rFonts w:ascii="Times New Roman" w:hAnsi="Times New Roman" w:cs="Times New Roman"/>
                <w:sz w:val="20"/>
                <w:szCs w:val="20"/>
              </w:rPr>
            </w:pPr>
            <w:r w:rsidRPr="005258FF">
              <w:rPr>
                <w:rFonts w:ascii="Times New Roman" w:hAnsi="Times New Roman" w:cs="Times New Roman"/>
                <w:sz w:val="20"/>
                <w:szCs w:val="20"/>
              </w:rPr>
              <w:t>2026</w:t>
            </w:r>
          </w:p>
        </w:tc>
      </w:tr>
      <w:tr w:rsidR="002A20A9" w:rsidRPr="005258FF" w14:paraId="40AABCC4" w14:textId="77777777" w:rsidTr="009D0DF6">
        <w:tc>
          <w:tcPr>
            <w:tcW w:w="1350" w:type="dxa"/>
            <w:vMerge/>
            <w:shd w:val="clear" w:color="auto" w:fill="92D050"/>
          </w:tcPr>
          <w:p w14:paraId="570E2921" w14:textId="77777777" w:rsidR="002A20A9" w:rsidRPr="005258FF" w:rsidRDefault="002A20A9" w:rsidP="006B17C9">
            <w:pPr>
              <w:snapToGrid w:val="0"/>
              <w:spacing w:before="80" w:after="80" w:line="264" w:lineRule="auto"/>
              <w:rPr>
                <w:rFonts w:ascii="Times New Roman" w:hAnsi="Times New Roman" w:cs="Times New Roman"/>
                <w:sz w:val="20"/>
                <w:szCs w:val="20"/>
              </w:rPr>
            </w:pPr>
          </w:p>
        </w:tc>
        <w:tc>
          <w:tcPr>
            <w:tcW w:w="4457" w:type="dxa"/>
          </w:tcPr>
          <w:p w14:paraId="554CC129" w14:textId="77777777" w:rsidR="002A20A9" w:rsidRPr="005258FF" w:rsidRDefault="002A20A9" w:rsidP="006B17C9">
            <w:pPr>
              <w:snapToGrid w:val="0"/>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Information disclosure on the approved compensation plan</w:t>
            </w:r>
          </w:p>
        </w:tc>
        <w:tc>
          <w:tcPr>
            <w:tcW w:w="4490" w:type="dxa"/>
          </w:tcPr>
          <w:p w14:paraId="7C9B2A7E"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 xml:space="preserve">Date: during the implementation of the subproject </w:t>
            </w:r>
          </w:p>
        </w:tc>
        <w:tc>
          <w:tcPr>
            <w:tcW w:w="2687" w:type="dxa"/>
          </w:tcPr>
          <w:p w14:paraId="67BA137D"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Compensation board of the project</w:t>
            </w:r>
          </w:p>
          <w:p w14:paraId="688A9C04" w14:textId="72899845" w:rsidR="002A20A9" w:rsidRPr="005258FF" w:rsidRDefault="00E7493B"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lastRenderedPageBreak/>
              <w:t>APMB</w:t>
            </w:r>
          </w:p>
        </w:tc>
        <w:tc>
          <w:tcPr>
            <w:tcW w:w="1538" w:type="dxa"/>
            <w:vAlign w:val="center"/>
          </w:tcPr>
          <w:p w14:paraId="28903E17" w14:textId="1EDF2CB8" w:rsidR="002A20A9" w:rsidRPr="005258FF" w:rsidRDefault="002A20A9" w:rsidP="009D0DF6">
            <w:pPr>
              <w:snapToGrid w:val="0"/>
              <w:spacing w:before="80" w:after="80" w:line="264" w:lineRule="auto"/>
              <w:jc w:val="left"/>
              <w:rPr>
                <w:rFonts w:ascii="Times New Roman" w:hAnsi="Times New Roman" w:cs="Times New Roman"/>
                <w:sz w:val="20"/>
                <w:szCs w:val="20"/>
              </w:rPr>
            </w:pPr>
            <w:r w:rsidRPr="005258FF">
              <w:rPr>
                <w:rFonts w:ascii="Times New Roman" w:hAnsi="Times New Roman" w:cs="Times New Roman"/>
                <w:sz w:val="20"/>
                <w:szCs w:val="20"/>
              </w:rPr>
              <w:lastRenderedPageBreak/>
              <w:t>2026</w:t>
            </w:r>
            <w:r w:rsidR="0083164A">
              <w:rPr>
                <w:rFonts w:ascii="Times New Roman" w:hAnsi="Times New Roman" w:cs="Times New Roman"/>
                <w:sz w:val="20"/>
                <w:szCs w:val="20"/>
              </w:rPr>
              <w:t>-2027</w:t>
            </w:r>
          </w:p>
        </w:tc>
      </w:tr>
      <w:tr w:rsidR="002A20A9" w:rsidRPr="005258FF" w14:paraId="017B54A8" w14:textId="77777777" w:rsidTr="009D0DF6">
        <w:tc>
          <w:tcPr>
            <w:tcW w:w="1350" w:type="dxa"/>
            <w:vMerge/>
            <w:shd w:val="clear" w:color="auto" w:fill="92D050"/>
          </w:tcPr>
          <w:p w14:paraId="71187ED2" w14:textId="77777777" w:rsidR="002A20A9" w:rsidRPr="005258FF" w:rsidRDefault="002A20A9" w:rsidP="006B17C9">
            <w:pPr>
              <w:snapToGrid w:val="0"/>
              <w:spacing w:before="80" w:after="80" w:line="264" w:lineRule="auto"/>
              <w:rPr>
                <w:rFonts w:ascii="Times New Roman" w:hAnsi="Times New Roman" w:cs="Times New Roman"/>
                <w:sz w:val="20"/>
                <w:szCs w:val="20"/>
              </w:rPr>
            </w:pPr>
          </w:p>
        </w:tc>
        <w:tc>
          <w:tcPr>
            <w:tcW w:w="4457" w:type="dxa"/>
          </w:tcPr>
          <w:p w14:paraId="53C63367" w14:textId="77777777" w:rsidR="002A20A9" w:rsidRPr="005258FF" w:rsidRDefault="002A20A9" w:rsidP="006B17C9">
            <w:pPr>
              <w:snapToGrid w:val="0"/>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 xml:space="preserve">Distribution </w:t>
            </w:r>
            <w:proofErr w:type="gramStart"/>
            <w:r w:rsidRPr="005258FF">
              <w:rPr>
                <w:rFonts w:ascii="Times New Roman" w:hAnsi="Times New Roman" w:cs="Times New Roman"/>
                <w:sz w:val="20"/>
                <w:szCs w:val="20"/>
              </w:rPr>
              <w:t>on</w:t>
            </w:r>
            <w:proofErr w:type="gramEnd"/>
            <w:r w:rsidRPr="005258FF">
              <w:rPr>
                <w:rFonts w:ascii="Times New Roman" w:hAnsi="Times New Roman" w:cs="Times New Roman"/>
                <w:sz w:val="20"/>
                <w:szCs w:val="20"/>
              </w:rPr>
              <w:t xml:space="preserve"> project leaflet (including GRM and GRM focal point)</w:t>
            </w:r>
          </w:p>
        </w:tc>
        <w:tc>
          <w:tcPr>
            <w:tcW w:w="4490" w:type="dxa"/>
          </w:tcPr>
          <w:p w14:paraId="75AECCA8"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 xml:space="preserve">Place: project communes </w:t>
            </w:r>
          </w:p>
        </w:tc>
        <w:tc>
          <w:tcPr>
            <w:tcW w:w="2687" w:type="dxa"/>
          </w:tcPr>
          <w:p w14:paraId="4DEE4BDB" w14:textId="358EC117" w:rsidR="002A20A9" w:rsidRPr="005258FF" w:rsidRDefault="00E7493B"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APMB</w:t>
            </w:r>
          </w:p>
          <w:p w14:paraId="49E0F018"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 xml:space="preserve">Consultants </w:t>
            </w:r>
          </w:p>
        </w:tc>
        <w:tc>
          <w:tcPr>
            <w:tcW w:w="1538" w:type="dxa"/>
            <w:vAlign w:val="center"/>
          </w:tcPr>
          <w:p w14:paraId="556792E6" w14:textId="4F8F9EC7" w:rsidR="002A20A9" w:rsidRPr="005258FF" w:rsidRDefault="002A20A9" w:rsidP="009D0DF6">
            <w:pPr>
              <w:snapToGrid w:val="0"/>
              <w:spacing w:before="80" w:after="80" w:line="264" w:lineRule="auto"/>
              <w:jc w:val="left"/>
              <w:rPr>
                <w:rFonts w:ascii="Times New Roman" w:hAnsi="Times New Roman" w:cs="Times New Roman"/>
                <w:sz w:val="20"/>
                <w:szCs w:val="20"/>
              </w:rPr>
            </w:pPr>
            <w:r w:rsidRPr="005258FF">
              <w:rPr>
                <w:rFonts w:ascii="Times New Roman" w:hAnsi="Times New Roman" w:cs="Times New Roman"/>
                <w:sz w:val="20"/>
                <w:szCs w:val="20"/>
              </w:rPr>
              <w:t>2026</w:t>
            </w:r>
            <w:r w:rsidR="008207DF">
              <w:rPr>
                <w:rFonts w:ascii="Times New Roman" w:hAnsi="Times New Roman" w:cs="Times New Roman"/>
                <w:sz w:val="20"/>
                <w:szCs w:val="20"/>
              </w:rPr>
              <w:t>-2027</w:t>
            </w:r>
          </w:p>
        </w:tc>
      </w:tr>
      <w:tr w:rsidR="002A20A9" w:rsidRPr="005258FF" w14:paraId="0CEEC303" w14:textId="77777777" w:rsidTr="009D0DF6">
        <w:tc>
          <w:tcPr>
            <w:tcW w:w="1350" w:type="dxa"/>
            <w:vMerge/>
            <w:shd w:val="clear" w:color="auto" w:fill="92D050"/>
          </w:tcPr>
          <w:p w14:paraId="736B4F00" w14:textId="77777777" w:rsidR="002A20A9" w:rsidRPr="005258FF" w:rsidRDefault="002A20A9" w:rsidP="006B17C9">
            <w:pPr>
              <w:snapToGrid w:val="0"/>
              <w:spacing w:before="80" w:after="80" w:line="264" w:lineRule="auto"/>
              <w:rPr>
                <w:rFonts w:ascii="Times New Roman" w:hAnsi="Times New Roman" w:cs="Times New Roman"/>
                <w:sz w:val="20"/>
                <w:szCs w:val="20"/>
              </w:rPr>
            </w:pPr>
          </w:p>
        </w:tc>
        <w:tc>
          <w:tcPr>
            <w:tcW w:w="4457" w:type="dxa"/>
          </w:tcPr>
          <w:p w14:paraId="76C2A603" w14:textId="77777777" w:rsidR="002A20A9" w:rsidRPr="005258FF" w:rsidRDefault="002A20A9" w:rsidP="006B17C9">
            <w:pPr>
              <w:snapToGrid w:val="0"/>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 xml:space="preserve">Information disclosure on the construction plan </w:t>
            </w:r>
          </w:p>
        </w:tc>
        <w:tc>
          <w:tcPr>
            <w:tcW w:w="4490" w:type="dxa"/>
          </w:tcPr>
          <w:p w14:paraId="2467C5F1"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 xml:space="preserve">Date: during the implementation of the subproject </w:t>
            </w:r>
          </w:p>
        </w:tc>
        <w:tc>
          <w:tcPr>
            <w:tcW w:w="2687" w:type="dxa"/>
          </w:tcPr>
          <w:p w14:paraId="3C2163FA" w14:textId="28BC6E9B" w:rsidR="002A20A9" w:rsidRPr="005258FF" w:rsidRDefault="00E7493B"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APMB</w:t>
            </w:r>
          </w:p>
          <w:p w14:paraId="680534DA"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 xml:space="preserve">Contractors </w:t>
            </w:r>
          </w:p>
        </w:tc>
        <w:tc>
          <w:tcPr>
            <w:tcW w:w="1538" w:type="dxa"/>
            <w:vAlign w:val="center"/>
          </w:tcPr>
          <w:p w14:paraId="2AC97087" w14:textId="092F01BC" w:rsidR="002A20A9" w:rsidRPr="005258FF" w:rsidRDefault="002A20A9" w:rsidP="009D0DF6">
            <w:pPr>
              <w:snapToGrid w:val="0"/>
              <w:spacing w:before="80" w:after="80" w:line="264" w:lineRule="auto"/>
              <w:jc w:val="left"/>
              <w:rPr>
                <w:rFonts w:ascii="Times New Roman" w:hAnsi="Times New Roman" w:cs="Times New Roman"/>
                <w:sz w:val="20"/>
                <w:szCs w:val="20"/>
              </w:rPr>
            </w:pPr>
            <w:r w:rsidRPr="005258FF">
              <w:rPr>
                <w:rFonts w:ascii="Times New Roman" w:hAnsi="Times New Roman" w:cs="Times New Roman"/>
                <w:sz w:val="20"/>
                <w:szCs w:val="20"/>
              </w:rPr>
              <w:t>2026</w:t>
            </w:r>
            <w:r w:rsidR="008E1C2C" w:rsidRPr="005258FF">
              <w:rPr>
                <w:rFonts w:ascii="Times New Roman" w:hAnsi="Times New Roman" w:cs="Times New Roman"/>
                <w:sz w:val="20"/>
                <w:szCs w:val="20"/>
              </w:rPr>
              <w:t>-2029</w:t>
            </w:r>
          </w:p>
        </w:tc>
      </w:tr>
      <w:tr w:rsidR="002A20A9" w:rsidRPr="005258FF" w14:paraId="4B7F1E74" w14:textId="77777777" w:rsidTr="009D0DF6">
        <w:tc>
          <w:tcPr>
            <w:tcW w:w="1350" w:type="dxa"/>
            <w:vMerge/>
            <w:shd w:val="clear" w:color="auto" w:fill="92D050"/>
          </w:tcPr>
          <w:p w14:paraId="3EBC0702" w14:textId="77777777" w:rsidR="002A20A9" w:rsidRPr="005258FF" w:rsidRDefault="002A20A9" w:rsidP="006B17C9">
            <w:pPr>
              <w:snapToGrid w:val="0"/>
              <w:spacing w:before="80" w:after="80" w:line="264" w:lineRule="auto"/>
              <w:rPr>
                <w:rFonts w:ascii="Times New Roman" w:hAnsi="Times New Roman" w:cs="Times New Roman"/>
                <w:sz w:val="20"/>
                <w:szCs w:val="20"/>
              </w:rPr>
            </w:pPr>
          </w:p>
        </w:tc>
        <w:tc>
          <w:tcPr>
            <w:tcW w:w="4457" w:type="dxa"/>
          </w:tcPr>
          <w:p w14:paraId="4E65A50D" w14:textId="77777777" w:rsidR="002A20A9" w:rsidRPr="005258FF" w:rsidRDefault="002A20A9" w:rsidP="006B17C9">
            <w:pPr>
              <w:snapToGrid w:val="0"/>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 xml:space="preserve">Information disclosure on complaint redress </w:t>
            </w:r>
          </w:p>
        </w:tc>
        <w:tc>
          <w:tcPr>
            <w:tcW w:w="4490" w:type="dxa"/>
          </w:tcPr>
          <w:p w14:paraId="2C79CEF2"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 xml:space="preserve">Place: project communes </w:t>
            </w:r>
          </w:p>
        </w:tc>
        <w:tc>
          <w:tcPr>
            <w:tcW w:w="2687" w:type="dxa"/>
          </w:tcPr>
          <w:p w14:paraId="5804F0FB" w14:textId="34CE9DA1" w:rsidR="002A20A9" w:rsidRPr="005258FF" w:rsidRDefault="008E1C2C"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APMB</w:t>
            </w:r>
          </w:p>
        </w:tc>
        <w:tc>
          <w:tcPr>
            <w:tcW w:w="1538" w:type="dxa"/>
            <w:vAlign w:val="center"/>
          </w:tcPr>
          <w:p w14:paraId="509DA992" w14:textId="62BA41F6" w:rsidR="002A20A9" w:rsidRPr="005258FF" w:rsidRDefault="002A20A9" w:rsidP="009D0DF6">
            <w:pPr>
              <w:snapToGrid w:val="0"/>
              <w:spacing w:before="80" w:after="80" w:line="264" w:lineRule="auto"/>
              <w:jc w:val="left"/>
              <w:rPr>
                <w:rFonts w:ascii="Times New Roman" w:hAnsi="Times New Roman" w:cs="Times New Roman"/>
                <w:sz w:val="20"/>
                <w:szCs w:val="20"/>
              </w:rPr>
            </w:pPr>
            <w:r w:rsidRPr="005258FF">
              <w:rPr>
                <w:rFonts w:ascii="Times New Roman" w:hAnsi="Times New Roman" w:cs="Times New Roman"/>
                <w:sz w:val="20"/>
                <w:szCs w:val="20"/>
              </w:rPr>
              <w:t>2026</w:t>
            </w:r>
            <w:r w:rsidR="008E1C2C" w:rsidRPr="005258FF">
              <w:rPr>
                <w:rFonts w:ascii="Times New Roman" w:hAnsi="Times New Roman" w:cs="Times New Roman"/>
                <w:sz w:val="20"/>
                <w:szCs w:val="20"/>
              </w:rPr>
              <w:t>-2029</w:t>
            </w:r>
          </w:p>
        </w:tc>
      </w:tr>
      <w:tr w:rsidR="002A20A9" w:rsidRPr="005258FF" w14:paraId="30D6B487" w14:textId="77777777" w:rsidTr="009D0DF6">
        <w:tc>
          <w:tcPr>
            <w:tcW w:w="1350" w:type="dxa"/>
            <w:vMerge/>
            <w:shd w:val="clear" w:color="auto" w:fill="92D050"/>
          </w:tcPr>
          <w:p w14:paraId="66C02EDE" w14:textId="77777777" w:rsidR="002A20A9" w:rsidRPr="005258FF" w:rsidRDefault="002A20A9" w:rsidP="006B17C9">
            <w:pPr>
              <w:snapToGrid w:val="0"/>
              <w:spacing w:before="80" w:after="80" w:line="264" w:lineRule="auto"/>
              <w:rPr>
                <w:rFonts w:ascii="Times New Roman" w:hAnsi="Times New Roman" w:cs="Times New Roman"/>
                <w:sz w:val="20"/>
                <w:szCs w:val="20"/>
              </w:rPr>
            </w:pPr>
          </w:p>
        </w:tc>
        <w:tc>
          <w:tcPr>
            <w:tcW w:w="4457" w:type="dxa"/>
          </w:tcPr>
          <w:p w14:paraId="75D2D59C" w14:textId="77777777" w:rsidR="002A20A9" w:rsidRPr="005258FF" w:rsidRDefault="002A20A9" w:rsidP="006B17C9">
            <w:pPr>
              <w:snapToGrid w:val="0"/>
              <w:spacing w:before="80" w:after="80" w:line="264" w:lineRule="auto"/>
              <w:rPr>
                <w:rFonts w:ascii="Times New Roman" w:hAnsi="Times New Roman" w:cs="Times New Roman"/>
                <w:sz w:val="20"/>
                <w:szCs w:val="20"/>
              </w:rPr>
            </w:pPr>
            <w:r w:rsidRPr="005258FF">
              <w:rPr>
                <w:rFonts w:ascii="Times New Roman" w:hAnsi="Times New Roman" w:cs="Times New Roman"/>
                <w:sz w:val="20"/>
                <w:szCs w:val="20"/>
              </w:rPr>
              <w:t xml:space="preserve">Information disclosure on the operational plan of project components </w:t>
            </w:r>
          </w:p>
        </w:tc>
        <w:tc>
          <w:tcPr>
            <w:tcW w:w="4490" w:type="dxa"/>
          </w:tcPr>
          <w:p w14:paraId="3459AF25"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 xml:space="preserve">Date: 1 month before project operation </w:t>
            </w:r>
          </w:p>
          <w:p w14:paraId="6FA0E073"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Location: project communes</w:t>
            </w:r>
          </w:p>
        </w:tc>
        <w:tc>
          <w:tcPr>
            <w:tcW w:w="2687" w:type="dxa"/>
          </w:tcPr>
          <w:p w14:paraId="09CF9CF5" w14:textId="77777777" w:rsidR="002A20A9" w:rsidRPr="005258FF" w:rsidRDefault="002A20A9" w:rsidP="006B17C9">
            <w:pPr>
              <w:numPr>
                <w:ilvl w:val="0"/>
                <w:numId w:val="64"/>
              </w:numPr>
              <w:tabs>
                <w:tab w:val="left" w:pos="57"/>
                <w:tab w:val="left" w:pos="482"/>
              </w:tabs>
              <w:snapToGrid w:val="0"/>
              <w:spacing w:before="80" w:after="80" w:line="264" w:lineRule="auto"/>
              <w:ind w:left="57" w:hanging="142"/>
              <w:rPr>
                <w:rFonts w:ascii="Times New Roman" w:hAnsi="Times New Roman" w:cs="Times New Roman"/>
                <w:sz w:val="20"/>
                <w:szCs w:val="20"/>
              </w:rPr>
            </w:pPr>
            <w:r w:rsidRPr="005258FF">
              <w:rPr>
                <w:rFonts w:ascii="Times New Roman" w:hAnsi="Times New Roman" w:cs="Times New Roman"/>
                <w:sz w:val="20"/>
                <w:szCs w:val="20"/>
              </w:rPr>
              <w:t xml:space="preserve">Project operation units </w:t>
            </w:r>
          </w:p>
        </w:tc>
        <w:tc>
          <w:tcPr>
            <w:tcW w:w="1538" w:type="dxa"/>
            <w:vAlign w:val="center"/>
          </w:tcPr>
          <w:p w14:paraId="7CC51C2C" w14:textId="5750D819" w:rsidR="002A20A9" w:rsidRPr="005258FF" w:rsidRDefault="002A20A9" w:rsidP="009D0DF6">
            <w:pPr>
              <w:snapToGrid w:val="0"/>
              <w:spacing w:before="80" w:after="80" w:line="264" w:lineRule="auto"/>
              <w:jc w:val="left"/>
              <w:rPr>
                <w:rFonts w:ascii="Times New Roman" w:hAnsi="Times New Roman" w:cs="Times New Roman"/>
                <w:sz w:val="20"/>
                <w:szCs w:val="20"/>
              </w:rPr>
            </w:pPr>
            <w:r w:rsidRPr="005258FF">
              <w:rPr>
                <w:rFonts w:ascii="Times New Roman" w:hAnsi="Times New Roman" w:cs="Times New Roman"/>
                <w:sz w:val="20"/>
                <w:szCs w:val="20"/>
              </w:rPr>
              <w:t>20</w:t>
            </w:r>
            <w:r w:rsidR="008E1C2C" w:rsidRPr="005258FF">
              <w:rPr>
                <w:rFonts w:ascii="Times New Roman" w:hAnsi="Times New Roman" w:cs="Times New Roman"/>
                <w:sz w:val="20"/>
                <w:szCs w:val="20"/>
              </w:rPr>
              <w:t>30</w:t>
            </w:r>
          </w:p>
        </w:tc>
      </w:tr>
    </w:tbl>
    <w:p w14:paraId="46E9FB44" w14:textId="4B905EFB" w:rsidR="002A20A9" w:rsidRPr="00EB1076" w:rsidRDefault="002A20A9" w:rsidP="006B17C9">
      <w:pPr>
        <w:spacing w:before="80" w:after="80" w:line="264" w:lineRule="auto"/>
        <w:jc w:val="left"/>
        <w:rPr>
          <w:rFonts w:ascii="Times New Roman" w:eastAsiaTheme="majorEastAsia" w:hAnsi="Times New Roman" w:cs="Times New Roman"/>
          <w:b/>
          <w:iCs/>
          <w:color w:val="008080"/>
          <w:szCs w:val="24"/>
        </w:rPr>
      </w:pPr>
    </w:p>
    <w:p w14:paraId="6518F49D" w14:textId="77777777" w:rsidR="002A20A9" w:rsidRPr="00EB1076" w:rsidRDefault="002A20A9" w:rsidP="001B15AA">
      <w:pPr>
        <w:pStyle w:val="Heading3"/>
        <w:numPr>
          <w:ilvl w:val="1"/>
          <w:numId w:val="57"/>
        </w:numPr>
        <w:spacing w:before="80" w:after="80" w:line="264" w:lineRule="auto"/>
        <w:ind w:left="720"/>
        <w:rPr>
          <w:rFonts w:ascii="Times New Roman" w:hAnsi="Times New Roman" w:cs="Times New Roman"/>
          <w:i w:val="0"/>
          <w:iCs/>
          <w:color w:val="008080"/>
        </w:rPr>
        <w:sectPr w:rsidR="002A20A9" w:rsidRPr="00EB1076" w:rsidSect="0078052D">
          <w:pgSz w:w="16840" w:h="11907" w:orient="landscape" w:code="9"/>
          <w:pgMar w:top="1008" w:right="1152" w:bottom="1008" w:left="1152" w:header="720" w:footer="720" w:gutter="0"/>
          <w:cols w:space="720"/>
          <w:docGrid w:linePitch="360"/>
        </w:sectPr>
      </w:pPr>
    </w:p>
    <w:p w14:paraId="6391A5B9" w14:textId="77777777" w:rsidR="008D42AC" w:rsidRPr="00F94884" w:rsidRDefault="008D42AC" w:rsidP="00F94884">
      <w:pPr>
        <w:pStyle w:val="P68B1DB1-Heading11"/>
        <w:keepLines/>
        <w:numPr>
          <w:ilvl w:val="0"/>
          <w:numId w:val="57"/>
        </w:numPr>
        <w:shd w:val="clear" w:color="auto" w:fill="92D050"/>
        <w:spacing w:after="240" w:line="264" w:lineRule="auto"/>
        <w:ind w:left="706" w:right="0" w:hanging="706"/>
        <w:jc w:val="both"/>
        <w:rPr>
          <w:caps/>
          <w:color w:val="002060"/>
          <w:sz w:val="28"/>
          <w:szCs w:val="28"/>
          <w:highlight w:val="none"/>
          <w:shd w:val="clear" w:color="auto" w:fill="70AD47" w:themeFill="accent6"/>
        </w:rPr>
      </w:pPr>
      <w:bookmarkStart w:id="201" w:name="_Toc195792297"/>
      <w:bookmarkStart w:id="202" w:name="_Toc195793103"/>
      <w:bookmarkStart w:id="203" w:name="_Toc195793375"/>
      <w:bookmarkStart w:id="204" w:name="_Toc195792298"/>
      <w:bookmarkStart w:id="205" w:name="_Toc195793104"/>
      <w:bookmarkStart w:id="206" w:name="_Toc195793376"/>
      <w:bookmarkStart w:id="207" w:name="_Toc195792299"/>
      <w:bookmarkStart w:id="208" w:name="_Toc195793105"/>
      <w:bookmarkStart w:id="209" w:name="_Toc195793377"/>
      <w:bookmarkStart w:id="210" w:name="_Toc195792300"/>
      <w:bookmarkStart w:id="211" w:name="_Toc195793106"/>
      <w:bookmarkStart w:id="212" w:name="_Toc195793378"/>
      <w:bookmarkStart w:id="213" w:name="_Toc196473589"/>
      <w:bookmarkEnd w:id="201"/>
      <w:bookmarkEnd w:id="202"/>
      <w:bookmarkEnd w:id="203"/>
      <w:bookmarkEnd w:id="204"/>
      <w:bookmarkEnd w:id="205"/>
      <w:bookmarkEnd w:id="206"/>
      <w:bookmarkEnd w:id="207"/>
      <w:bookmarkEnd w:id="208"/>
      <w:bookmarkEnd w:id="209"/>
      <w:bookmarkEnd w:id="210"/>
      <w:bookmarkEnd w:id="211"/>
      <w:bookmarkEnd w:id="212"/>
      <w:r w:rsidRPr="00F94884">
        <w:rPr>
          <w:caps/>
          <w:color w:val="002060"/>
          <w:sz w:val="28"/>
          <w:szCs w:val="28"/>
          <w:highlight w:val="none"/>
          <w:shd w:val="clear" w:color="auto" w:fill="70AD47" w:themeFill="accent6"/>
        </w:rPr>
        <w:lastRenderedPageBreak/>
        <w:t>RESOURCES AND RESPONSIBILITIES FOR IMPLEMENTING STAKEHOLDER ENGAGEMENT ACTIVITIES</w:t>
      </w:r>
      <w:bookmarkEnd w:id="213"/>
    </w:p>
    <w:p w14:paraId="658F852B" w14:textId="42B58574" w:rsidR="008D42AC" w:rsidRPr="00EB1076" w:rsidRDefault="008D42AC" w:rsidP="007D27A2">
      <w:pPr>
        <w:pStyle w:val="P68B1DB1-Heading32"/>
        <w:numPr>
          <w:ilvl w:val="1"/>
          <w:numId w:val="57"/>
        </w:numPr>
        <w:spacing w:before="120" w:after="120" w:line="264" w:lineRule="auto"/>
        <w:ind w:left="720" w:hanging="720"/>
        <w:outlineLvl w:val="1"/>
        <w:rPr>
          <w:i w:val="0"/>
          <w:color w:val="008080"/>
          <w:sz w:val="24"/>
          <w:szCs w:val="24"/>
        </w:rPr>
      </w:pPr>
      <w:bookmarkStart w:id="214" w:name="_Toc196473590"/>
      <w:r w:rsidRPr="007D27A2">
        <w:rPr>
          <w:i w:val="0"/>
          <w:color w:val="008080"/>
          <w:sz w:val="24"/>
          <w:szCs w:val="24"/>
        </w:rPr>
        <w:t>Resources</w:t>
      </w:r>
      <w:r w:rsidR="00B017AB" w:rsidRPr="007D27A2">
        <w:rPr>
          <w:i w:val="0"/>
          <w:color w:val="008080"/>
          <w:sz w:val="24"/>
          <w:szCs w:val="24"/>
        </w:rPr>
        <w:t xml:space="preserve"> and Cost Estimation for the Implementation of SEP</w:t>
      </w:r>
      <w:bookmarkEnd w:id="214"/>
    </w:p>
    <w:p w14:paraId="4DF4B017" w14:textId="756EA295" w:rsidR="008D42AC" w:rsidRPr="00EB1076" w:rsidRDefault="008D42AC"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The </w:t>
      </w:r>
      <w:r w:rsidR="00D56E18" w:rsidRPr="00EB1076">
        <w:rPr>
          <w:color w:val="000000" w:themeColor="text1"/>
          <w:sz w:val="24"/>
          <w:szCs w:val="24"/>
        </w:rPr>
        <w:t>A</w:t>
      </w:r>
      <w:r w:rsidRPr="00EB1076">
        <w:rPr>
          <w:color w:val="000000" w:themeColor="text1"/>
          <w:sz w:val="24"/>
          <w:szCs w:val="24"/>
        </w:rPr>
        <w:t>PM</w:t>
      </w:r>
      <w:r w:rsidR="00D56E18" w:rsidRPr="00EB1076">
        <w:rPr>
          <w:color w:val="000000" w:themeColor="text1"/>
          <w:sz w:val="24"/>
          <w:szCs w:val="24"/>
        </w:rPr>
        <w:t>B</w:t>
      </w:r>
      <w:r w:rsidRPr="00EB1076">
        <w:rPr>
          <w:color w:val="000000" w:themeColor="text1"/>
          <w:sz w:val="24"/>
          <w:szCs w:val="24"/>
        </w:rPr>
        <w:t xml:space="preserve"> </w:t>
      </w:r>
      <w:r w:rsidR="00D56E18" w:rsidRPr="00EB1076">
        <w:rPr>
          <w:color w:val="000000" w:themeColor="text1"/>
          <w:sz w:val="24"/>
          <w:szCs w:val="24"/>
        </w:rPr>
        <w:t>is</w:t>
      </w:r>
      <w:r w:rsidRPr="00EB1076">
        <w:rPr>
          <w:color w:val="000000" w:themeColor="text1"/>
          <w:sz w:val="24"/>
          <w:szCs w:val="24"/>
        </w:rPr>
        <w:t xml:space="preserve"> the implementing </w:t>
      </w:r>
      <w:r w:rsidR="00A41472" w:rsidRPr="00EB1076">
        <w:rPr>
          <w:color w:val="000000" w:themeColor="text1"/>
          <w:sz w:val="24"/>
          <w:szCs w:val="24"/>
        </w:rPr>
        <w:t>agency</w:t>
      </w:r>
      <w:r w:rsidRPr="00EB1076">
        <w:rPr>
          <w:color w:val="000000" w:themeColor="text1"/>
          <w:sz w:val="24"/>
          <w:szCs w:val="24"/>
        </w:rPr>
        <w:t xml:space="preserve"> under the </w:t>
      </w:r>
      <w:r w:rsidR="00A41472" w:rsidRPr="00EB1076">
        <w:rPr>
          <w:color w:val="000000" w:themeColor="text1"/>
          <w:sz w:val="24"/>
          <w:szCs w:val="24"/>
        </w:rPr>
        <w:t>MAE and</w:t>
      </w:r>
      <w:r w:rsidRPr="00EB1076">
        <w:rPr>
          <w:color w:val="000000" w:themeColor="text1"/>
          <w:sz w:val="24"/>
          <w:szCs w:val="24"/>
        </w:rPr>
        <w:t xml:space="preserve"> directly manages the </w:t>
      </w:r>
      <w:r w:rsidR="00D56E18" w:rsidRPr="00EB1076">
        <w:rPr>
          <w:color w:val="000000" w:themeColor="text1"/>
          <w:sz w:val="24"/>
          <w:szCs w:val="24"/>
        </w:rPr>
        <w:t>sub</w:t>
      </w:r>
      <w:r w:rsidRPr="00EB1076">
        <w:rPr>
          <w:color w:val="000000" w:themeColor="text1"/>
          <w:sz w:val="24"/>
          <w:szCs w:val="24"/>
        </w:rPr>
        <w:t>project</w:t>
      </w:r>
      <w:r w:rsidR="00D56E18" w:rsidRPr="00EB1076">
        <w:rPr>
          <w:color w:val="000000" w:themeColor="text1"/>
          <w:sz w:val="24"/>
          <w:szCs w:val="24"/>
        </w:rPr>
        <w:t>s</w:t>
      </w:r>
      <w:r w:rsidRPr="00EB1076">
        <w:rPr>
          <w:color w:val="000000" w:themeColor="text1"/>
          <w:sz w:val="24"/>
          <w:szCs w:val="24"/>
        </w:rPr>
        <w:t xml:space="preserve"> implementation. The Environmental and Social Specialists within the </w:t>
      </w:r>
      <w:r w:rsidR="00D56E18" w:rsidRPr="00EB1076">
        <w:rPr>
          <w:color w:val="000000" w:themeColor="text1"/>
          <w:sz w:val="24"/>
          <w:szCs w:val="24"/>
        </w:rPr>
        <w:t>APMB</w:t>
      </w:r>
      <w:r w:rsidR="00D56E18" w:rsidRPr="00EB1076">
        <w:rPr>
          <w:color w:val="000000" w:themeColor="text1"/>
          <w:sz w:val="24"/>
          <w:szCs w:val="24"/>
          <w:lang w:val="vi-VN"/>
        </w:rPr>
        <w:t xml:space="preserve"> </w:t>
      </w:r>
      <w:r w:rsidRPr="00EB1076">
        <w:rPr>
          <w:color w:val="000000" w:themeColor="text1"/>
          <w:sz w:val="24"/>
          <w:szCs w:val="24"/>
        </w:rPr>
        <w:t xml:space="preserve">have overall responsibility on preparation and implementation of the relevant safeguard instruments, including the SEP, and ensuring continuous community outreach and consultation, monitoring and evaluating program implementation and impacts, developing and managing the grievance redress mechanism (GRM) and reporting results to various stakeholders. Other specialists and officers in the </w:t>
      </w:r>
      <w:r w:rsidR="00D56E18" w:rsidRPr="00EB1076">
        <w:rPr>
          <w:color w:val="000000" w:themeColor="text1"/>
          <w:sz w:val="24"/>
          <w:szCs w:val="24"/>
        </w:rPr>
        <w:t>A</w:t>
      </w:r>
      <w:r w:rsidRPr="00EB1076">
        <w:rPr>
          <w:color w:val="000000" w:themeColor="text1"/>
          <w:sz w:val="24"/>
          <w:szCs w:val="24"/>
        </w:rPr>
        <w:t>PM</w:t>
      </w:r>
      <w:r w:rsidR="00D56E18" w:rsidRPr="00EB1076">
        <w:rPr>
          <w:color w:val="000000" w:themeColor="text1"/>
          <w:sz w:val="24"/>
          <w:szCs w:val="24"/>
        </w:rPr>
        <w:t>B</w:t>
      </w:r>
      <w:r w:rsidRPr="00EB1076">
        <w:rPr>
          <w:color w:val="000000" w:themeColor="text1"/>
          <w:sz w:val="24"/>
          <w:szCs w:val="24"/>
        </w:rPr>
        <w:t xml:space="preserve"> will support the Environmental and Social Specialists in stakeholder engagement activities.</w:t>
      </w:r>
    </w:p>
    <w:p w14:paraId="3F144AA8" w14:textId="15922FCB" w:rsidR="008D42AC" w:rsidRPr="00EB1076" w:rsidRDefault="008D42AC"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The </w:t>
      </w:r>
      <w:r w:rsidR="00D56E18" w:rsidRPr="00EB1076">
        <w:rPr>
          <w:color w:val="000000" w:themeColor="text1"/>
          <w:sz w:val="24"/>
          <w:szCs w:val="24"/>
        </w:rPr>
        <w:t>A</w:t>
      </w:r>
      <w:r w:rsidRPr="00EB1076">
        <w:rPr>
          <w:color w:val="000000" w:themeColor="text1"/>
          <w:sz w:val="24"/>
          <w:szCs w:val="24"/>
        </w:rPr>
        <w:t>PM</w:t>
      </w:r>
      <w:r w:rsidR="00D56E18" w:rsidRPr="00EB1076">
        <w:rPr>
          <w:color w:val="000000" w:themeColor="text1"/>
          <w:sz w:val="24"/>
          <w:szCs w:val="24"/>
        </w:rPr>
        <w:t>B</w:t>
      </w:r>
      <w:r w:rsidRPr="00EB1076">
        <w:rPr>
          <w:color w:val="000000" w:themeColor="text1"/>
          <w:sz w:val="24"/>
          <w:szCs w:val="24"/>
        </w:rPr>
        <w:t xml:space="preserve"> shall be responsible for the implementation of the Stakeholder Engagement Activities. Its main tasks are:</w:t>
      </w:r>
    </w:p>
    <w:p w14:paraId="0880E2E1" w14:textId="018D4E8C" w:rsidR="008D42AC" w:rsidRPr="00EB1076" w:rsidRDefault="008D42AC" w:rsidP="006B17C9">
      <w:pPr>
        <w:pStyle w:val="ListParagraph"/>
        <w:numPr>
          <w:ilvl w:val="1"/>
          <w:numId w:val="35"/>
        </w:numPr>
        <w:tabs>
          <w:tab w:val="left" w:pos="720"/>
        </w:tabs>
        <w:spacing w:before="80" w:after="80" w:line="264" w:lineRule="auto"/>
        <w:ind w:left="1434" w:hanging="357"/>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Preparation of the SEP to submit to the </w:t>
      </w:r>
      <w:r w:rsidR="00D56E18" w:rsidRPr="00EB1076">
        <w:rPr>
          <w:rFonts w:ascii="Times New Roman" w:hAnsi="Times New Roman" w:cs="Times New Roman"/>
          <w:color w:val="000000" w:themeColor="text1"/>
          <w:szCs w:val="24"/>
        </w:rPr>
        <w:t>WB</w:t>
      </w:r>
      <w:r w:rsidRPr="00EB1076">
        <w:rPr>
          <w:rFonts w:ascii="Times New Roman" w:hAnsi="Times New Roman" w:cs="Times New Roman"/>
          <w:color w:val="000000" w:themeColor="text1"/>
          <w:szCs w:val="24"/>
        </w:rPr>
        <w:t xml:space="preserve"> for review and </w:t>
      </w:r>
      <w:proofErr w:type="gramStart"/>
      <w:r w:rsidRPr="00EB1076">
        <w:rPr>
          <w:rFonts w:ascii="Times New Roman" w:hAnsi="Times New Roman" w:cs="Times New Roman"/>
          <w:color w:val="000000" w:themeColor="text1"/>
          <w:szCs w:val="24"/>
        </w:rPr>
        <w:t>approval;</w:t>
      </w:r>
      <w:proofErr w:type="gramEnd"/>
    </w:p>
    <w:p w14:paraId="538C8F07" w14:textId="74D2C524" w:rsidR="008D42AC" w:rsidRPr="00EB1076" w:rsidRDefault="008D42AC" w:rsidP="006B17C9">
      <w:pPr>
        <w:pStyle w:val="ListParagraph"/>
        <w:numPr>
          <w:ilvl w:val="1"/>
          <w:numId w:val="35"/>
        </w:numPr>
        <w:tabs>
          <w:tab w:val="left" w:pos="720"/>
        </w:tabs>
        <w:spacing w:before="80" w:after="80" w:line="264" w:lineRule="auto"/>
        <w:ind w:left="1434" w:hanging="357"/>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Preparation of quarterly reports on social and environmental activities </w:t>
      </w:r>
      <w:r w:rsidR="00A41472" w:rsidRPr="00EB1076">
        <w:rPr>
          <w:rFonts w:ascii="Times New Roman" w:hAnsi="Times New Roman" w:cs="Times New Roman"/>
          <w:color w:val="000000" w:themeColor="text1"/>
          <w:szCs w:val="24"/>
        </w:rPr>
        <w:t>at</w:t>
      </w:r>
      <w:r w:rsidRPr="00EB1076">
        <w:rPr>
          <w:rFonts w:ascii="Times New Roman" w:hAnsi="Times New Roman" w:cs="Times New Roman"/>
          <w:color w:val="000000" w:themeColor="text1"/>
          <w:szCs w:val="24"/>
        </w:rPr>
        <w:t xml:space="preserve"> the World Bank.</w:t>
      </w:r>
    </w:p>
    <w:p w14:paraId="166591EB" w14:textId="56F2923B" w:rsidR="001350BC" w:rsidRPr="00EB1076" w:rsidRDefault="008D42AC"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Regarding GRM implementation, the </w:t>
      </w:r>
      <w:r w:rsidR="00D56E18" w:rsidRPr="00EB1076">
        <w:rPr>
          <w:color w:val="000000" w:themeColor="text1"/>
          <w:sz w:val="24"/>
          <w:szCs w:val="24"/>
        </w:rPr>
        <w:t>A</w:t>
      </w:r>
      <w:r w:rsidRPr="00EB1076">
        <w:rPr>
          <w:color w:val="000000" w:themeColor="text1"/>
          <w:sz w:val="24"/>
          <w:szCs w:val="24"/>
        </w:rPr>
        <w:t>PM</w:t>
      </w:r>
      <w:r w:rsidR="00D56E18" w:rsidRPr="00EB1076">
        <w:rPr>
          <w:color w:val="000000" w:themeColor="text1"/>
          <w:sz w:val="24"/>
          <w:szCs w:val="24"/>
        </w:rPr>
        <w:t>B</w:t>
      </w:r>
      <w:r w:rsidRPr="00EB1076">
        <w:rPr>
          <w:color w:val="000000" w:themeColor="text1"/>
          <w:sz w:val="24"/>
          <w:szCs w:val="24"/>
        </w:rPr>
        <w:t xml:space="preserve"> will be assisted by </w:t>
      </w:r>
      <w:r w:rsidR="00231722" w:rsidRPr="00231722">
        <w:rPr>
          <w:color w:val="000000" w:themeColor="text1"/>
          <w:sz w:val="24"/>
          <w:szCs w:val="24"/>
        </w:rPr>
        <w:t>Commune/ward Compensation, Assistance and Resettlement Committees</w:t>
      </w:r>
      <w:r w:rsidR="00231722">
        <w:rPr>
          <w:color w:val="000000" w:themeColor="text1"/>
          <w:sz w:val="24"/>
          <w:szCs w:val="24"/>
        </w:rPr>
        <w:t xml:space="preserve"> (CCARCs)</w:t>
      </w:r>
      <w:r w:rsidRPr="00EB1076">
        <w:rPr>
          <w:color w:val="000000" w:themeColor="text1"/>
          <w:sz w:val="24"/>
          <w:szCs w:val="24"/>
        </w:rPr>
        <w:t xml:space="preserve">s. A focal person will be identified within the </w:t>
      </w:r>
      <w:r w:rsidR="00231722">
        <w:rPr>
          <w:color w:val="000000" w:themeColor="text1"/>
          <w:sz w:val="24"/>
          <w:szCs w:val="24"/>
        </w:rPr>
        <w:t>CC</w:t>
      </w:r>
      <w:r w:rsidR="00B16AFC">
        <w:rPr>
          <w:color w:val="000000" w:themeColor="text1"/>
          <w:sz w:val="24"/>
          <w:szCs w:val="24"/>
        </w:rPr>
        <w:t>AR</w:t>
      </w:r>
      <w:r w:rsidR="00231722" w:rsidRPr="00EB1076">
        <w:rPr>
          <w:color w:val="000000" w:themeColor="text1"/>
          <w:sz w:val="24"/>
          <w:szCs w:val="24"/>
        </w:rPr>
        <w:t xml:space="preserve">Cs </w:t>
      </w:r>
      <w:r w:rsidRPr="00EB1076">
        <w:rPr>
          <w:color w:val="000000" w:themeColor="text1"/>
          <w:sz w:val="24"/>
          <w:szCs w:val="24"/>
        </w:rPr>
        <w:t xml:space="preserve">to answer to questions regarding the GRM; and the contact information of the </w:t>
      </w:r>
      <w:r w:rsidR="00D56E18" w:rsidRPr="00EB1076">
        <w:rPr>
          <w:color w:val="000000" w:themeColor="text1"/>
          <w:sz w:val="24"/>
          <w:szCs w:val="24"/>
        </w:rPr>
        <w:t>A</w:t>
      </w:r>
      <w:r w:rsidRPr="00EB1076">
        <w:rPr>
          <w:color w:val="000000" w:themeColor="text1"/>
          <w:sz w:val="24"/>
          <w:szCs w:val="24"/>
        </w:rPr>
        <w:t>PM</w:t>
      </w:r>
      <w:r w:rsidR="00D56E18" w:rsidRPr="00EB1076">
        <w:rPr>
          <w:color w:val="000000" w:themeColor="text1"/>
          <w:sz w:val="24"/>
          <w:szCs w:val="24"/>
        </w:rPr>
        <w:t>B</w:t>
      </w:r>
      <w:r w:rsidRPr="00EB1076">
        <w:rPr>
          <w:color w:val="000000" w:themeColor="text1"/>
          <w:sz w:val="24"/>
          <w:szCs w:val="24"/>
        </w:rPr>
        <w:t xml:space="preserve"> and other key persons will also be indicated in SEP.</w:t>
      </w:r>
      <w:r w:rsidR="00160F5B" w:rsidRPr="00EB1076">
        <w:rPr>
          <w:color w:val="000000" w:themeColor="text1"/>
          <w:sz w:val="24"/>
          <w:szCs w:val="24"/>
        </w:rPr>
        <w:t xml:space="preserve"> </w:t>
      </w:r>
      <w:r w:rsidR="00160F5B" w:rsidRPr="00EB1076">
        <w:rPr>
          <w:color w:val="000000" w:themeColor="text1"/>
          <w:sz w:val="24"/>
          <w:szCs w:val="24"/>
        </w:rPr>
        <w:fldChar w:fldCharType="begin"/>
      </w:r>
      <w:r w:rsidR="00160F5B" w:rsidRPr="00EB1076">
        <w:rPr>
          <w:color w:val="000000" w:themeColor="text1"/>
          <w:sz w:val="24"/>
          <w:szCs w:val="24"/>
        </w:rPr>
        <w:instrText xml:space="preserve"> REF _Ref100708981 \h  \* MERGEFORMAT </w:instrText>
      </w:r>
      <w:r w:rsidR="00160F5B" w:rsidRPr="00EB1076">
        <w:rPr>
          <w:color w:val="000000" w:themeColor="text1"/>
          <w:sz w:val="24"/>
          <w:szCs w:val="24"/>
        </w:rPr>
      </w:r>
      <w:r w:rsidR="00160F5B" w:rsidRPr="00EB1076">
        <w:rPr>
          <w:color w:val="000000" w:themeColor="text1"/>
          <w:sz w:val="24"/>
          <w:szCs w:val="24"/>
        </w:rPr>
        <w:fldChar w:fldCharType="separate"/>
      </w:r>
    </w:p>
    <w:p w14:paraId="2F8E558E" w14:textId="04A98CAE" w:rsidR="00160F5B" w:rsidRPr="00EB1076" w:rsidRDefault="001350BC"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 14</w:t>
      </w:r>
      <w:r w:rsidR="00160F5B" w:rsidRPr="00EB1076">
        <w:rPr>
          <w:color w:val="000000" w:themeColor="text1"/>
          <w:sz w:val="24"/>
          <w:szCs w:val="24"/>
        </w:rPr>
        <w:fldChar w:fldCharType="end"/>
      </w:r>
      <w:r w:rsidR="00D7232B" w:rsidRPr="00EB1076">
        <w:rPr>
          <w:color w:val="000000" w:themeColor="text1"/>
          <w:sz w:val="24"/>
          <w:szCs w:val="24"/>
        </w:rPr>
        <w:t xml:space="preserve"> </w:t>
      </w:r>
      <w:r w:rsidR="00160F5B" w:rsidRPr="00EB1076">
        <w:rPr>
          <w:color w:val="000000" w:themeColor="text1"/>
          <w:sz w:val="24"/>
          <w:szCs w:val="24"/>
        </w:rPr>
        <w:t>below provides contact information of the APMB members that people can use to provide comments or questions about the project, or the consultation process; including how their comments are incorporated into project design and implementation. In case there is a change to the following personnel, this SEP will be updated to reflect new arrangements of personnel and will be disclosed through the same information channel.</w:t>
      </w:r>
      <w:bookmarkStart w:id="215" w:name="_Ref100708981"/>
    </w:p>
    <w:p w14:paraId="0274EA9A" w14:textId="7F43A733" w:rsidR="00160F5B" w:rsidRPr="00EB1076" w:rsidRDefault="007D27A2" w:rsidP="006B17C9">
      <w:pPr>
        <w:pStyle w:val="Caption"/>
        <w:spacing w:before="80" w:after="80" w:line="264" w:lineRule="auto"/>
        <w:rPr>
          <w:rFonts w:ascii="Times New Roman" w:hAnsi="Times New Roman" w:cs="Times New Roman"/>
          <w:b/>
          <w:i w:val="0"/>
          <w:color w:val="008080"/>
          <w:sz w:val="24"/>
          <w:szCs w:val="24"/>
        </w:rPr>
      </w:pPr>
      <w:bookmarkStart w:id="216" w:name="_Ref195791572"/>
      <w:bookmarkStart w:id="217" w:name="_Toc195535629"/>
      <w:bookmarkStart w:id="218" w:name="_Toc195792396"/>
      <w:r>
        <w:rPr>
          <w:rFonts w:ascii="Times New Roman" w:hAnsi="Times New Roman" w:cs="Times New Roman"/>
          <w:b/>
          <w:i w:val="0"/>
          <w:color w:val="008080"/>
          <w:sz w:val="24"/>
          <w:szCs w:val="24"/>
        </w:rPr>
        <w:t>Table</w:t>
      </w:r>
      <w:r w:rsidR="00160F5B" w:rsidRPr="00EB1076">
        <w:rPr>
          <w:rFonts w:ascii="Times New Roman" w:hAnsi="Times New Roman" w:cs="Times New Roman"/>
          <w:b/>
          <w:i w:val="0"/>
          <w:color w:val="008080"/>
          <w:sz w:val="24"/>
          <w:szCs w:val="24"/>
        </w:rPr>
        <w:t xml:space="preserve"> </w:t>
      </w:r>
      <w:r w:rsidR="00160F5B" w:rsidRPr="00EB1076">
        <w:rPr>
          <w:rFonts w:ascii="Times New Roman" w:hAnsi="Times New Roman" w:cs="Times New Roman"/>
          <w:b/>
          <w:i w:val="0"/>
          <w:color w:val="008080"/>
          <w:sz w:val="24"/>
          <w:szCs w:val="24"/>
        </w:rPr>
        <w:fldChar w:fldCharType="begin"/>
      </w:r>
      <w:r w:rsidR="00160F5B" w:rsidRPr="00EB1076">
        <w:rPr>
          <w:rFonts w:ascii="Times New Roman" w:hAnsi="Times New Roman" w:cs="Times New Roman"/>
          <w:b/>
          <w:i w:val="0"/>
          <w:color w:val="008080"/>
          <w:sz w:val="24"/>
          <w:szCs w:val="24"/>
        </w:rPr>
        <w:instrText xml:space="preserve"> SEQ Table \* ARABIC </w:instrText>
      </w:r>
      <w:r w:rsidR="00160F5B" w:rsidRPr="00EB1076">
        <w:rPr>
          <w:rFonts w:ascii="Times New Roman" w:hAnsi="Times New Roman" w:cs="Times New Roman"/>
          <w:b/>
          <w:i w:val="0"/>
          <w:color w:val="008080"/>
          <w:sz w:val="24"/>
          <w:szCs w:val="24"/>
        </w:rPr>
        <w:fldChar w:fldCharType="separate"/>
      </w:r>
      <w:r w:rsidR="001350BC" w:rsidRPr="00EB1076">
        <w:rPr>
          <w:rFonts w:ascii="Times New Roman" w:hAnsi="Times New Roman" w:cs="Times New Roman"/>
          <w:b/>
          <w:i w:val="0"/>
          <w:noProof/>
          <w:color w:val="008080"/>
          <w:sz w:val="24"/>
          <w:szCs w:val="24"/>
        </w:rPr>
        <w:t>14</w:t>
      </w:r>
      <w:r w:rsidR="00160F5B" w:rsidRPr="00EB1076">
        <w:rPr>
          <w:rFonts w:ascii="Times New Roman" w:hAnsi="Times New Roman" w:cs="Times New Roman"/>
          <w:b/>
          <w:i w:val="0"/>
          <w:noProof/>
          <w:color w:val="008080"/>
          <w:sz w:val="24"/>
          <w:szCs w:val="24"/>
        </w:rPr>
        <w:fldChar w:fldCharType="end"/>
      </w:r>
      <w:bookmarkEnd w:id="215"/>
      <w:bookmarkEnd w:id="216"/>
      <w:r w:rsidR="00160F5B" w:rsidRPr="00EB1076">
        <w:rPr>
          <w:rFonts w:ascii="Times New Roman" w:hAnsi="Times New Roman" w:cs="Times New Roman"/>
          <w:b/>
          <w:i w:val="0"/>
          <w:color w:val="008080"/>
          <w:sz w:val="24"/>
          <w:szCs w:val="24"/>
        </w:rPr>
        <w:t>: Contact details of APMB’s key personnel</w:t>
      </w:r>
      <w:bookmarkEnd w:id="217"/>
      <w:bookmarkEnd w:id="218"/>
    </w:p>
    <w:tbl>
      <w:tblPr>
        <w:tblStyle w:val="LHCTablestyle1"/>
        <w:tblW w:w="9630" w:type="dxa"/>
        <w:tblLayout w:type="fixed"/>
        <w:tblLook w:val="04A0" w:firstRow="1" w:lastRow="0" w:firstColumn="1" w:lastColumn="0" w:noHBand="0" w:noVBand="1"/>
      </w:tblPr>
      <w:tblGrid>
        <w:gridCol w:w="468"/>
        <w:gridCol w:w="1800"/>
        <w:gridCol w:w="2682"/>
        <w:gridCol w:w="1260"/>
        <w:gridCol w:w="2430"/>
        <w:gridCol w:w="990"/>
      </w:tblGrid>
      <w:tr w:rsidR="00240223" w:rsidRPr="005258FF" w14:paraId="0302FF8F" w14:textId="77777777" w:rsidTr="007D27A2">
        <w:trPr>
          <w:cnfStyle w:val="100000000000" w:firstRow="1" w:lastRow="0" w:firstColumn="0" w:lastColumn="0" w:oddVBand="0" w:evenVBand="0" w:oddHBand="0" w:evenHBand="0" w:firstRowFirstColumn="0" w:firstRowLastColumn="0" w:lastRowFirstColumn="0" w:lastRowLastColumn="0"/>
        </w:trPr>
        <w:tc>
          <w:tcPr>
            <w:tcW w:w="468" w:type="dxa"/>
          </w:tcPr>
          <w:p w14:paraId="67FA63D9" w14:textId="77777777" w:rsidR="00240223" w:rsidRPr="005258FF" w:rsidRDefault="00240223" w:rsidP="006B17C9">
            <w:pPr>
              <w:spacing w:before="80" w:after="80" w:line="264" w:lineRule="auto"/>
              <w:jc w:val="center"/>
              <w:rPr>
                <w:rFonts w:ascii="Times New Roman" w:eastAsia="Calibri" w:hAnsi="Times New Roman"/>
                <w:bCs/>
                <w:color w:val="008080"/>
                <w:sz w:val="20"/>
              </w:rPr>
            </w:pPr>
            <w:r w:rsidRPr="005258FF">
              <w:rPr>
                <w:rFonts w:ascii="Times New Roman" w:eastAsia="Calibri" w:hAnsi="Times New Roman"/>
                <w:bCs/>
                <w:color w:val="008080"/>
                <w:sz w:val="20"/>
              </w:rPr>
              <w:t>No.</w:t>
            </w:r>
          </w:p>
        </w:tc>
        <w:tc>
          <w:tcPr>
            <w:tcW w:w="1800" w:type="dxa"/>
          </w:tcPr>
          <w:p w14:paraId="0BD57B10" w14:textId="77777777" w:rsidR="00240223" w:rsidRPr="005258FF" w:rsidRDefault="00240223" w:rsidP="006B17C9">
            <w:pPr>
              <w:spacing w:before="80" w:after="80" w:line="264" w:lineRule="auto"/>
              <w:jc w:val="center"/>
              <w:rPr>
                <w:rFonts w:ascii="Times New Roman" w:eastAsia="Calibri" w:hAnsi="Times New Roman"/>
                <w:bCs/>
                <w:color w:val="008080"/>
                <w:sz w:val="20"/>
              </w:rPr>
            </w:pPr>
            <w:r w:rsidRPr="005258FF">
              <w:rPr>
                <w:rFonts w:ascii="Times New Roman" w:eastAsia="Calibri" w:hAnsi="Times New Roman"/>
                <w:bCs/>
                <w:color w:val="008080"/>
                <w:sz w:val="20"/>
              </w:rPr>
              <w:t>Names</w:t>
            </w:r>
          </w:p>
        </w:tc>
        <w:tc>
          <w:tcPr>
            <w:tcW w:w="2682" w:type="dxa"/>
          </w:tcPr>
          <w:p w14:paraId="17DED8A0" w14:textId="77777777" w:rsidR="00240223" w:rsidRPr="005258FF" w:rsidRDefault="00240223" w:rsidP="006B17C9">
            <w:pPr>
              <w:spacing w:before="80" w:after="80" w:line="264" w:lineRule="auto"/>
              <w:jc w:val="center"/>
              <w:rPr>
                <w:rFonts w:ascii="Times New Roman" w:eastAsia="Calibri" w:hAnsi="Times New Roman"/>
                <w:bCs/>
                <w:color w:val="008080"/>
                <w:sz w:val="20"/>
              </w:rPr>
            </w:pPr>
            <w:r w:rsidRPr="005258FF">
              <w:rPr>
                <w:rFonts w:ascii="Times New Roman" w:eastAsia="Calibri" w:hAnsi="Times New Roman"/>
                <w:bCs/>
                <w:color w:val="008080"/>
                <w:sz w:val="20"/>
              </w:rPr>
              <w:t>Position</w:t>
            </w:r>
          </w:p>
        </w:tc>
        <w:tc>
          <w:tcPr>
            <w:tcW w:w="1260" w:type="dxa"/>
          </w:tcPr>
          <w:p w14:paraId="5B29345C" w14:textId="77777777" w:rsidR="00240223" w:rsidRPr="005258FF" w:rsidRDefault="00240223" w:rsidP="006B17C9">
            <w:pPr>
              <w:spacing w:before="80" w:after="80" w:line="264" w:lineRule="auto"/>
              <w:jc w:val="center"/>
              <w:rPr>
                <w:rFonts w:ascii="Times New Roman" w:eastAsia="Calibri" w:hAnsi="Times New Roman"/>
                <w:bCs/>
                <w:color w:val="008080"/>
                <w:sz w:val="20"/>
              </w:rPr>
            </w:pPr>
            <w:r w:rsidRPr="005258FF">
              <w:rPr>
                <w:rFonts w:ascii="Times New Roman" w:eastAsia="Calibri" w:hAnsi="Times New Roman"/>
                <w:bCs/>
                <w:color w:val="008080"/>
                <w:sz w:val="20"/>
              </w:rPr>
              <w:t>Telephones</w:t>
            </w:r>
          </w:p>
        </w:tc>
        <w:tc>
          <w:tcPr>
            <w:tcW w:w="2430" w:type="dxa"/>
          </w:tcPr>
          <w:p w14:paraId="56CA9D24" w14:textId="77777777" w:rsidR="00240223" w:rsidRPr="005258FF" w:rsidRDefault="00240223" w:rsidP="006B17C9">
            <w:pPr>
              <w:spacing w:before="80" w:after="80" w:line="264" w:lineRule="auto"/>
              <w:jc w:val="center"/>
              <w:rPr>
                <w:rFonts w:ascii="Times New Roman" w:eastAsia="Calibri" w:hAnsi="Times New Roman"/>
                <w:bCs/>
                <w:color w:val="008080"/>
                <w:sz w:val="20"/>
              </w:rPr>
            </w:pPr>
            <w:r w:rsidRPr="005258FF">
              <w:rPr>
                <w:rFonts w:ascii="Times New Roman" w:eastAsia="Calibri" w:hAnsi="Times New Roman"/>
                <w:bCs/>
                <w:color w:val="008080"/>
                <w:sz w:val="20"/>
              </w:rPr>
              <w:t>Emails</w:t>
            </w:r>
          </w:p>
        </w:tc>
        <w:tc>
          <w:tcPr>
            <w:tcW w:w="990" w:type="dxa"/>
          </w:tcPr>
          <w:p w14:paraId="35FB4140" w14:textId="77777777" w:rsidR="00240223" w:rsidRPr="005258FF" w:rsidRDefault="00240223" w:rsidP="006B17C9">
            <w:pPr>
              <w:spacing w:before="80" w:after="80" w:line="264" w:lineRule="auto"/>
              <w:jc w:val="center"/>
              <w:rPr>
                <w:rFonts w:ascii="Times New Roman" w:eastAsia="Calibri" w:hAnsi="Times New Roman"/>
                <w:bCs/>
                <w:color w:val="008080"/>
                <w:sz w:val="20"/>
              </w:rPr>
            </w:pPr>
            <w:r w:rsidRPr="005258FF">
              <w:rPr>
                <w:rFonts w:ascii="Times New Roman" w:eastAsia="Calibri" w:hAnsi="Times New Roman"/>
                <w:bCs/>
                <w:color w:val="008080"/>
                <w:sz w:val="20"/>
              </w:rPr>
              <w:t>Address</w:t>
            </w:r>
          </w:p>
        </w:tc>
      </w:tr>
      <w:tr w:rsidR="00240223" w:rsidRPr="005258FF" w14:paraId="560AA97E" w14:textId="77777777" w:rsidTr="007D27A2">
        <w:tc>
          <w:tcPr>
            <w:tcW w:w="468" w:type="dxa"/>
          </w:tcPr>
          <w:p w14:paraId="2512B31E" w14:textId="77777777" w:rsidR="00240223" w:rsidRPr="005258FF" w:rsidRDefault="00240223" w:rsidP="006B17C9">
            <w:pPr>
              <w:spacing w:before="80" w:after="80" w:line="264" w:lineRule="auto"/>
              <w:jc w:val="center"/>
              <w:rPr>
                <w:rFonts w:ascii="Times New Roman" w:eastAsia="Calibri" w:hAnsi="Times New Roman"/>
                <w:sz w:val="20"/>
              </w:rPr>
            </w:pPr>
            <w:r w:rsidRPr="005258FF">
              <w:rPr>
                <w:rFonts w:ascii="Times New Roman" w:eastAsia="Calibri" w:hAnsi="Times New Roman"/>
                <w:sz w:val="20"/>
              </w:rPr>
              <w:t>1</w:t>
            </w:r>
          </w:p>
        </w:tc>
        <w:tc>
          <w:tcPr>
            <w:tcW w:w="1800" w:type="dxa"/>
          </w:tcPr>
          <w:p w14:paraId="596E5925"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Ton That Son Phong</w:t>
            </w:r>
          </w:p>
        </w:tc>
        <w:tc>
          <w:tcPr>
            <w:tcW w:w="2682" w:type="dxa"/>
          </w:tcPr>
          <w:p w14:paraId="795EC9B6"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Acting director of Agricultural Management Board</w:t>
            </w:r>
          </w:p>
        </w:tc>
        <w:tc>
          <w:tcPr>
            <w:tcW w:w="1260" w:type="dxa"/>
          </w:tcPr>
          <w:p w14:paraId="446D5330" w14:textId="77777777" w:rsidR="00240223" w:rsidRPr="005258FF" w:rsidRDefault="00240223" w:rsidP="006B17C9">
            <w:pPr>
              <w:spacing w:before="80" w:after="80" w:line="264" w:lineRule="auto"/>
              <w:rPr>
                <w:rFonts w:ascii="Times New Roman" w:eastAsia="Calibri" w:hAnsi="Times New Roman"/>
                <w:sz w:val="20"/>
              </w:rPr>
            </w:pPr>
          </w:p>
        </w:tc>
        <w:tc>
          <w:tcPr>
            <w:tcW w:w="2430" w:type="dxa"/>
          </w:tcPr>
          <w:p w14:paraId="311D2CE2"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duansfdp@gmail.com</w:t>
            </w:r>
          </w:p>
        </w:tc>
        <w:tc>
          <w:tcPr>
            <w:tcW w:w="990" w:type="dxa"/>
            <w:vMerge w:val="restart"/>
          </w:tcPr>
          <w:p w14:paraId="474FA8C7" w14:textId="32E0D0C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 xml:space="preserve">9th Floor, Inter-Agency Building 2, No. 16 Thuy Khue, Tay Ho </w:t>
            </w:r>
            <w:r w:rsidR="003E13ED">
              <w:rPr>
                <w:rFonts w:ascii="Times New Roman" w:eastAsia="Calibri" w:hAnsi="Times New Roman"/>
                <w:sz w:val="20"/>
              </w:rPr>
              <w:t>Ward</w:t>
            </w:r>
            <w:r w:rsidRPr="005258FF">
              <w:rPr>
                <w:rFonts w:ascii="Times New Roman" w:eastAsia="Calibri" w:hAnsi="Times New Roman"/>
                <w:sz w:val="20"/>
              </w:rPr>
              <w:t>, Hanoi.</w:t>
            </w:r>
          </w:p>
        </w:tc>
      </w:tr>
      <w:tr w:rsidR="00240223" w:rsidRPr="005258FF" w14:paraId="1D565E7C" w14:textId="77777777" w:rsidTr="007D27A2">
        <w:tc>
          <w:tcPr>
            <w:tcW w:w="468" w:type="dxa"/>
          </w:tcPr>
          <w:p w14:paraId="72152063" w14:textId="77777777" w:rsidR="00240223" w:rsidRPr="005258FF" w:rsidRDefault="00240223" w:rsidP="006B17C9">
            <w:pPr>
              <w:spacing w:before="80" w:after="80" w:line="264" w:lineRule="auto"/>
              <w:jc w:val="center"/>
              <w:rPr>
                <w:rFonts w:ascii="Times New Roman" w:eastAsia="Calibri" w:hAnsi="Times New Roman"/>
                <w:sz w:val="20"/>
              </w:rPr>
            </w:pPr>
            <w:r w:rsidRPr="005258FF">
              <w:rPr>
                <w:rFonts w:ascii="Times New Roman" w:eastAsia="Calibri" w:hAnsi="Times New Roman"/>
                <w:sz w:val="20"/>
              </w:rPr>
              <w:t>2</w:t>
            </w:r>
          </w:p>
        </w:tc>
        <w:tc>
          <w:tcPr>
            <w:tcW w:w="1800" w:type="dxa"/>
          </w:tcPr>
          <w:p w14:paraId="2F885919"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Pham Ngoc Sao</w:t>
            </w:r>
          </w:p>
        </w:tc>
        <w:tc>
          <w:tcPr>
            <w:tcW w:w="2682" w:type="dxa"/>
          </w:tcPr>
          <w:p w14:paraId="1CCED38C"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In charge of overall work</w:t>
            </w:r>
          </w:p>
        </w:tc>
        <w:tc>
          <w:tcPr>
            <w:tcW w:w="1260" w:type="dxa"/>
          </w:tcPr>
          <w:p w14:paraId="459675EE"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0912 353 651</w:t>
            </w:r>
          </w:p>
        </w:tc>
        <w:tc>
          <w:tcPr>
            <w:tcW w:w="2430" w:type="dxa"/>
          </w:tcPr>
          <w:p w14:paraId="3836FDA8"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sao.crsd@gmail.com</w:t>
            </w:r>
          </w:p>
        </w:tc>
        <w:tc>
          <w:tcPr>
            <w:tcW w:w="990" w:type="dxa"/>
            <w:vMerge/>
          </w:tcPr>
          <w:p w14:paraId="30ADF9D6" w14:textId="77777777" w:rsidR="00240223" w:rsidRPr="005258FF" w:rsidRDefault="00240223" w:rsidP="006B17C9">
            <w:pPr>
              <w:spacing w:before="80" w:after="80" w:line="264" w:lineRule="auto"/>
              <w:ind w:hanging="35"/>
              <w:rPr>
                <w:rFonts w:ascii="Times New Roman" w:eastAsia="Calibri" w:hAnsi="Times New Roman"/>
                <w:sz w:val="20"/>
              </w:rPr>
            </w:pPr>
          </w:p>
        </w:tc>
      </w:tr>
      <w:tr w:rsidR="00240223" w:rsidRPr="005258FF" w14:paraId="5BA2EA86" w14:textId="77777777" w:rsidTr="007D27A2">
        <w:tc>
          <w:tcPr>
            <w:tcW w:w="468" w:type="dxa"/>
          </w:tcPr>
          <w:p w14:paraId="1573896D" w14:textId="77777777" w:rsidR="00240223" w:rsidRPr="005258FF" w:rsidRDefault="00240223" w:rsidP="006B17C9">
            <w:pPr>
              <w:spacing w:before="80" w:after="80" w:line="264" w:lineRule="auto"/>
              <w:jc w:val="center"/>
              <w:rPr>
                <w:rFonts w:ascii="Times New Roman" w:eastAsia="Calibri" w:hAnsi="Times New Roman"/>
                <w:sz w:val="20"/>
              </w:rPr>
            </w:pPr>
            <w:r w:rsidRPr="005258FF">
              <w:rPr>
                <w:rFonts w:ascii="Times New Roman" w:eastAsia="Calibri" w:hAnsi="Times New Roman"/>
                <w:sz w:val="20"/>
              </w:rPr>
              <w:t>3</w:t>
            </w:r>
          </w:p>
        </w:tc>
        <w:tc>
          <w:tcPr>
            <w:tcW w:w="1800" w:type="dxa"/>
          </w:tcPr>
          <w:p w14:paraId="0C6BCDED"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Pham Hoang Lan</w:t>
            </w:r>
          </w:p>
        </w:tc>
        <w:tc>
          <w:tcPr>
            <w:tcW w:w="2682" w:type="dxa"/>
          </w:tcPr>
          <w:p w14:paraId="1EC7C0D6" w14:textId="03320754"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 xml:space="preserve">In charge of environment and </w:t>
            </w:r>
            <w:r w:rsidR="00A41472" w:rsidRPr="005258FF">
              <w:rPr>
                <w:rFonts w:ascii="Times New Roman" w:eastAsia="Calibri" w:hAnsi="Times New Roman"/>
                <w:sz w:val="20"/>
              </w:rPr>
              <w:t>resettlement issue</w:t>
            </w:r>
          </w:p>
        </w:tc>
        <w:tc>
          <w:tcPr>
            <w:tcW w:w="1260" w:type="dxa"/>
          </w:tcPr>
          <w:p w14:paraId="703D8D02"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0905 992 286</w:t>
            </w:r>
          </w:p>
        </w:tc>
        <w:tc>
          <w:tcPr>
            <w:tcW w:w="2430" w:type="dxa"/>
          </w:tcPr>
          <w:p w14:paraId="04577992"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hoanglan23384@gmail.com</w:t>
            </w:r>
          </w:p>
        </w:tc>
        <w:tc>
          <w:tcPr>
            <w:tcW w:w="990" w:type="dxa"/>
            <w:vMerge/>
          </w:tcPr>
          <w:p w14:paraId="2ADF829F" w14:textId="77777777" w:rsidR="00240223" w:rsidRPr="005258FF" w:rsidRDefault="00240223" w:rsidP="006B17C9">
            <w:pPr>
              <w:spacing w:before="80" w:after="80" w:line="264" w:lineRule="auto"/>
              <w:rPr>
                <w:rFonts w:ascii="Times New Roman" w:eastAsia="Calibri" w:hAnsi="Times New Roman"/>
                <w:sz w:val="20"/>
              </w:rPr>
            </w:pPr>
          </w:p>
        </w:tc>
      </w:tr>
      <w:tr w:rsidR="00240223" w:rsidRPr="005258FF" w14:paraId="220A5AD4" w14:textId="77777777" w:rsidTr="007D27A2">
        <w:tc>
          <w:tcPr>
            <w:tcW w:w="468" w:type="dxa"/>
          </w:tcPr>
          <w:p w14:paraId="140BEB94" w14:textId="77777777" w:rsidR="00240223" w:rsidRPr="005258FF" w:rsidRDefault="00240223" w:rsidP="006B17C9">
            <w:pPr>
              <w:spacing w:before="80" w:after="80" w:line="264" w:lineRule="auto"/>
              <w:jc w:val="center"/>
              <w:rPr>
                <w:rFonts w:ascii="Times New Roman" w:eastAsia="Calibri" w:hAnsi="Times New Roman"/>
                <w:sz w:val="20"/>
              </w:rPr>
            </w:pPr>
            <w:r w:rsidRPr="005258FF">
              <w:rPr>
                <w:rFonts w:ascii="Times New Roman" w:eastAsia="Calibri" w:hAnsi="Times New Roman"/>
                <w:sz w:val="20"/>
              </w:rPr>
              <w:t>4</w:t>
            </w:r>
          </w:p>
        </w:tc>
        <w:tc>
          <w:tcPr>
            <w:tcW w:w="1800" w:type="dxa"/>
          </w:tcPr>
          <w:p w14:paraId="28593887"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Nguyen Xuan Anh Tuan</w:t>
            </w:r>
          </w:p>
        </w:tc>
        <w:tc>
          <w:tcPr>
            <w:tcW w:w="2682" w:type="dxa"/>
          </w:tcPr>
          <w:p w14:paraId="01DA4985"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lang w:val="en"/>
              </w:rPr>
              <w:t>Complaints Officer</w:t>
            </w:r>
          </w:p>
          <w:p w14:paraId="2E4328D1" w14:textId="77777777" w:rsidR="00240223" w:rsidRPr="005258FF" w:rsidRDefault="00240223" w:rsidP="006B17C9">
            <w:pPr>
              <w:spacing w:before="80" w:after="80" w:line="264" w:lineRule="auto"/>
              <w:rPr>
                <w:rFonts w:ascii="Times New Roman" w:eastAsia="Calibri" w:hAnsi="Times New Roman"/>
                <w:sz w:val="20"/>
              </w:rPr>
            </w:pPr>
          </w:p>
        </w:tc>
        <w:tc>
          <w:tcPr>
            <w:tcW w:w="1260" w:type="dxa"/>
          </w:tcPr>
          <w:p w14:paraId="6181A7ED"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0983 922 877</w:t>
            </w:r>
          </w:p>
        </w:tc>
        <w:tc>
          <w:tcPr>
            <w:tcW w:w="2430" w:type="dxa"/>
          </w:tcPr>
          <w:p w14:paraId="46142350"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xuantuan.apmb@gmail.com</w:t>
            </w:r>
          </w:p>
        </w:tc>
        <w:tc>
          <w:tcPr>
            <w:tcW w:w="990" w:type="dxa"/>
            <w:vMerge/>
          </w:tcPr>
          <w:p w14:paraId="0D9B8357" w14:textId="77777777" w:rsidR="00240223" w:rsidRPr="005258FF" w:rsidRDefault="00240223" w:rsidP="006B17C9">
            <w:pPr>
              <w:spacing w:before="80" w:after="80" w:line="264" w:lineRule="auto"/>
              <w:rPr>
                <w:rFonts w:ascii="Times New Roman" w:eastAsia="Calibri" w:hAnsi="Times New Roman"/>
                <w:sz w:val="20"/>
              </w:rPr>
            </w:pPr>
          </w:p>
        </w:tc>
      </w:tr>
      <w:tr w:rsidR="00240223" w:rsidRPr="005258FF" w14:paraId="14456755" w14:textId="77777777" w:rsidTr="007D27A2">
        <w:tc>
          <w:tcPr>
            <w:tcW w:w="468" w:type="dxa"/>
          </w:tcPr>
          <w:p w14:paraId="024B2FAA" w14:textId="77777777" w:rsidR="00240223" w:rsidRPr="005258FF" w:rsidRDefault="00240223" w:rsidP="006B17C9">
            <w:pPr>
              <w:spacing w:before="80" w:after="80" w:line="264" w:lineRule="auto"/>
              <w:jc w:val="center"/>
              <w:rPr>
                <w:rFonts w:ascii="Times New Roman" w:eastAsia="Calibri" w:hAnsi="Times New Roman"/>
                <w:sz w:val="20"/>
              </w:rPr>
            </w:pPr>
            <w:r w:rsidRPr="005258FF">
              <w:rPr>
                <w:rFonts w:ascii="Times New Roman" w:eastAsia="Calibri" w:hAnsi="Times New Roman"/>
                <w:sz w:val="20"/>
              </w:rPr>
              <w:t>5</w:t>
            </w:r>
          </w:p>
        </w:tc>
        <w:tc>
          <w:tcPr>
            <w:tcW w:w="1800" w:type="dxa"/>
          </w:tcPr>
          <w:p w14:paraId="19704C86"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Nguyen Van Chung</w:t>
            </w:r>
          </w:p>
        </w:tc>
        <w:tc>
          <w:tcPr>
            <w:tcW w:w="2682" w:type="dxa"/>
          </w:tcPr>
          <w:p w14:paraId="04347A44"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 xml:space="preserve">Environment </w:t>
            </w:r>
            <w:r w:rsidRPr="005258FF">
              <w:rPr>
                <w:rFonts w:ascii="Times New Roman" w:eastAsia="Calibri" w:hAnsi="Times New Roman"/>
                <w:sz w:val="20"/>
                <w:lang w:val="en"/>
              </w:rPr>
              <w:t>Officer</w:t>
            </w:r>
          </w:p>
        </w:tc>
        <w:tc>
          <w:tcPr>
            <w:tcW w:w="1260" w:type="dxa"/>
          </w:tcPr>
          <w:p w14:paraId="6C43350D"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0967 891 875</w:t>
            </w:r>
          </w:p>
        </w:tc>
        <w:tc>
          <w:tcPr>
            <w:tcW w:w="2430" w:type="dxa"/>
          </w:tcPr>
          <w:p w14:paraId="69573652"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chungtsbv@gmail.com</w:t>
            </w:r>
          </w:p>
        </w:tc>
        <w:tc>
          <w:tcPr>
            <w:tcW w:w="990" w:type="dxa"/>
            <w:vMerge/>
          </w:tcPr>
          <w:p w14:paraId="51CBD8B5" w14:textId="77777777" w:rsidR="00240223" w:rsidRPr="005258FF" w:rsidRDefault="00240223" w:rsidP="006B17C9">
            <w:pPr>
              <w:spacing w:before="80" w:after="80" w:line="264" w:lineRule="auto"/>
              <w:rPr>
                <w:rFonts w:ascii="Times New Roman" w:eastAsia="Calibri" w:hAnsi="Times New Roman"/>
                <w:sz w:val="20"/>
              </w:rPr>
            </w:pPr>
          </w:p>
        </w:tc>
      </w:tr>
      <w:tr w:rsidR="00240223" w:rsidRPr="005258FF" w14:paraId="46D9B031" w14:textId="77777777" w:rsidTr="007D27A2">
        <w:tc>
          <w:tcPr>
            <w:tcW w:w="468" w:type="dxa"/>
          </w:tcPr>
          <w:p w14:paraId="4599D79C" w14:textId="77777777" w:rsidR="00240223" w:rsidRPr="005258FF" w:rsidRDefault="00240223" w:rsidP="006B17C9">
            <w:pPr>
              <w:spacing w:before="80" w:after="80" w:line="264" w:lineRule="auto"/>
              <w:jc w:val="center"/>
              <w:rPr>
                <w:rFonts w:ascii="Times New Roman" w:eastAsia="Calibri" w:hAnsi="Times New Roman"/>
                <w:sz w:val="20"/>
              </w:rPr>
            </w:pPr>
            <w:r w:rsidRPr="005258FF">
              <w:rPr>
                <w:rFonts w:ascii="Times New Roman" w:eastAsia="Calibri" w:hAnsi="Times New Roman"/>
                <w:sz w:val="20"/>
              </w:rPr>
              <w:t>6</w:t>
            </w:r>
          </w:p>
        </w:tc>
        <w:tc>
          <w:tcPr>
            <w:tcW w:w="1800" w:type="dxa"/>
          </w:tcPr>
          <w:p w14:paraId="39F14A33"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Phan Chinh Nghia</w:t>
            </w:r>
          </w:p>
        </w:tc>
        <w:tc>
          <w:tcPr>
            <w:tcW w:w="2682" w:type="dxa"/>
          </w:tcPr>
          <w:p w14:paraId="78B847C9" w14:textId="4F1A5D1C" w:rsidR="00240223" w:rsidRPr="005258FF" w:rsidRDefault="00A41472" w:rsidP="006B17C9">
            <w:pPr>
              <w:spacing w:before="80" w:after="80" w:line="264" w:lineRule="auto"/>
              <w:rPr>
                <w:rFonts w:ascii="Times New Roman" w:eastAsia="Calibri" w:hAnsi="Times New Roman"/>
                <w:sz w:val="20"/>
              </w:rPr>
            </w:pPr>
            <w:r w:rsidRPr="005258FF">
              <w:rPr>
                <w:rFonts w:ascii="Times New Roman" w:eastAsia="Calibri" w:hAnsi="Times New Roman"/>
                <w:sz w:val="20"/>
              </w:rPr>
              <w:t>Resettlement Officer</w:t>
            </w:r>
          </w:p>
        </w:tc>
        <w:tc>
          <w:tcPr>
            <w:tcW w:w="1260" w:type="dxa"/>
          </w:tcPr>
          <w:p w14:paraId="50A6F23D"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039 227 3815</w:t>
            </w:r>
          </w:p>
        </w:tc>
        <w:tc>
          <w:tcPr>
            <w:tcW w:w="2430" w:type="dxa"/>
          </w:tcPr>
          <w:p w14:paraId="2FA7F0B1" w14:textId="77777777" w:rsidR="00240223" w:rsidRPr="005258FF" w:rsidRDefault="00240223" w:rsidP="006B17C9">
            <w:pPr>
              <w:spacing w:before="80" w:after="80" w:line="264" w:lineRule="auto"/>
              <w:rPr>
                <w:rFonts w:ascii="Times New Roman" w:eastAsia="Calibri" w:hAnsi="Times New Roman"/>
                <w:sz w:val="20"/>
              </w:rPr>
            </w:pPr>
            <w:r w:rsidRPr="005258FF">
              <w:rPr>
                <w:rFonts w:ascii="Times New Roman" w:eastAsia="Calibri" w:hAnsi="Times New Roman"/>
                <w:sz w:val="20"/>
              </w:rPr>
              <w:t>nghia051293@gmail.com</w:t>
            </w:r>
          </w:p>
        </w:tc>
        <w:tc>
          <w:tcPr>
            <w:tcW w:w="990" w:type="dxa"/>
            <w:vMerge/>
          </w:tcPr>
          <w:p w14:paraId="58C98AAB" w14:textId="77777777" w:rsidR="00240223" w:rsidRPr="005258FF" w:rsidRDefault="00240223" w:rsidP="006B17C9">
            <w:pPr>
              <w:spacing w:before="80" w:after="80" w:line="264" w:lineRule="auto"/>
              <w:rPr>
                <w:rFonts w:ascii="Times New Roman" w:eastAsia="Calibri" w:hAnsi="Times New Roman"/>
                <w:sz w:val="20"/>
              </w:rPr>
            </w:pPr>
          </w:p>
        </w:tc>
      </w:tr>
    </w:tbl>
    <w:p w14:paraId="61A189B3" w14:textId="34198DA7" w:rsidR="003324A2" w:rsidRPr="00EB1076" w:rsidRDefault="008D42AC"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bCs/>
          <w:sz w:val="24"/>
          <w:szCs w:val="24"/>
        </w:rPr>
        <w:t xml:space="preserve">Budget resources for stakeholder engagement. </w:t>
      </w:r>
      <w:r w:rsidR="00DE4E47" w:rsidRPr="00EB1076">
        <w:rPr>
          <w:color w:val="000000" w:themeColor="text1"/>
          <w:sz w:val="24"/>
          <w:szCs w:val="24"/>
        </w:rPr>
        <w:t xml:space="preserve">Budget </w:t>
      </w:r>
      <w:r w:rsidR="003324A2" w:rsidRPr="00EB1076">
        <w:rPr>
          <w:color w:val="000000" w:themeColor="text1"/>
          <w:sz w:val="24"/>
          <w:szCs w:val="24"/>
        </w:rPr>
        <w:t xml:space="preserve">for the SEP preparation and implementation will be allocated from local provincial counterpart fund. The MAE will provide adequate funding for </w:t>
      </w:r>
      <w:r w:rsidR="00A41472" w:rsidRPr="00EB1076">
        <w:rPr>
          <w:color w:val="000000" w:themeColor="text1"/>
          <w:sz w:val="24"/>
          <w:szCs w:val="24"/>
        </w:rPr>
        <w:t>the preparation</w:t>
      </w:r>
      <w:r w:rsidR="003324A2" w:rsidRPr="00EB1076">
        <w:rPr>
          <w:color w:val="000000" w:themeColor="text1"/>
          <w:sz w:val="24"/>
          <w:szCs w:val="24"/>
        </w:rPr>
        <w:t xml:space="preserve"> and implementation of the SEP. The APMB will review this plan every six months to determine if any changes to stakeholder classification or engagement are required. If so, the plan will be updated, and a new revision distributed, and the budget will be revised </w:t>
      </w:r>
      <w:r w:rsidR="003324A2" w:rsidRPr="00EB1076">
        <w:rPr>
          <w:color w:val="000000" w:themeColor="text1"/>
          <w:sz w:val="24"/>
          <w:szCs w:val="24"/>
        </w:rPr>
        <w:lastRenderedPageBreak/>
        <w:t xml:space="preserve">accordingly </w:t>
      </w:r>
      <w:proofErr w:type="gramStart"/>
      <w:r w:rsidR="003324A2" w:rsidRPr="00EB1076">
        <w:rPr>
          <w:color w:val="000000" w:themeColor="text1"/>
          <w:sz w:val="24"/>
          <w:szCs w:val="24"/>
        </w:rPr>
        <w:t>in order to</w:t>
      </w:r>
      <w:proofErr w:type="gramEnd"/>
      <w:r w:rsidR="003324A2" w:rsidRPr="00EB1076">
        <w:rPr>
          <w:color w:val="000000" w:themeColor="text1"/>
          <w:sz w:val="24"/>
          <w:szCs w:val="24"/>
        </w:rPr>
        <w:t xml:space="preserve"> ensure the objectives of the SEP are successful. This expense for engagement activities is calculated on the financial plan of the project. The expected budget is allocated annually based on the specific activities proposed in each SEP. The funding will be provided before commencement of construction once the ESIA is </w:t>
      </w:r>
      <w:r w:rsidR="00A41472" w:rsidRPr="00EB1076">
        <w:rPr>
          <w:color w:val="000000" w:themeColor="text1"/>
          <w:sz w:val="24"/>
          <w:szCs w:val="24"/>
        </w:rPr>
        <w:t>available,</w:t>
      </w:r>
      <w:r w:rsidR="003324A2" w:rsidRPr="00EB1076">
        <w:rPr>
          <w:color w:val="000000" w:themeColor="text1"/>
          <w:sz w:val="24"/>
          <w:szCs w:val="24"/>
        </w:rPr>
        <w:t xml:space="preserve"> and the EPC </w:t>
      </w:r>
      <w:proofErr w:type="gramStart"/>
      <w:r w:rsidR="003324A2" w:rsidRPr="00EB1076">
        <w:rPr>
          <w:color w:val="000000" w:themeColor="text1"/>
          <w:sz w:val="24"/>
          <w:szCs w:val="24"/>
        </w:rPr>
        <w:t>contractor</w:t>
      </w:r>
      <w:proofErr w:type="gramEnd"/>
      <w:r w:rsidR="003324A2" w:rsidRPr="00EB1076">
        <w:rPr>
          <w:color w:val="000000" w:themeColor="text1"/>
          <w:sz w:val="24"/>
          <w:szCs w:val="24"/>
        </w:rPr>
        <w:t xml:space="preserve"> are selected.</w:t>
      </w:r>
    </w:p>
    <w:p w14:paraId="0D2C741E" w14:textId="77777777" w:rsidR="003324A2" w:rsidRPr="00EB1076" w:rsidRDefault="003324A2" w:rsidP="006B17C9">
      <w:pPr>
        <w:pStyle w:val="P68B1DB1-Normal3"/>
        <w:numPr>
          <w:ilvl w:val="0"/>
          <w:numId w:val="23"/>
        </w:numPr>
        <w:tabs>
          <w:tab w:val="left" w:pos="720"/>
        </w:tabs>
        <w:spacing w:before="80" w:after="80" w:line="264" w:lineRule="auto"/>
        <w:ind w:left="0" w:firstLine="0"/>
        <w:jc w:val="both"/>
        <w:rPr>
          <w:sz w:val="24"/>
          <w:szCs w:val="24"/>
        </w:rPr>
      </w:pPr>
      <w:r w:rsidRPr="00EB1076">
        <w:rPr>
          <w:color w:val="000000" w:themeColor="text1"/>
          <w:sz w:val="24"/>
          <w:szCs w:val="24"/>
        </w:rPr>
        <w:t>Budgeting for annual stakeholder engagement during construction is likely to include the following elements, including GRM operating costs. Costs for measures to minimize environmental and social impacts at the construction site will be included in the construction cost and due to the contractor:</w:t>
      </w:r>
    </w:p>
    <w:p w14:paraId="7D6F5F70" w14:textId="77777777" w:rsidR="003324A2" w:rsidRPr="00EB1076" w:rsidRDefault="003324A2" w:rsidP="006B17C9">
      <w:pPr>
        <w:pStyle w:val="ListParagraph"/>
        <w:numPr>
          <w:ilvl w:val="0"/>
          <w:numId w:val="36"/>
        </w:numPr>
        <w:spacing w:before="80" w:after="80" w:line="264" w:lineRule="auto"/>
        <w:ind w:left="1434" w:hanging="357"/>
        <w:contextualSpacing w:val="0"/>
        <w:rPr>
          <w:rFonts w:ascii="Times New Roman" w:hAnsi="Times New Roman" w:cs="Times New Roman"/>
          <w:szCs w:val="24"/>
        </w:rPr>
      </w:pPr>
      <w:r w:rsidRPr="00EB1076">
        <w:rPr>
          <w:rFonts w:ascii="Times New Roman" w:hAnsi="Times New Roman" w:cs="Times New Roman"/>
          <w:szCs w:val="24"/>
        </w:rPr>
        <w:t>Employees (based on contract and permanent</w:t>
      </w:r>
      <w:proofErr w:type="gramStart"/>
      <w:r w:rsidRPr="00EB1076">
        <w:rPr>
          <w:rFonts w:ascii="Times New Roman" w:hAnsi="Times New Roman" w:cs="Times New Roman"/>
          <w:szCs w:val="24"/>
        </w:rPr>
        <w:t>);</w:t>
      </w:r>
      <w:proofErr w:type="gramEnd"/>
    </w:p>
    <w:p w14:paraId="34AD42E6" w14:textId="77777777" w:rsidR="003324A2" w:rsidRPr="00EB1076" w:rsidRDefault="003324A2" w:rsidP="006B17C9">
      <w:pPr>
        <w:pStyle w:val="ListParagraph"/>
        <w:numPr>
          <w:ilvl w:val="0"/>
          <w:numId w:val="36"/>
        </w:numPr>
        <w:spacing w:before="80" w:after="80" w:line="264" w:lineRule="auto"/>
        <w:ind w:left="1434" w:hanging="357"/>
        <w:contextualSpacing w:val="0"/>
        <w:rPr>
          <w:rFonts w:ascii="Times New Roman" w:hAnsi="Times New Roman" w:cs="Times New Roman"/>
          <w:szCs w:val="24"/>
        </w:rPr>
      </w:pPr>
      <w:r w:rsidRPr="00EB1076">
        <w:rPr>
          <w:rFonts w:ascii="Times New Roman" w:hAnsi="Times New Roman" w:cs="Times New Roman"/>
          <w:szCs w:val="24"/>
        </w:rPr>
        <w:t xml:space="preserve">Office and vehicle </w:t>
      </w:r>
      <w:proofErr w:type="gramStart"/>
      <w:r w:rsidRPr="00EB1076">
        <w:rPr>
          <w:rFonts w:ascii="Times New Roman" w:hAnsi="Times New Roman" w:cs="Times New Roman"/>
          <w:szCs w:val="24"/>
        </w:rPr>
        <w:t>expenses;</w:t>
      </w:r>
      <w:proofErr w:type="gramEnd"/>
    </w:p>
    <w:p w14:paraId="75EC4B17" w14:textId="7964B47D" w:rsidR="003324A2" w:rsidRPr="00EB1076" w:rsidRDefault="003324A2" w:rsidP="006B17C9">
      <w:pPr>
        <w:pStyle w:val="ListParagraph"/>
        <w:numPr>
          <w:ilvl w:val="0"/>
          <w:numId w:val="36"/>
        </w:numPr>
        <w:spacing w:before="80" w:after="80" w:line="264" w:lineRule="auto"/>
        <w:ind w:left="1434" w:hanging="357"/>
        <w:contextualSpacing w:val="0"/>
        <w:rPr>
          <w:rFonts w:ascii="Times New Roman" w:hAnsi="Times New Roman" w:cs="Times New Roman"/>
          <w:szCs w:val="24"/>
        </w:rPr>
      </w:pPr>
      <w:r w:rsidRPr="00EB1076">
        <w:rPr>
          <w:rFonts w:ascii="Times New Roman" w:hAnsi="Times New Roman" w:cs="Times New Roman"/>
          <w:szCs w:val="24"/>
        </w:rPr>
        <w:t xml:space="preserve">Development and production of communication materials (e.g. </w:t>
      </w:r>
      <w:r w:rsidR="00A41472" w:rsidRPr="00EB1076">
        <w:rPr>
          <w:rFonts w:ascii="Times New Roman" w:hAnsi="Times New Roman" w:cs="Times New Roman"/>
          <w:szCs w:val="24"/>
        </w:rPr>
        <w:t>noticeboards</w:t>
      </w:r>
      <w:r w:rsidRPr="00EB1076">
        <w:rPr>
          <w:rFonts w:ascii="Times New Roman" w:hAnsi="Times New Roman" w:cs="Times New Roman"/>
          <w:szCs w:val="24"/>
        </w:rPr>
        <w:t>, brochure design, printing, etc.</w:t>
      </w:r>
      <w:proofErr w:type="gramStart"/>
      <w:r w:rsidRPr="00EB1076">
        <w:rPr>
          <w:rFonts w:ascii="Times New Roman" w:hAnsi="Times New Roman" w:cs="Times New Roman"/>
          <w:szCs w:val="24"/>
        </w:rPr>
        <w:t>);</w:t>
      </w:r>
      <w:proofErr w:type="gramEnd"/>
    </w:p>
    <w:p w14:paraId="0509B3E2" w14:textId="77777777" w:rsidR="003324A2" w:rsidRPr="00EB1076" w:rsidRDefault="003324A2" w:rsidP="006B17C9">
      <w:pPr>
        <w:pStyle w:val="ListParagraph"/>
        <w:numPr>
          <w:ilvl w:val="0"/>
          <w:numId w:val="36"/>
        </w:numPr>
        <w:spacing w:before="80" w:after="80" w:line="264" w:lineRule="auto"/>
        <w:ind w:left="1434" w:hanging="357"/>
        <w:contextualSpacing w:val="0"/>
        <w:rPr>
          <w:rFonts w:ascii="Times New Roman" w:hAnsi="Times New Roman" w:cs="Times New Roman"/>
          <w:szCs w:val="24"/>
        </w:rPr>
      </w:pPr>
      <w:r w:rsidRPr="00EB1076">
        <w:rPr>
          <w:rFonts w:ascii="Times New Roman" w:hAnsi="Times New Roman" w:cs="Times New Roman"/>
          <w:szCs w:val="24"/>
        </w:rPr>
        <w:t>Updating project website (monitoring reports/ESIA announcements/community events)</w:t>
      </w:r>
    </w:p>
    <w:p w14:paraId="6046A8C3" w14:textId="77777777" w:rsidR="003324A2" w:rsidRPr="00EB1076" w:rsidRDefault="003324A2" w:rsidP="006B17C9">
      <w:pPr>
        <w:pStyle w:val="ListParagraph"/>
        <w:numPr>
          <w:ilvl w:val="0"/>
          <w:numId w:val="36"/>
        </w:numPr>
        <w:spacing w:before="80" w:after="80" w:line="264" w:lineRule="auto"/>
        <w:ind w:left="1434" w:hanging="357"/>
        <w:contextualSpacing w:val="0"/>
        <w:rPr>
          <w:rFonts w:ascii="Times New Roman" w:hAnsi="Times New Roman" w:cs="Times New Roman"/>
          <w:szCs w:val="24"/>
        </w:rPr>
      </w:pPr>
      <w:r w:rsidRPr="00EB1076">
        <w:rPr>
          <w:rFonts w:ascii="Times New Roman" w:hAnsi="Times New Roman" w:cs="Times New Roman"/>
          <w:szCs w:val="24"/>
        </w:rPr>
        <w:t>Meeting expenses (meals, travel</w:t>
      </w:r>
      <w:proofErr w:type="gramStart"/>
      <w:r w:rsidRPr="00EB1076">
        <w:rPr>
          <w:rFonts w:ascii="Times New Roman" w:hAnsi="Times New Roman" w:cs="Times New Roman"/>
          <w:szCs w:val="24"/>
        </w:rPr>
        <w:t>);</w:t>
      </w:r>
      <w:proofErr w:type="gramEnd"/>
    </w:p>
    <w:p w14:paraId="11C51B82" w14:textId="77777777" w:rsidR="003324A2" w:rsidRPr="00EB1076" w:rsidRDefault="003324A2" w:rsidP="006B17C9">
      <w:pPr>
        <w:pStyle w:val="ListParagraph"/>
        <w:numPr>
          <w:ilvl w:val="0"/>
          <w:numId w:val="36"/>
        </w:numPr>
        <w:spacing w:before="80" w:after="80" w:line="264" w:lineRule="auto"/>
        <w:ind w:left="1434" w:hanging="357"/>
        <w:contextualSpacing w:val="0"/>
        <w:rPr>
          <w:rFonts w:ascii="Times New Roman" w:hAnsi="Times New Roman" w:cs="Times New Roman"/>
          <w:szCs w:val="24"/>
        </w:rPr>
      </w:pPr>
      <w:r w:rsidRPr="00EB1076">
        <w:rPr>
          <w:rFonts w:ascii="Times New Roman" w:hAnsi="Times New Roman" w:cs="Times New Roman"/>
          <w:szCs w:val="24"/>
        </w:rPr>
        <w:t>Event costs (refreshments, venue rental, travel), and</w:t>
      </w:r>
    </w:p>
    <w:p w14:paraId="51BCF576" w14:textId="77777777" w:rsidR="003324A2" w:rsidRPr="00EB1076" w:rsidRDefault="003324A2" w:rsidP="006B17C9">
      <w:pPr>
        <w:pStyle w:val="ListParagraph"/>
        <w:numPr>
          <w:ilvl w:val="0"/>
          <w:numId w:val="36"/>
        </w:numPr>
        <w:spacing w:before="80" w:after="80" w:line="264" w:lineRule="auto"/>
        <w:ind w:left="1434" w:hanging="357"/>
        <w:contextualSpacing w:val="0"/>
        <w:rPr>
          <w:rFonts w:ascii="Times New Roman" w:hAnsi="Times New Roman" w:cs="Times New Roman"/>
          <w:szCs w:val="24"/>
        </w:rPr>
      </w:pPr>
      <w:r w:rsidRPr="00EB1076">
        <w:rPr>
          <w:rFonts w:ascii="Times New Roman" w:hAnsi="Times New Roman" w:cs="Times New Roman"/>
          <w:szCs w:val="24"/>
        </w:rPr>
        <w:t>Perception survey (every two years).</w:t>
      </w:r>
    </w:p>
    <w:p w14:paraId="59218249" w14:textId="3F331DCC" w:rsidR="003324A2" w:rsidRPr="00EB1076" w:rsidRDefault="00A41472" w:rsidP="006B17C9">
      <w:pPr>
        <w:pStyle w:val="P68B1DB1-Normal3"/>
        <w:numPr>
          <w:ilvl w:val="0"/>
          <w:numId w:val="23"/>
        </w:numPr>
        <w:tabs>
          <w:tab w:val="left" w:pos="720"/>
        </w:tabs>
        <w:spacing w:before="80" w:after="80" w:line="264" w:lineRule="auto"/>
        <w:ind w:left="0" w:firstLine="0"/>
        <w:jc w:val="both"/>
        <w:rPr>
          <w:sz w:val="24"/>
          <w:szCs w:val="24"/>
        </w:rPr>
      </w:pPr>
      <w:r w:rsidRPr="00EB1076">
        <w:rPr>
          <w:color w:val="000000" w:themeColor="text1"/>
          <w:sz w:val="24"/>
          <w:szCs w:val="24"/>
        </w:rPr>
        <w:t>The estimated</w:t>
      </w:r>
      <w:r w:rsidR="003324A2" w:rsidRPr="00EB1076">
        <w:rPr>
          <w:color w:val="000000" w:themeColor="text1"/>
          <w:sz w:val="24"/>
          <w:szCs w:val="24"/>
        </w:rPr>
        <w:t xml:space="preserve"> budget to implement the SEP in the project cycle is reflected in the following. The participation of the parties mentioned above mentioned a variety of issues, which may be part of other project documents, so it may have been estimated in other plans. However, the </w:t>
      </w:r>
      <w:r w:rsidRPr="00EB1076">
        <w:rPr>
          <w:color w:val="000000" w:themeColor="text1"/>
          <w:sz w:val="24"/>
          <w:szCs w:val="24"/>
        </w:rPr>
        <w:t>summary of</w:t>
      </w:r>
      <w:r w:rsidR="003324A2" w:rsidRPr="00EB1076">
        <w:rPr>
          <w:color w:val="000000" w:themeColor="text1"/>
          <w:sz w:val="24"/>
          <w:szCs w:val="24"/>
        </w:rPr>
        <w:t xml:space="preserve"> all activities with the participation of stakeholders should describe the expected funding for the expected operation during the project implementation period. APMB will consider this plan every six months to determine whether there is any change in classification or participation of related parties. At that time, the plan will be </w:t>
      </w:r>
      <w:r w:rsidRPr="00EB1076">
        <w:rPr>
          <w:color w:val="000000" w:themeColor="text1"/>
          <w:sz w:val="24"/>
          <w:szCs w:val="24"/>
        </w:rPr>
        <w:t>updated,</w:t>
      </w:r>
      <w:r w:rsidR="003324A2" w:rsidRPr="00EB1076">
        <w:rPr>
          <w:color w:val="000000" w:themeColor="text1"/>
          <w:sz w:val="24"/>
          <w:szCs w:val="24"/>
        </w:rPr>
        <w:t xml:space="preserve"> and the new revision will be popular. The budget will be adjusted accordingly. The total preliminary estimated cost for the implementation of SEP for 7 </w:t>
      </w:r>
      <w:r w:rsidRPr="00EB1076">
        <w:rPr>
          <w:color w:val="000000" w:themeColor="text1"/>
          <w:sz w:val="24"/>
          <w:szCs w:val="24"/>
        </w:rPr>
        <w:t>subprojects</w:t>
      </w:r>
      <w:r w:rsidR="003324A2" w:rsidRPr="00EB1076">
        <w:rPr>
          <w:color w:val="000000" w:themeColor="text1"/>
          <w:sz w:val="24"/>
          <w:szCs w:val="24"/>
        </w:rPr>
        <w:t xml:space="preserve"> </w:t>
      </w:r>
      <w:proofErr w:type="gramStart"/>
      <w:r w:rsidR="003324A2" w:rsidRPr="00EB1076">
        <w:rPr>
          <w:color w:val="000000" w:themeColor="text1"/>
          <w:sz w:val="24"/>
          <w:szCs w:val="24"/>
        </w:rPr>
        <w:t>is located in</w:t>
      </w:r>
      <w:proofErr w:type="gramEnd"/>
      <w:r w:rsidR="003324A2" w:rsidRPr="00EB1076">
        <w:rPr>
          <w:color w:val="000000" w:themeColor="text1"/>
          <w:sz w:val="24"/>
          <w:szCs w:val="24"/>
        </w:rPr>
        <w:t xml:space="preserve"> 8 </w:t>
      </w:r>
      <w:r w:rsidR="0009029F">
        <w:rPr>
          <w:color w:val="000000" w:themeColor="text1"/>
          <w:sz w:val="24"/>
          <w:szCs w:val="24"/>
        </w:rPr>
        <w:t>communes</w:t>
      </w:r>
      <w:r w:rsidR="003324A2" w:rsidRPr="00EB1076">
        <w:rPr>
          <w:color w:val="000000" w:themeColor="text1"/>
          <w:sz w:val="24"/>
          <w:szCs w:val="24"/>
        </w:rPr>
        <w:t xml:space="preserve"> of 6 provinces of VND 1,078,000,000 (equivalent to 44,917 USD).</w:t>
      </w:r>
    </w:p>
    <w:p w14:paraId="7590233A" w14:textId="6ACCC6C4" w:rsidR="003324A2" w:rsidRPr="00EB1076" w:rsidRDefault="007D27A2" w:rsidP="006B17C9">
      <w:pPr>
        <w:pStyle w:val="P68B1DB1-Normal3"/>
        <w:tabs>
          <w:tab w:val="left" w:pos="720"/>
        </w:tabs>
        <w:spacing w:before="80" w:after="80" w:line="264" w:lineRule="auto"/>
        <w:jc w:val="both"/>
        <w:rPr>
          <w:b/>
          <w:color w:val="008080"/>
          <w:sz w:val="24"/>
          <w:szCs w:val="24"/>
          <w:lang w:val="vi-VN"/>
        </w:rPr>
      </w:pPr>
      <w:bookmarkStart w:id="219" w:name="_Toc195792397"/>
      <w:r>
        <w:rPr>
          <w:b/>
          <w:color w:val="008080"/>
          <w:sz w:val="24"/>
          <w:szCs w:val="24"/>
        </w:rPr>
        <w:t>Table</w:t>
      </w:r>
      <w:r w:rsidR="003324A2" w:rsidRPr="00EB1076">
        <w:rPr>
          <w:b/>
          <w:color w:val="008080"/>
          <w:sz w:val="24"/>
          <w:szCs w:val="24"/>
        </w:rPr>
        <w:t xml:space="preserve"> </w:t>
      </w:r>
      <w:r w:rsidR="003324A2" w:rsidRPr="00EB1076">
        <w:rPr>
          <w:b/>
          <w:color w:val="008080"/>
          <w:sz w:val="24"/>
          <w:szCs w:val="24"/>
        </w:rPr>
        <w:fldChar w:fldCharType="begin"/>
      </w:r>
      <w:r w:rsidR="003324A2" w:rsidRPr="00EB1076">
        <w:rPr>
          <w:b/>
          <w:color w:val="008080"/>
          <w:sz w:val="24"/>
          <w:szCs w:val="24"/>
        </w:rPr>
        <w:instrText xml:space="preserve"> SEQ Table \* ARABIC </w:instrText>
      </w:r>
      <w:r w:rsidR="003324A2" w:rsidRPr="00EB1076">
        <w:rPr>
          <w:b/>
          <w:color w:val="008080"/>
          <w:sz w:val="24"/>
          <w:szCs w:val="24"/>
        </w:rPr>
        <w:fldChar w:fldCharType="separate"/>
      </w:r>
      <w:r w:rsidR="001350BC" w:rsidRPr="00EB1076">
        <w:rPr>
          <w:b/>
          <w:noProof/>
          <w:color w:val="008080"/>
          <w:sz w:val="24"/>
          <w:szCs w:val="24"/>
        </w:rPr>
        <w:t>15</w:t>
      </w:r>
      <w:r w:rsidR="003324A2" w:rsidRPr="00EB1076">
        <w:rPr>
          <w:b/>
          <w:color w:val="008080"/>
          <w:sz w:val="24"/>
          <w:szCs w:val="24"/>
        </w:rPr>
        <w:fldChar w:fldCharType="end"/>
      </w:r>
      <w:r w:rsidR="003324A2" w:rsidRPr="00EB1076">
        <w:rPr>
          <w:b/>
          <w:color w:val="008080"/>
          <w:sz w:val="24"/>
          <w:szCs w:val="24"/>
        </w:rPr>
        <w:t xml:space="preserve">: </w:t>
      </w:r>
      <w:r w:rsidR="003324A2" w:rsidRPr="00EB1076">
        <w:rPr>
          <w:b/>
          <w:color w:val="008080"/>
          <w:sz w:val="24"/>
          <w:szCs w:val="24"/>
          <w:lang w:val="vi-VN"/>
        </w:rPr>
        <w:t xml:space="preserve">Estimated cost for the implementation of SEP for 7 </w:t>
      </w:r>
      <w:bookmarkEnd w:id="219"/>
      <w:r w:rsidR="00A41472" w:rsidRPr="00EB1076">
        <w:rPr>
          <w:b/>
          <w:color w:val="008080"/>
          <w:sz w:val="24"/>
          <w:szCs w:val="24"/>
          <w:lang w:val="vi-VN"/>
        </w:rPr>
        <w:t>subprojects</w:t>
      </w:r>
    </w:p>
    <w:tbl>
      <w:tblPr>
        <w:tblStyle w:val="LHCTablestyle1"/>
        <w:tblW w:w="9454" w:type="dxa"/>
        <w:tblLook w:val="04A0" w:firstRow="1" w:lastRow="0" w:firstColumn="1" w:lastColumn="0" w:noHBand="0" w:noVBand="1"/>
      </w:tblPr>
      <w:tblGrid>
        <w:gridCol w:w="439"/>
        <w:gridCol w:w="4097"/>
        <w:gridCol w:w="1101"/>
        <w:gridCol w:w="1339"/>
        <w:gridCol w:w="1059"/>
        <w:gridCol w:w="1419"/>
      </w:tblGrid>
      <w:tr w:rsidR="003324A2" w:rsidRPr="005258FF" w14:paraId="3EBE1F3B" w14:textId="77777777" w:rsidTr="006B78B0">
        <w:trPr>
          <w:cnfStyle w:val="100000000000" w:firstRow="1" w:lastRow="0" w:firstColumn="0" w:lastColumn="0" w:oddVBand="0" w:evenVBand="0" w:oddHBand="0" w:evenHBand="0" w:firstRowFirstColumn="0" w:firstRowLastColumn="0" w:lastRowFirstColumn="0" w:lastRowLastColumn="0"/>
        </w:trPr>
        <w:tc>
          <w:tcPr>
            <w:tcW w:w="439" w:type="dxa"/>
            <w:vAlign w:val="center"/>
            <w:hideMark/>
          </w:tcPr>
          <w:p w14:paraId="35A459D0" w14:textId="77777777" w:rsidR="003324A2" w:rsidRPr="005258FF" w:rsidRDefault="003324A2" w:rsidP="006B17C9">
            <w:pPr>
              <w:spacing w:before="80" w:after="80" w:line="264" w:lineRule="auto"/>
              <w:jc w:val="center"/>
              <w:rPr>
                <w:rFonts w:ascii="Times New Roman" w:eastAsia="Times New Roman" w:hAnsi="Times New Roman"/>
                <w:bCs/>
                <w:color w:val="008080"/>
                <w:sz w:val="20"/>
              </w:rPr>
            </w:pPr>
            <w:r w:rsidRPr="005258FF">
              <w:rPr>
                <w:rFonts w:ascii="Times New Roman" w:eastAsia="Times New Roman" w:hAnsi="Times New Roman"/>
                <w:bCs/>
                <w:noProof/>
                <w:color w:val="008080"/>
                <w:sz w:val="20"/>
              </w:rPr>
              <w:t>No</w:t>
            </w:r>
          </w:p>
        </w:tc>
        <w:tc>
          <w:tcPr>
            <w:tcW w:w="4097" w:type="dxa"/>
            <w:vAlign w:val="center"/>
            <w:hideMark/>
          </w:tcPr>
          <w:p w14:paraId="7D165035" w14:textId="77777777" w:rsidR="003324A2" w:rsidRPr="005258FF" w:rsidRDefault="003324A2" w:rsidP="006B17C9">
            <w:pPr>
              <w:spacing w:before="80" w:after="80" w:line="264" w:lineRule="auto"/>
              <w:jc w:val="center"/>
              <w:rPr>
                <w:rFonts w:ascii="Times New Roman" w:eastAsia="Times New Roman" w:hAnsi="Times New Roman"/>
                <w:bCs/>
                <w:color w:val="008080"/>
                <w:sz w:val="20"/>
              </w:rPr>
            </w:pPr>
            <w:r w:rsidRPr="005258FF">
              <w:rPr>
                <w:rFonts w:ascii="Times New Roman" w:eastAsia="Times New Roman" w:hAnsi="Times New Roman"/>
                <w:bCs/>
                <w:color w:val="008080"/>
                <w:sz w:val="20"/>
              </w:rPr>
              <w:t>Activities for engagement of participation</w:t>
            </w:r>
          </w:p>
        </w:tc>
        <w:tc>
          <w:tcPr>
            <w:tcW w:w="1101" w:type="dxa"/>
            <w:vAlign w:val="center"/>
            <w:hideMark/>
          </w:tcPr>
          <w:p w14:paraId="5C1004AD" w14:textId="52915944" w:rsidR="003324A2" w:rsidRPr="005258FF" w:rsidRDefault="00A41472" w:rsidP="006B17C9">
            <w:pPr>
              <w:spacing w:before="80" w:after="80" w:line="264" w:lineRule="auto"/>
              <w:jc w:val="center"/>
              <w:rPr>
                <w:rFonts w:ascii="Times New Roman" w:eastAsia="Times New Roman" w:hAnsi="Times New Roman"/>
                <w:bCs/>
                <w:color w:val="008080"/>
                <w:sz w:val="20"/>
              </w:rPr>
            </w:pPr>
            <w:r w:rsidRPr="005258FF">
              <w:rPr>
                <w:rFonts w:ascii="Times New Roman" w:eastAsia="Times New Roman" w:hAnsi="Times New Roman"/>
                <w:bCs/>
                <w:color w:val="008080"/>
                <w:sz w:val="20"/>
              </w:rPr>
              <w:t>Quantity</w:t>
            </w:r>
          </w:p>
        </w:tc>
        <w:tc>
          <w:tcPr>
            <w:tcW w:w="1339" w:type="dxa"/>
            <w:vAlign w:val="center"/>
            <w:hideMark/>
          </w:tcPr>
          <w:p w14:paraId="6D9051C3" w14:textId="77777777" w:rsidR="003324A2" w:rsidRPr="005258FF" w:rsidRDefault="003324A2" w:rsidP="006B17C9">
            <w:pPr>
              <w:spacing w:before="80" w:after="80" w:line="264" w:lineRule="auto"/>
              <w:jc w:val="center"/>
              <w:rPr>
                <w:rFonts w:ascii="Times New Roman" w:eastAsia="Times New Roman" w:hAnsi="Times New Roman"/>
                <w:bCs/>
                <w:color w:val="008080"/>
                <w:sz w:val="20"/>
              </w:rPr>
            </w:pPr>
            <w:r w:rsidRPr="005258FF">
              <w:rPr>
                <w:rFonts w:ascii="Times New Roman" w:eastAsia="Times New Roman" w:hAnsi="Times New Roman"/>
                <w:bCs/>
                <w:color w:val="008080"/>
                <w:sz w:val="20"/>
              </w:rPr>
              <w:t>Unit price for 01 year</w:t>
            </w:r>
          </w:p>
        </w:tc>
        <w:tc>
          <w:tcPr>
            <w:tcW w:w="1059" w:type="dxa"/>
            <w:vAlign w:val="center"/>
            <w:hideMark/>
          </w:tcPr>
          <w:p w14:paraId="549D9BC7" w14:textId="77777777" w:rsidR="003324A2" w:rsidRPr="005258FF" w:rsidRDefault="003324A2" w:rsidP="006B17C9">
            <w:pPr>
              <w:spacing w:before="80" w:after="80" w:line="264" w:lineRule="auto"/>
              <w:jc w:val="center"/>
              <w:rPr>
                <w:rFonts w:ascii="Times New Roman" w:eastAsia="Times New Roman" w:hAnsi="Times New Roman"/>
                <w:bCs/>
                <w:color w:val="008080"/>
                <w:sz w:val="20"/>
              </w:rPr>
            </w:pPr>
            <w:r w:rsidRPr="005258FF">
              <w:rPr>
                <w:rFonts w:ascii="Times New Roman" w:eastAsia="Times New Roman" w:hAnsi="Times New Roman"/>
                <w:bCs/>
                <w:color w:val="008080"/>
                <w:sz w:val="20"/>
              </w:rPr>
              <w:t>Number of years</w:t>
            </w:r>
          </w:p>
        </w:tc>
        <w:tc>
          <w:tcPr>
            <w:tcW w:w="1419" w:type="dxa"/>
            <w:vAlign w:val="center"/>
            <w:hideMark/>
          </w:tcPr>
          <w:p w14:paraId="3D6DF789" w14:textId="77777777" w:rsidR="003324A2" w:rsidRPr="005258FF" w:rsidRDefault="003324A2" w:rsidP="006B17C9">
            <w:pPr>
              <w:spacing w:before="80" w:after="80" w:line="264" w:lineRule="auto"/>
              <w:jc w:val="center"/>
              <w:rPr>
                <w:rFonts w:ascii="Times New Roman" w:eastAsia="Times New Roman" w:hAnsi="Times New Roman"/>
                <w:bCs/>
                <w:color w:val="008080"/>
                <w:sz w:val="20"/>
              </w:rPr>
            </w:pPr>
            <w:r w:rsidRPr="005258FF">
              <w:rPr>
                <w:rFonts w:ascii="Times New Roman" w:eastAsia="Times New Roman" w:hAnsi="Times New Roman"/>
                <w:bCs/>
                <w:color w:val="008080"/>
                <w:sz w:val="20"/>
              </w:rPr>
              <w:t>Total</w:t>
            </w:r>
          </w:p>
        </w:tc>
      </w:tr>
      <w:tr w:rsidR="003324A2" w:rsidRPr="005258FF" w14:paraId="2914089B" w14:textId="77777777" w:rsidTr="006B78B0">
        <w:tc>
          <w:tcPr>
            <w:tcW w:w="439" w:type="dxa"/>
            <w:hideMark/>
          </w:tcPr>
          <w:p w14:paraId="1EC0F9D2" w14:textId="77777777" w:rsidR="003324A2" w:rsidRPr="005258FF" w:rsidRDefault="003324A2" w:rsidP="006B17C9">
            <w:pPr>
              <w:spacing w:before="80" w:after="80" w:line="264" w:lineRule="auto"/>
              <w:jc w:val="center"/>
              <w:rPr>
                <w:rFonts w:ascii="Times New Roman" w:eastAsia="Times New Roman" w:hAnsi="Times New Roman"/>
                <w:color w:val="000000"/>
                <w:sz w:val="20"/>
              </w:rPr>
            </w:pPr>
            <w:r w:rsidRPr="005258FF">
              <w:rPr>
                <w:rFonts w:ascii="Times New Roman" w:eastAsia="Times New Roman" w:hAnsi="Times New Roman"/>
                <w:bCs/>
                <w:noProof/>
                <w:color w:val="000000"/>
                <w:sz w:val="20"/>
              </w:rPr>
              <w:t>1</w:t>
            </w:r>
          </w:p>
        </w:tc>
        <w:tc>
          <w:tcPr>
            <w:tcW w:w="4097" w:type="dxa"/>
            <w:hideMark/>
          </w:tcPr>
          <w:p w14:paraId="6C3CA987" w14:textId="3EF7924C" w:rsidR="003324A2" w:rsidRPr="005258FF" w:rsidRDefault="003324A2" w:rsidP="006B17C9">
            <w:pPr>
              <w:spacing w:before="80" w:after="80" w:line="264" w:lineRule="auto"/>
              <w:rPr>
                <w:rFonts w:ascii="Times New Roman" w:eastAsia="Times New Roman" w:hAnsi="Times New Roman"/>
                <w:color w:val="000000"/>
                <w:sz w:val="20"/>
              </w:rPr>
            </w:pPr>
            <w:r w:rsidRPr="005258FF">
              <w:rPr>
                <w:rFonts w:ascii="Times New Roman" w:eastAsia="Times New Roman" w:hAnsi="Times New Roman"/>
                <w:bCs/>
                <w:noProof/>
                <w:color w:val="000000"/>
                <w:sz w:val="20"/>
              </w:rPr>
              <w:t xml:space="preserve">Salary of employees in charge of implementing SEP each </w:t>
            </w:r>
            <w:r w:rsidR="003E13ED">
              <w:rPr>
                <w:rFonts w:ascii="Times New Roman" w:eastAsia="Times New Roman" w:hAnsi="Times New Roman"/>
                <w:bCs/>
                <w:noProof/>
                <w:color w:val="000000"/>
                <w:sz w:val="20"/>
              </w:rPr>
              <w:t>commune level</w:t>
            </w:r>
            <w:r w:rsidRPr="005258FF">
              <w:rPr>
                <w:rFonts w:ascii="Times New Roman" w:eastAsia="Times New Roman" w:hAnsi="Times New Roman"/>
                <w:bCs/>
                <w:noProof/>
                <w:color w:val="000000"/>
                <w:sz w:val="20"/>
              </w:rPr>
              <w:t xml:space="preserve"> 1 person * </w:t>
            </w:r>
            <w:r w:rsidR="00601C52">
              <w:rPr>
                <w:rFonts w:ascii="Times New Roman" w:eastAsia="Times New Roman" w:hAnsi="Times New Roman"/>
                <w:bCs/>
                <w:noProof/>
                <w:color w:val="000000"/>
                <w:sz w:val="20"/>
              </w:rPr>
              <w:t>7</w:t>
            </w:r>
            <w:r w:rsidR="00601C52" w:rsidRPr="005258FF">
              <w:rPr>
                <w:rFonts w:ascii="Times New Roman" w:eastAsia="Times New Roman" w:hAnsi="Times New Roman"/>
                <w:bCs/>
                <w:noProof/>
                <w:color w:val="000000"/>
                <w:sz w:val="20"/>
              </w:rPr>
              <w:t xml:space="preserve"> </w:t>
            </w:r>
            <w:r w:rsidR="00A12705">
              <w:rPr>
                <w:rFonts w:ascii="Times New Roman" w:eastAsia="Times New Roman" w:hAnsi="Times New Roman"/>
                <w:bCs/>
                <w:noProof/>
                <w:color w:val="000000"/>
                <w:sz w:val="20"/>
              </w:rPr>
              <w:t>commune</w:t>
            </w:r>
            <w:r w:rsidRPr="005258FF">
              <w:rPr>
                <w:rFonts w:ascii="Times New Roman" w:eastAsia="Times New Roman" w:hAnsi="Times New Roman"/>
                <w:bCs/>
                <w:noProof/>
                <w:color w:val="000000"/>
                <w:sz w:val="20"/>
              </w:rPr>
              <w:t xml:space="preserve">s/ </w:t>
            </w:r>
            <w:r w:rsidR="00A12705">
              <w:rPr>
                <w:rFonts w:ascii="Times New Roman" w:eastAsia="Times New Roman" w:hAnsi="Times New Roman"/>
                <w:bCs/>
                <w:noProof/>
                <w:color w:val="000000"/>
                <w:sz w:val="20"/>
              </w:rPr>
              <w:t>ward</w:t>
            </w:r>
            <w:r w:rsidRPr="005258FF">
              <w:rPr>
                <w:rFonts w:ascii="Times New Roman" w:eastAsia="Times New Roman" w:hAnsi="Times New Roman"/>
                <w:bCs/>
                <w:noProof/>
                <w:color w:val="000000"/>
                <w:sz w:val="20"/>
              </w:rPr>
              <w:t xml:space="preserve"> (</w:t>
            </w:r>
            <w:r w:rsidR="00BA21CE">
              <w:rPr>
                <w:rFonts w:ascii="Times New Roman" w:eastAsia="Times New Roman" w:hAnsi="Times New Roman"/>
                <w:bCs/>
                <w:noProof/>
                <w:color w:val="000000"/>
                <w:sz w:val="20"/>
              </w:rPr>
              <w:t>7</w:t>
            </w:r>
            <w:r w:rsidRPr="005258FF">
              <w:rPr>
                <w:rFonts w:ascii="Times New Roman" w:eastAsia="Times New Roman" w:hAnsi="Times New Roman"/>
                <w:bCs/>
                <w:noProof/>
                <w:color w:val="000000"/>
                <w:sz w:val="20"/>
              </w:rPr>
              <w:t xml:space="preserve"> people * 4 months/ year for 5 years * 1.5 million/ month)</w:t>
            </w:r>
          </w:p>
        </w:tc>
        <w:tc>
          <w:tcPr>
            <w:tcW w:w="1101" w:type="dxa"/>
            <w:hideMark/>
          </w:tcPr>
          <w:p w14:paraId="6E40A1BE" w14:textId="3AB45563" w:rsidR="003324A2" w:rsidRPr="005258FF" w:rsidRDefault="00601C52" w:rsidP="006B17C9">
            <w:pPr>
              <w:spacing w:before="80" w:after="80" w:line="264" w:lineRule="auto"/>
              <w:jc w:val="center"/>
              <w:rPr>
                <w:rFonts w:ascii="Times New Roman" w:eastAsia="Times New Roman" w:hAnsi="Times New Roman"/>
                <w:color w:val="000000"/>
                <w:sz w:val="20"/>
              </w:rPr>
            </w:pPr>
            <w:r>
              <w:rPr>
                <w:rFonts w:ascii="Times New Roman" w:eastAsia="Times New Roman" w:hAnsi="Times New Roman"/>
                <w:bCs/>
                <w:noProof/>
                <w:color w:val="000000"/>
                <w:sz w:val="20"/>
              </w:rPr>
              <w:t>7</w:t>
            </w:r>
          </w:p>
        </w:tc>
        <w:tc>
          <w:tcPr>
            <w:tcW w:w="1339" w:type="dxa"/>
            <w:hideMark/>
          </w:tcPr>
          <w:p w14:paraId="4089E00C" w14:textId="333C8065" w:rsidR="003324A2" w:rsidRPr="005258FF" w:rsidRDefault="003324A2" w:rsidP="006B17C9">
            <w:pPr>
              <w:spacing w:before="80" w:after="80" w:line="264" w:lineRule="auto"/>
              <w:jc w:val="right"/>
              <w:rPr>
                <w:rFonts w:ascii="Times New Roman" w:eastAsia="Times New Roman" w:hAnsi="Times New Roman"/>
                <w:color w:val="000000"/>
                <w:sz w:val="20"/>
              </w:rPr>
            </w:pPr>
            <w:r w:rsidRPr="005258FF">
              <w:rPr>
                <w:rFonts w:ascii="Times New Roman" w:eastAsia="Times New Roman" w:hAnsi="Times New Roman"/>
                <w:bCs/>
                <w:noProof/>
                <w:color w:val="000000"/>
                <w:sz w:val="20"/>
              </w:rPr>
              <w:t>4</w:t>
            </w:r>
            <w:r w:rsidR="00417B71">
              <w:rPr>
                <w:rFonts w:ascii="Times New Roman" w:eastAsia="Times New Roman" w:hAnsi="Times New Roman"/>
                <w:bCs/>
                <w:noProof/>
                <w:color w:val="000000"/>
                <w:sz w:val="20"/>
              </w:rPr>
              <w:t>2</w:t>
            </w:r>
            <w:r w:rsidRPr="005258FF">
              <w:rPr>
                <w:rFonts w:ascii="Times New Roman" w:eastAsia="Times New Roman" w:hAnsi="Times New Roman"/>
                <w:bCs/>
                <w:noProof/>
                <w:color w:val="000000"/>
                <w:sz w:val="20"/>
              </w:rPr>
              <w:t>,000,000</w:t>
            </w:r>
          </w:p>
        </w:tc>
        <w:tc>
          <w:tcPr>
            <w:tcW w:w="1059" w:type="dxa"/>
            <w:hideMark/>
          </w:tcPr>
          <w:p w14:paraId="0465071A" w14:textId="77777777" w:rsidR="003324A2" w:rsidRPr="005258FF" w:rsidRDefault="003324A2" w:rsidP="006B17C9">
            <w:pPr>
              <w:spacing w:before="80" w:after="80" w:line="264" w:lineRule="auto"/>
              <w:jc w:val="center"/>
              <w:rPr>
                <w:rFonts w:ascii="Times New Roman" w:eastAsia="Times New Roman" w:hAnsi="Times New Roman"/>
                <w:color w:val="000000"/>
                <w:sz w:val="20"/>
              </w:rPr>
            </w:pPr>
            <w:r w:rsidRPr="005258FF">
              <w:rPr>
                <w:rFonts w:ascii="Times New Roman" w:eastAsia="Times New Roman" w:hAnsi="Times New Roman"/>
                <w:bCs/>
                <w:noProof/>
                <w:color w:val="000000"/>
                <w:sz w:val="20"/>
              </w:rPr>
              <w:t>5</w:t>
            </w:r>
          </w:p>
        </w:tc>
        <w:tc>
          <w:tcPr>
            <w:tcW w:w="1419" w:type="dxa"/>
            <w:hideMark/>
          </w:tcPr>
          <w:p w14:paraId="32CE22A6" w14:textId="33167CD5" w:rsidR="003324A2" w:rsidRPr="005258FF" w:rsidRDefault="003324A2" w:rsidP="006B17C9">
            <w:pPr>
              <w:spacing w:before="80" w:after="80" w:line="264" w:lineRule="auto"/>
              <w:jc w:val="right"/>
              <w:rPr>
                <w:rFonts w:ascii="Times New Roman" w:eastAsia="Times New Roman" w:hAnsi="Times New Roman"/>
                <w:color w:val="000000"/>
                <w:sz w:val="20"/>
              </w:rPr>
            </w:pPr>
            <w:r w:rsidRPr="005258FF">
              <w:rPr>
                <w:rFonts w:ascii="Times New Roman" w:eastAsia="Times New Roman" w:hAnsi="Times New Roman"/>
                <w:bCs/>
                <w:noProof/>
                <w:color w:val="000000"/>
                <w:sz w:val="20"/>
              </w:rPr>
              <w:t>2</w:t>
            </w:r>
            <w:r w:rsidR="00417B71">
              <w:rPr>
                <w:rFonts w:ascii="Times New Roman" w:eastAsia="Times New Roman" w:hAnsi="Times New Roman"/>
                <w:bCs/>
                <w:noProof/>
                <w:color w:val="000000"/>
                <w:sz w:val="20"/>
              </w:rPr>
              <w:t>1</w:t>
            </w:r>
            <w:r w:rsidRPr="005258FF">
              <w:rPr>
                <w:rFonts w:ascii="Times New Roman" w:eastAsia="Times New Roman" w:hAnsi="Times New Roman"/>
                <w:bCs/>
                <w:noProof/>
                <w:color w:val="000000"/>
                <w:sz w:val="20"/>
              </w:rPr>
              <w:t>0,000,000</w:t>
            </w:r>
          </w:p>
        </w:tc>
      </w:tr>
      <w:tr w:rsidR="003324A2" w:rsidRPr="005258FF" w14:paraId="3B7B284F" w14:textId="77777777" w:rsidTr="006B78B0">
        <w:tc>
          <w:tcPr>
            <w:tcW w:w="439" w:type="dxa"/>
            <w:vMerge w:val="restart"/>
            <w:hideMark/>
          </w:tcPr>
          <w:p w14:paraId="009AF509" w14:textId="77777777" w:rsidR="003324A2" w:rsidRPr="005258FF" w:rsidRDefault="003324A2" w:rsidP="006B17C9">
            <w:pPr>
              <w:spacing w:before="80" w:after="80" w:line="264" w:lineRule="auto"/>
              <w:jc w:val="center"/>
              <w:rPr>
                <w:rFonts w:ascii="Times New Roman" w:eastAsia="Times New Roman" w:hAnsi="Times New Roman"/>
                <w:color w:val="000000"/>
                <w:sz w:val="20"/>
              </w:rPr>
            </w:pPr>
            <w:r w:rsidRPr="005258FF">
              <w:rPr>
                <w:rFonts w:ascii="Times New Roman" w:eastAsia="Times New Roman" w:hAnsi="Times New Roman"/>
                <w:bCs/>
                <w:noProof/>
                <w:color w:val="000000"/>
                <w:sz w:val="20"/>
              </w:rPr>
              <w:t>2</w:t>
            </w:r>
          </w:p>
        </w:tc>
        <w:tc>
          <w:tcPr>
            <w:tcW w:w="4097" w:type="dxa"/>
            <w:hideMark/>
          </w:tcPr>
          <w:p w14:paraId="53B6FBC3" w14:textId="56FE6337" w:rsidR="003324A2" w:rsidRPr="005258FF" w:rsidRDefault="003324A2" w:rsidP="006B17C9">
            <w:pPr>
              <w:spacing w:before="80" w:after="80" w:line="264" w:lineRule="auto"/>
              <w:rPr>
                <w:rFonts w:ascii="Times New Roman" w:eastAsia="Times New Roman" w:hAnsi="Times New Roman"/>
                <w:color w:val="000000"/>
                <w:sz w:val="20"/>
              </w:rPr>
            </w:pPr>
            <w:r w:rsidRPr="005258FF">
              <w:rPr>
                <w:rFonts w:ascii="Times New Roman" w:eastAsia="Times New Roman" w:hAnsi="Times New Roman"/>
                <w:bCs/>
                <w:noProof/>
                <w:color w:val="000000"/>
                <w:sz w:val="20"/>
              </w:rPr>
              <w:t xml:space="preserve">Workshop and training according to the </w:t>
            </w:r>
            <w:r w:rsidR="00A12705">
              <w:rPr>
                <w:rFonts w:ascii="Times New Roman" w:eastAsia="Times New Roman" w:hAnsi="Times New Roman"/>
                <w:bCs/>
                <w:noProof/>
                <w:color w:val="000000"/>
                <w:sz w:val="20"/>
              </w:rPr>
              <w:t>commune/ward</w:t>
            </w:r>
            <w:r w:rsidRPr="005258FF">
              <w:rPr>
                <w:rFonts w:ascii="Times New Roman" w:eastAsia="Times New Roman" w:hAnsi="Times New Roman"/>
                <w:bCs/>
                <w:noProof/>
                <w:color w:val="000000"/>
                <w:sz w:val="20"/>
              </w:rPr>
              <w:t xml:space="preserve"> 20 million/ course (each </w:t>
            </w:r>
            <w:r w:rsidR="00A12705">
              <w:rPr>
                <w:rFonts w:ascii="Times New Roman" w:eastAsia="Times New Roman" w:hAnsi="Times New Roman"/>
                <w:bCs/>
                <w:noProof/>
                <w:color w:val="000000"/>
                <w:sz w:val="20"/>
              </w:rPr>
              <w:t>commune/ward</w:t>
            </w:r>
            <w:r w:rsidRPr="005258FF">
              <w:rPr>
                <w:rFonts w:ascii="Times New Roman" w:eastAsia="Times New Roman" w:hAnsi="Times New Roman"/>
                <w:bCs/>
                <w:noProof/>
                <w:color w:val="000000"/>
                <w:sz w:val="20"/>
              </w:rPr>
              <w:t xml:space="preserve"> 1 course</w:t>
            </w:r>
            <w:r w:rsidR="007D2D24">
              <w:rPr>
                <w:rFonts w:ascii="Times New Roman" w:eastAsia="Times New Roman" w:hAnsi="Times New Roman"/>
                <w:bCs/>
                <w:noProof/>
                <w:color w:val="000000"/>
                <w:sz w:val="20"/>
              </w:rPr>
              <w:t>/year</w:t>
            </w:r>
            <w:r w:rsidRPr="005258FF">
              <w:rPr>
                <w:rFonts w:ascii="Times New Roman" w:eastAsia="Times New Roman" w:hAnsi="Times New Roman"/>
                <w:bCs/>
                <w:noProof/>
                <w:color w:val="000000"/>
                <w:sz w:val="20"/>
              </w:rPr>
              <w:t>*3 course*3 years)</w:t>
            </w:r>
          </w:p>
        </w:tc>
        <w:tc>
          <w:tcPr>
            <w:tcW w:w="1101" w:type="dxa"/>
            <w:vMerge w:val="restart"/>
            <w:hideMark/>
          </w:tcPr>
          <w:p w14:paraId="2DE54919" w14:textId="78312B11" w:rsidR="003324A2" w:rsidRPr="005258FF" w:rsidRDefault="006C14B5" w:rsidP="006B17C9">
            <w:pPr>
              <w:spacing w:before="80" w:after="80" w:line="264" w:lineRule="auto"/>
              <w:jc w:val="center"/>
              <w:rPr>
                <w:rFonts w:ascii="Times New Roman" w:eastAsia="Times New Roman" w:hAnsi="Times New Roman"/>
                <w:color w:val="000000"/>
                <w:sz w:val="20"/>
              </w:rPr>
            </w:pPr>
            <w:r>
              <w:rPr>
                <w:rFonts w:ascii="Times New Roman" w:eastAsia="Times New Roman" w:hAnsi="Times New Roman"/>
                <w:bCs/>
                <w:noProof/>
                <w:color w:val="000000"/>
                <w:sz w:val="20"/>
              </w:rPr>
              <w:t>7</w:t>
            </w:r>
          </w:p>
        </w:tc>
        <w:tc>
          <w:tcPr>
            <w:tcW w:w="1339" w:type="dxa"/>
            <w:vMerge w:val="restart"/>
            <w:hideMark/>
          </w:tcPr>
          <w:p w14:paraId="5032208B" w14:textId="77777777" w:rsidR="003324A2" w:rsidRPr="005258FF" w:rsidRDefault="003324A2" w:rsidP="006B17C9">
            <w:pPr>
              <w:spacing w:before="80" w:after="80" w:line="264" w:lineRule="auto"/>
              <w:jc w:val="right"/>
              <w:rPr>
                <w:rFonts w:ascii="Times New Roman" w:eastAsia="Times New Roman" w:hAnsi="Times New Roman"/>
                <w:color w:val="000000"/>
                <w:sz w:val="20"/>
              </w:rPr>
            </w:pPr>
            <w:r w:rsidRPr="005258FF">
              <w:rPr>
                <w:rFonts w:ascii="Times New Roman" w:eastAsia="Times New Roman" w:hAnsi="Times New Roman"/>
                <w:bCs/>
                <w:noProof/>
                <w:color w:val="000000"/>
                <w:sz w:val="20"/>
              </w:rPr>
              <w:t>60,000,000</w:t>
            </w:r>
          </w:p>
        </w:tc>
        <w:tc>
          <w:tcPr>
            <w:tcW w:w="1059" w:type="dxa"/>
            <w:vMerge w:val="restart"/>
            <w:hideMark/>
          </w:tcPr>
          <w:p w14:paraId="2E1753E2" w14:textId="77777777" w:rsidR="003324A2" w:rsidRPr="005258FF" w:rsidRDefault="003324A2" w:rsidP="006B17C9">
            <w:pPr>
              <w:spacing w:before="80" w:after="80" w:line="264" w:lineRule="auto"/>
              <w:jc w:val="center"/>
              <w:rPr>
                <w:rFonts w:ascii="Times New Roman" w:eastAsia="Times New Roman" w:hAnsi="Times New Roman"/>
                <w:color w:val="000000"/>
                <w:sz w:val="20"/>
              </w:rPr>
            </w:pPr>
            <w:r w:rsidRPr="005258FF">
              <w:rPr>
                <w:rFonts w:ascii="Times New Roman" w:eastAsia="Times New Roman" w:hAnsi="Times New Roman"/>
                <w:bCs/>
                <w:noProof/>
                <w:color w:val="000000"/>
                <w:sz w:val="20"/>
              </w:rPr>
              <w:t>3</w:t>
            </w:r>
          </w:p>
        </w:tc>
        <w:tc>
          <w:tcPr>
            <w:tcW w:w="1419" w:type="dxa"/>
            <w:vMerge w:val="restart"/>
            <w:hideMark/>
          </w:tcPr>
          <w:p w14:paraId="4FF9C158" w14:textId="114E1AAC" w:rsidR="003324A2" w:rsidRPr="005258FF" w:rsidRDefault="00777EA0" w:rsidP="006B17C9">
            <w:pPr>
              <w:spacing w:before="80" w:after="80" w:line="264" w:lineRule="auto"/>
              <w:jc w:val="right"/>
              <w:rPr>
                <w:rFonts w:ascii="Times New Roman" w:eastAsia="Times New Roman" w:hAnsi="Times New Roman"/>
                <w:color w:val="000000"/>
                <w:sz w:val="20"/>
              </w:rPr>
            </w:pPr>
            <w:r>
              <w:rPr>
                <w:rFonts w:ascii="Times New Roman" w:eastAsia="Times New Roman" w:hAnsi="Times New Roman"/>
                <w:bCs/>
                <w:noProof/>
                <w:color w:val="000000"/>
                <w:sz w:val="20"/>
              </w:rPr>
              <w:t>42</w:t>
            </w:r>
            <w:r w:rsidR="003324A2" w:rsidRPr="005258FF">
              <w:rPr>
                <w:rFonts w:ascii="Times New Roman" w:eastAsia="Times New Roman" w:hAnsi="Times New Roman"/>
                <w:bCs/>
                <w:noProof/>
                <w:color w:val="000000"/>
                <w:sz w:val="20"/>
              </w:rPr>
              <w:t>0,000,000</w:t>
            </w:r>
          </w:p>
        </w:tc>
      </w:tr>
      <w:tr w:rsidR="003324A2" w:rsidRPr="005258FF" w14:paraId="2E5E9738" w14:textId="77777777" w:rsidTr="006B78B0">
        <w:tc>
          <w:tcPr>
            <w:tcW w:w="439" w:type="dxa"/>
            <w:vMerge/>
            <w:hideMark/>
          </w:tcPr>
          <w:p w14:paraId="7EC62248" w14:textId="77777777" w:rsidR="003324A2" w:rsidRPr="005258FF" w:rsidRDefault="003324A2" w:rsidP="006B17C9">
            <w:pPr>
              <w:spacing w:before="80" w:after="80" w:line="264" w:lineRule="auto"/>
              <w:jc w:val="left"/>
              <w:rPr>
                <w:rFonts w:ascii="Times New Roman" w:eastAsia="Times New Roman" w:hAnsi="Times New Roman"/>
                <w:color w:val="000000"/>
                <w:sz w:val="20"/>
              </w:rPr>
            </w:pPr>
          </w:p>
        </w:tc>
        <w:tc>
          <w:tcPr>
            <w:tcW w:w="4097" w:type="dxa"/>
            <w:hideMark/>
          </w:tcPr>
          <w:p w14:paraId="121E1E38" w14:textId="7C61F6BF" w:rsidR="003324A2" w:rsidRPr="005258FF" w:rsidRDefault="003324A2" w:rsidP="006B17C9">
            <w:pPr>
              <w:spacing w:before="80" w:after="80" w:line="264" w:lineRule="auto"/>
              <w:rPr>
                <w:rFonts w:ascii="Times New Roman" w:eastAsia="Times New Roman" w:hAnsi="Times New Roman"/>
                <w:color w:val="000000"/>
                <w:sz w:val="20"/>
              </w:rPr>
            </w:pPr>
            <w:r w:rsidRPr="005258FF">
              <w:rPr>
                <w:rFonts w:ascii="Times New Roman" w:eastAsia="Times New Roman" w:hAnsi="Times New Roman"/>
                <w:color w:val="000000"/>
                <w:sz w:val="20"/>
              </w:rPr>
              <w:t xml:space="preserve"> Course of ESIA/ESMP, SEP, RP, LMP and coordinated activities</w:t>
            </w:r>
          </w:p>
        </w:tc>
        <w:tc>
          <w:tcPr>
            <w:tcW w:w="1101" w:type="dxa"/>
            <w:vMerge/>
            <w:hideMark/>
          </w:tcPr>
          <w:p w14:paraId="2879F9C6" w14:textId="77777777" w:rsidR="003324A2" w:rsidRPr="005258FF" w:rsidRDefault="003324A2" w:rsidP="006B17C9">
            <w:pPr>
              <w:spacing w:before="80" w:after="80" w:line="264" w:lineRule="auto"/>
              <w:jc w:val="left"/>
              <w:rPr>
                <w:rFonts w:ascii="Times New Roman" w:eastAsia="Times New Roman" w:hAnsi="Times New Roman"/>
                <w:color w:val="000000"/>
                <w:sz w:val="20"/>
              </w:rPr>
            </w:pPr>
          </w:p>
        </w:tc>
        <w:tc>
          <w:tcPr>
            <w:tcW w:w="1339" w:type="dxa"/>
            <w:vMerge/>
            <w:hideMark/>
          </w:tcPr>
          <w:p w14:paraId="6A6FF9F1" w14:textId="77777777" w:rsidR="003324A2" w:rsidRPr="005258FF" w:rsidRDefault="003324A2" w:rsidP="006B17C9">
            <w:pPr>
              <w:spacing w:before="80" w:after="80" w:line="264" w:lineRule="auto"/>
              <w:jc w:val="left"/>
              <w:rPr>
                <w:rFonts w:ascii="Times New Roman" w:eastAsia="Times New Roman" w:hAnsi="Times New Roman"/>
                <w:color w:val="000000"/>
                <w:sz w:val="20"/>
              </w:rPr>
            </w:pPr>
          </w:p>
        </w:tc>
        <w:tc>
          <w:tcPr>
            <w:tcW w:w="1059" w:type="dxa"/>
            <w:vMerge/>
            <w:hideMark/>
          </w:tcPr>
          <w:p w14:paraId="64D48AA9" w14:textId="77777777" w:rsidR="003324A2" w:rsidRPr="005258FF" w:rsidRDefault="003324A2" w:rsidP="006B17C9">
            <w:pPr>
              <w:spacing w:before="80" w:after="80" w:line="264" w:lineRule="auto"/>
              <w:jc w:val="left"/>
              <w:rPr>
                <w:rFonts w:ascii="Times New Roman" w:eastAsia="Times New Roman" w:hAnsi="Times New Roman"/>
                <w:color w:val="000000"/>
                <w:sz w:val="20"/>
              </w:rPr>
            </w:pPr>
          </w:p>
        </w:tc>
        <w:tc>
          <w:tcPr>
            <w:tcW w:w="1419" w:type="dxa"/>
            <w:vMerge/>
            <w:hideMark/>
          </w:tcPr>
          <w:p w14:paraId="48D855C1" w14:textId="77777777" w:rsidR="003324A2" w:rsidRPr="005258FF" w:rsidRDefault="003324A2" w:rsidP="006B17C9">
            <w:pPr>
              <w:spacing w:before="80" w:after="80" w:line="264" w:lineRule="auto"/>
              <w:jc w:val="left"/>
              <w:rPr>
                <w:rFonts w:ascii="Times New Roman" w:eastAsia="Times New Roman" w:hAnsi="Times New Roman"/>
                <w:color w:val="000000"/>
                <w:sz w:val="20"/>
              </w:rPr>
            </w:pPr>
          </w:p>
        </w:tc>
      </w:tr>
      <w:tr w:rsidR="003324A2" w:rsidRPr="005258FF" w14:paraId="624A7924" w14:textId="77777777" w:rsidTr="006B78B0">
        <w:tc>
          <w:tcPr>
            <w:tcW w:w="439" w:type="dxa"/>
            <w:vMerge/>
            <w:hideMark/>
          </w:tcPr>
          <w:p w14:paraId="7DDC0B78" w14:textId="77777777" w:rsidR="003324A2" w:rsidRPr="005258FF" w:rsidRDefault="003324A2" w:rsidP="006B17C9">
            <w:pPr>
              <w:spacing w:before="80" w:after="80" w:line="264" w:lineRule="auto"/>
              <w:jc w:val="left"/>
              <w:rPr>
                <w:rFonts w:ascii="Times New Roman" w:eastAsia="Times New Roman" w:hAnsi="Times New Roman"/>
                <w:color w:val="000000"/>
                <w:sz w:val="20"/>
              </w:rPr>
            </w:pPr>
          </w:p>
        </w:tc>
        <w:tc>
          <w:tcPr>
            <w:tcW w:w="4097" w:type="dxa"/>
            <w:hideMark/>
          </w:tcPr>
          <w:p w14:paraId="7DB0E969" w14:textId="77777777" w:rsidR="003324A2" w:rsidRPr="005258FF" w:rsidRDefault="003324A2" w:rsidP="006B17C9">
            <w:pPr>
              <w:spacing w:before="80" w:after="80" w:line="264" w:lineRule="auto"/>
              <w:rPr>
                <w:rFonts w:ascii="Times New Roman" w:eastAsia="Times New Roman" w:hAnsi="Times New Roman"/>
                <w:color w:val="000000"/>
                <w:sz w:val="20"/>
              </w:rPr>
            </w:pPr>
            <w:r w:rsidRPr="005258FF">
              <w:rPr>
                <w:rFonts w:ascii="Times New Roman" w:eastAsia="Times New Roman" w:hAnsi="Times New Roman"/>
                <w:color w:val="000000"/>
                <w:sz w:val="20"/>
              </w:rPr>
              <w:t>- Safety and professional health training courses (OHS) and labor and work</w:t>
            </w:r>
          </w:p>
        </w:tc>
        <w:tc>
          <w:tcPr>
            <w:tcW w:w="1101" w:type="dxa"/>
            <w:vMerge/>
            <w:hideMark/>
          </w:tcPr>
          <w:p w14:paraId="06F753DD" w14:textId="77777777" w:rsidR="003324A2" w:rsidRPr="005258FF" w:rsidRDefault="003324A2" w:rsidP="006B17C9">
            <w:pPr>
              <w:spacing w:before="80" w:after="80" w:line="264" w:lineRule="auto"/>
              <w:jc w:val="left"/>
              <w:rPr>
                <w:rFonts w:ascii="Times New Roman" w:eastAsia="Times New Roman" w:hAnsi="Times New Roman"/>
                <w:color w:val="000000"/>
                <w:sz w:val="20"/>
              </w:rPr>
            </w:pPr>
          </w:p>
        </w:tc>
        <w:tc>
          <w:tcPr>
            <w:tcW w:w="1339" w:type="dxa"/>
            <w:vMerge/>
            <w:hideMark/>
          </w:tcPr>
          <w:p w14:paraId="5958FC5B" w14:textId="77777777" w:rsidR="003324A2" w:rsidRPr="005258FF" w:rsidRDefault="003324A2" w:rsidP="006B17C9">
            <w:pPr>
              <w:spacing w:before="80" w:after="80" w:line="264" w:lineRule="auto"/>
              <w:jc w:val="left"/>
              <w:rPr>
                <w:rFonts w:ascii="Times New Roman" w:eastAsia="Times New Roman" w:hAnsi="Times New Roman"/>
                <w:color w:val="000000"/>
                <w:sz w:val="20"/>
              </w:rPr>
            </w:pPr>
          </w:p>
        </w:tc>
        <w:tc>
          <w:tcPr>
            <w:tcW w:w="1059" w:type="dxa"/>
            <w:vMerge/>
            <w:hideMark/>
          </w:tcPr>
          <w:p w14:paraId="45D61C4E" w14:textId="77777777" w:rsidR="003324A2" w:rsidRPr="005258FF" w:rsidRDefault="003324A2" w:rsidP="006B17C9">
            <w:pPr>
              <w:spacing w:before="80" w:after="80" w:line="264" w:lineRule="auto"/>
              <w:jc w:val="left"/>
              <w:rPr>
                <w:rFonts w:ascii="Times New Roman" w:eastAsia="Times New Roman" w:hAnsi="Times New Roman"/>
                <w:color w:val="000000"/>
                <w:sz w:val="20"/>
              </w:rPr>
            </w:pPr>
          </w:p>
        </w:tc>
        <w:tc>
          <w:tcPr>
            <w:tcW w:w="1419" w:type="dxa"/>
            <w:vMerge/>
            <w:hideMark/>
          </w:tcPr>
          <w:p w14:paraId="4208AFBB" w14:textId="77777777" w:rsidR="003324A2" w:rsidRPr="005258FF" w:rsidRDefault="003324A2" w:rsidP="006B17C9">
            <w:pPr>
              <w:spacing w:before="80" w:after="80" w:line="264" w:lineRule="auto"/>
              <w:jc w:val="left"/>
              <w:rPr>
                <w:rFonts w:ascii="Times New Roman" w:eastAsia="Times New Roman" w:hAnsi="Times New Roman"/>
                <w:color w:val="000000"/>
                <w:sz w:val="20"/>
              </w:rPr>
            </w:pPr>
          </w:p>
        </w:tc>
      </w:tr>
      <w:tr w:rsidR="003324A2" w:rsidRPr="005258FF" w14:paraId="68AB1C1C" w14:textId="77777777" w:rsidTr="006B78B0">
        <w:tc>
          <w:tcPr>
            <w:tcW w:w="439" w:type="dxa"/>
            <w:vMerge/>
            <w:hideMark/>
          </w:tcPr>
          <w:p w14:paraId="5E163C9B" w14:textId="77777777" w:rsidR="003324A2" w:rsidRPr="005258FF" w:rsidRDefault="003324A2" w:rsidP="006B17C9">
            <w:pPr>
              <w:spacing w:before="80" w:after="80" w:line="264" w:lineRule="auto"/>
              <w:jc w:val="left"/>
              <w:rPr>
                <w:rFonts w:ascii="Times New Roman" w:eastAsia="Times New Roman" w:hAnsi="Times New Roman"/>
                <w:color w:val="000000"/>
                <w:sz w:val="20"/>
              </w:rPr>
            </w:pPr>
          </w:p>
        </w:tc>
        <w:tc>
          <w:tcPr>
            <w:tcW w:w="4097" w:type="dxa"/>
            <w:hideMark/>
          </w:tcPr>
          <w:p w14:paraId="1620010B" w14:textId="0F176858" w:rsidR="003324A2" w:rsidRPr="005258FF" w:rsidRDefault="003324A2" w:rsidP="006B17C9">
            <w:pPr>
              <w:spacing w:before="80" w:after="80" w:line="264" w:lineRule="auto"/>
              <w:rPr>
                <w:rFonts w:ascii="Times New Roman" w:eastAsia="Times New Roman" w:hAnsi="Times New Roman"/>
                <w:color w:val="000000"/>
                <w:sz w:val="20"/>
              </w:rPr>
            </w:pPr>
            <w:r w:rsidRPr="005258FF">
              <w:rPr>
                <w:rFonts w:ascii="Times New Roman" w:eastAsia="Times New Roman" w:hAnsi="Times New Roman"/>
                <w:color w:val="000000"/>
                <w:sz w:val="20"/>
              </w:rPr>
              <w:t xml:space="preserve">- The training Course on reducing </w:t>
            </w:r>
            <w:r w:rsidR="00A41472" w:rsidRPr="005258FF">
              <w:rPr>
                <w:rFonts w:ascii="Times New Roman" w:eastAsia="Times New Roman" w:hAnsi="Times New Roman"/>
                <w:color w:val="000000"/>
                <w:sz w:val="20"/>
              </w:rPr>
              <w:t>the</w:t>
            </w:r>
            <w:r w:rsidRPr="005258FF">
              <w:rPr>
                <w:rFonts w:ascii="Times New Roman" w:eastAsia="Times New Roman" w:hAnsi="Times New Roman"/>
                <w:color w:val="000000"/>
                <w:sz w:val="20"/>
              </w:rPr>
              <w:t xml:space="preserve"> risk of GBV and other </w:t>
            </w:r>
            <w:r w:rsidR="00A41472" w:rsidRPr="005258FF">
              <w:rPr>
                <w:rFonts w:ascii="Times New Roman" w:eastAsia="Times New Roman" w:hAnsi="Times New Roman"/>
                <w:color w:val="000000"/>
                <w:sz w:val="20"/>
              </w:rPr>
              <w:t>courses</w:t>
            </w:r>
          </w:p>
        </w:tc>
        <w:tc>
          <w:tcPr>
            <w:tcW w:w="1101" w:type="dxa"/>
            <w:vMerge/>
            <w:hideMark/>
          </w:tcPr>
          <w:p w14:paraId="64D4CAB3" w14:textId="77777777" w:rsidR="003324A2" w:rsidRPr="005258FF" w:rsidRDefault="003324A2" w:rsidP="006B17C9">
            <w:pPr>
              <w:spacing w:before="80" w:after="80" w:line="264" w:lineRule="auto"/>
              <w:jc w:val="left"/>
              <w:rPr>
                <w:rFonts w:ascii="Times New Roman" w:eastAsia="Times New Roman" w:hAnsi="Times New Roman"/>
                <w:color w:val="000000"/>
                <w:sz w:val="20"/>
              </w:rPr>
            </w:pPr>
          </w:p>
        </w:tc>
        <w:tc>
          <w:tcPr>
            <w:tcW w:w="1339" w:type="dxa"/>
            <w:vMerge/>
            <w:hideMark/>
          </w:tcPr>
          <w:p w14:paraId="52712EB6" w14:textId="77777777" w:rsidR="003324A2" w:rsidRPr="005258FF" w:rsidRDefault="003324A2" w:rsidP="006B17C9">
            <w:pPr>
              <w:spacing w:before="80" w:after="80" w:line="264" w:lineRule="auto"/>
              <w:jc w:val="left"/>
              <w:rPr>
                <w:rFonts w:ascii="Times New Roman" w:eastAsia="Times New Roman" w:hAnsi="Times New Roman"/>
                <w:color w:val="000000"/>
                <w:sz w:val="20"/>
              </w:rPr>
            </w:pPr>
          </w:p>
        </w:tc>
        <w:tc>
          <w:tcPr>
            <w:tcW w:w="1059" w:type="dxa"/>
            <w:vMerge/>
            <w:hideMark/>
          </w:tcPr>
          <w:p w14:paraId="5B19D55B" w14:textId="77777777" w:rsidR="003324A2" w:rsidRPr="005258FF" w:rsidRDefault="003324A2" w:rsidP="006B17C9">
            <w:pPr>
              <w:spacing w:before="80" w:after="80" w:line="264" w:lineRule="auto"/>
              <w:jc w:val="left"/>
              <w:rPr>
                <w:rFonts w:ascii="Times New Roman" w:eastAsia="Times New Roman" w:hAnsi="Times New Roman"/>
                <w:color w:val="000000"/>
                <w:sz w:val="20"/>
              </w:rPr>
            </w:pPr>
          </w:p>
        </w:tc>
        <w:tc>
          <w:tcPr>
            <w:tcW w:w="1419" w:type="dxa"/>
            <w:vMerge/>
            <w:hideMark/>
          </w:tcPr>
          <w:p w14:paraId="091AEAB7" w14:textId="77777777" w:rsidR="003324A2" w:rsidRPr="005258FF" w:rsidRDefault="003324A2" w:rsidP="006B17C9">
            <w:pPr>
              <w:spacing w:before="80" w:after="80" w:line="264" w:lineRule="auto"/>
              <w:jc w:val="left"/>
              <w:rPr>
                <w:rFonts w:ascii="Times New Roman" w:eastAsia="Times New Roman" w:hAnsi="Times New Roman"/>
                <w:color w:val="000000"/>
                <w:sz w:val="20"/>
              </w:rPr>
            </w:pPr>
          </w:p>
        </w:tc>
      </w:tr>
      <w:tr w:rsidR="003324A2" w:rsidRPr="005258FF" w14:paraId="182DE181" w14:textId="77777777" w:rsidTr="006B78B0">
        <w:tc>
          <w:tcPr>
            <w:tcW w:w="439" w:type="dxa"/>
            <w:hideMark/>
          </w:tcPr>
          <w:p w14:paraId="07624FC4" w14:textId="77777777" w:rsidR="003324A2" w:rsidRPr="005258FF" w:rsidRDefault="003324A2" w:rsidP="006B17C9">
            <w:pPr>
              <w:spacing w:before="80" w:after="80" w:line="264" w:lineRule="auto"/>
              <w:jc w:val="center"/>
              <w:rPr>
                <w:rFonts w:ascii="Times New Roman" w:eastAsia="Times New Roman" w:hAnsi="Times New Roman"/>
                <w:color w:val="000000"/>
                <w:sz w:val="20"/>
              </w:rPr>
            </w:pPr>
            <w:r w:rsidRPr="005258FF">
              <w:rPr>
                <w:rFonts w:ascii="Times New Roman" w:eastAsia="Times New Roman" w:hAnsi="Times New Roman"/>
                <w:bCs/>
                <w:noProof/>
                <w:color w:val="000000"/>
                <w:sz w:val="20"/>
              </w:rPr>
              <w:lastRenderedPageBreak/>
              <w:t>3</w:t>
            </w:r>
          </w:p>
        </w:tc>
        <w:tc>
          <w:tcPr>
            <w:tcW w:w="4097" w:type="dxa"/>
            <w:hideMark/>
          </w:tcPr>
          <w:p w14:paraId="619AD3C3" w14:textId="5543FB6A" w:rsidR="003324A2" w:rsidRPr="005258FF" w:rsidRDefault="003324A2" w:rsidP="006B17C9">
            <w:pPr>
              <w:spacing w:before="80" w:after="80" w:line="264" w:lineRule="auto"/>
              <w:rPr>
                <w:rFonts w:ascii="Times New Roman" w:eastAsia="Times New Roman" w:hAnsi="Times New Roman"/>
                <w:color w:val="000000"/>
                <w:sz w:val="20"/>
              </w:rPr>
            </w:pPr>
            <w:r w:rsidRPr="005258FF">
              <w:rPr>
                <w:rFonts w:ascii="Times New Roman" w:eastAsia="Times New Roman" w:hAnsi="Times New Roman"/>
                <w:bCs/>
                <w:noProof/>
                <w:color w:val="000000"/>
                <w:sz w:val="20"/>
              </w:rPr>
              <w:t>Printing documents, estimated 10 million/</w:t>
            </w:r>
            <w:r w:rsidR="00491AD8">
              <w:rPr>
                <w:rFonts w:ascii="Times New Roman" w:eastAsia="Times New Roman" w:hAnsi="Times New Roman"/>
                <w:bCs/>
                <w:noProof/>
                <w:color w:val="000000"/>
                <w:sz w:val="20"/>
              </w:rPr>
              <w:t>commune level</w:t>
            </w:r>
            <w:r w:rsidRPr="005258FF">
              <w:rPr>
                <w:rFonts w:ascii="Times New Roman" w:eastAsia="Times New Roman" w:hAnsi="Times New Roman"/>
                <w:bCs/>
                <w:noProof/>
                <w:color w:val="000000"/>
                <w:sz w:val="20"/>
              </w:rPr>
              <w:t>/1 year</w:t>
            </w:r>
          </w:p>
        </w:tc>
        <w:tc>
          <w:tcPr>
            <w:tcW w:w="1101" w:type="dxa"/>
            <w:hideMark/>
          </w:tcPr>
          <w:p w14:paraId="0BBADD93" w14:textId="2C10FF6E" w:rsidR="003324A2" w:rsidRPr="005258FF" w:rsidRDefault="00777EA0" w:rsidP="006B17C9">
            <w:pPr>
              <w:spacing w:before="80" w:after="80" w:line="264" w:lineRule="auto"/>
              <w:jc w:val="center"/>
              <w:rPr>
                <w:rFonts w:ascii="Times New Roman" w:eastAsia="Times New Roman" w:hAnsi="Times New Roman"/>
                <w:color w:val="000000"/>
                <w:sz w:val="20"/>
              </w:rPr>
            </w:pPr>
            <w:r>
              <w:rPr>
                <w:rFonts w:ascii="Times New Roman" w:eastAsia="Times New Roman" w:hAnsi="Times New Roman"/>
                <w:bCs/>
                <w:noProof/>
                <w:color w:val="000000"/>
                <w:sz w:val="20"/>
              </w:rPr>
              <w:t>7</w:t>
            </w:r>
          </w:p>
        </w:tc>
        <w:tc>
          <w:tcPr>
            <w:tcW w:w="1339" w:type="dxa"/>
            <w:hideMark/>
          </w:tcPr>
          <w:p w14:paraId="1AD2FBF0" w14:textId="2323E459" w:rsidR="003324A2" w:rsidRPr="005258FF" w:rsidRDefault="00777EA0" w:rsidP="006B17C9">
            <w:pPr>
              <w:spacing w:before="80" w:after="80" w:line="264" w:lineRule="auto"/>
              <w:jc w:val="right"/>
              <w:rPr>
                <w:rFonts w:ascii="Times New Roman" w:eastAsia="Times New Roman" w:hAnsi="Times New Roman"/>
                <w:color w:val="000000"/>
                <w:sz w:val="20"/>
              </w:rPr>
            </w:pPr>
            <w:r>
              <w:rPr>
                <w:rFonts w:ascii="Times New Roman" w:eastAsia="Times New Roman" w:hAnsi="Times New Roman"/>
                <w:bCs/>
                <w:noProof/>
                <w:color w:val="000000"/>
                <w:sz w:val="20"/>
              </w:rPr>
              <w:t>7</w:t>
            </w:r>
            <w:r w:rsidR="003324A2" w:rsidRPr="005258FF">
              <w:rPr>
                <w:rFonts w:ascii="Times New Roman" w:eastAsia="Times New Roman" w:hAnsi="Times New Roman"/>
                <w:bCs/>
                <w:noProof/>
                <w:color w:val="000000"/>
                <w:sz w:val="20"/>
              </w:rPr>
              <w:t>0,000,000</w:t>
            </w:r>
          </w:p>
        </w:tc>
        <w:tc>
          <w:tcPr>
            <w:tcW w:w="1059" w:type="dxa"/>
            <w:hideMark/>
          </w:tcPr>
          <w:p w14:paraId="2B17EE1F" w14:textId="77777777" w:rsidR="003324A2" w:rsidRPr="005258FF" w:rsidRDefault="003324A2" w:rsidP="006B17C9">
            <w:pPr>
              <w:spacing w:before="80" w:after="80" w:line="264" w:lineRule="auto"/>
              <w:jc w:val="center"/>
              <w:rPr>
                <w:rFonts w:ascii="Times New Roman" w:eastAsia="Times New Roman" w:hAnsi="Times New Roman"/>
                <w:color w:val="000000"/>
                <w:sz w:val="20"/>
              </w:rPr>
            </w:pPr>
            <w:r w:rsidRPr="005258FF">
              <w:rPr>
                <w:rFonts w:ascii="Times New Roman" w:eastAsia="Times New Roman" w:hAnsi="Times New Roman"/>
                <w:bCs/>
                <w:noProof/>
                <w:color w:val="000000"/>
                <w:sz w:val="20"/>
              </w:rPr>
              <w:t>5</w:t>
            </w:r>
          </w:p>
        </w:tc>
        <w:tc>
          <w:tcPr>
            <w:tcW w:w="1419" w:type="dxa"/>
            <w:hideMark/>
          </w:tcPr>
          <w:p w14:paraId="5016DD1F" w14:textId="32FBE574" w:rsidR="003324A2" w:rsidRPr="005258FF" w:rsidRDefault="002C24E5" w:rsidP="006B17C9">
            <w:pPr>
              <w:spacing w:before="80" w:after="80" w:line="264" w:lineRule="auto"/>
              <w:jc w:val="right"/>
              <w:rPr>
                <w:rFonts w:ascii="Times New Roman" w:eastAsia="Times New Roman" w:hAnsi="Times New Roman"/>
                <w:color w:val="000000"/>
                <w:sz w:val="20"/>
              </w:rPr>
            </w:pPr>
            <w:r>
              <w:rPr>
                <w:rFonts w:ascii="Times New Roman" w:eastAsia="Times New Roman" w:hAnsi="Times New Roman"/>
                <w:bCs/>
                <w:noProof/>
                <w:color w:val="000000"/>
                <w:sz w:val="20"/>
              </w:rPr>
              <w:t>35</w:t>
            </w:r>
            <w:r w:rsidR="003324A2" w:rsidRPr="005258FF">
              <w:rPr>
                <w:rFonts w:ascii="Times New Roman" w:eastAsia="Times New Roman" w:hAnsi="Times New Roman"/>
                <w:bCs/>
                <w:noProof/>
                <w:color w:val="000000"/>
                <w:sz w:val="20"/>
              </w:rPr>
              <w:t>0,000,000</w:t>
            </w:r>
          </w:p>
        </w:tc>
      </w:tr>
      <w:tr w:rsidR="003324A2" w:rsidRPr="005258FF" w14:paraId="167FEAAD" w14:textId="77777777" w:rsidTr="006B78B0">
        <w:tc>
          <w:tcPr>
            <w:tcW w:w="439" w:type="dxa"/>
            <w:hideMark/>
          </w:tcPr>
          <w:p w14:paraId="3330D347" w14:textId="77777777" w:rsidR="003324A2" w:rsidRPr="005258FF" w:rsidRDefault="003324A2" w:rsidP="006B17C9">
            <w:pPr>
              <w:spacing w:before="80" w:after="80" w:line="264" w:lineRule="auto"/>
              <w:jc w:val="center"/>
              <w:rPr>
                <w:rFonts w:ascii="Times New Roman" w:eastAsia="Times New Roman" w:hAnsi="Times New Roman"/>
                <w:color w:val="000000"/>
                <w:sz w:val="20"/>
              </w:rPr>
            </w:pPr>
            <w:r w:rsidRPr="005258FF">
              <w:rPr>
                <w:rFonts w:ascii="Times New Roman" w:eastAsia="Times New Roman" w:hAnsi="Times New Roman"/>
                <w:bCs/>
                <w:noProof/>
                <w:color w:val="000000"/>
                <w:sz w:val="20"/>
              </w:rPr>
              <w:t>4</w:t>
            </w:r>
          </w:p>
        </w:tc>
        <w:tc>
          <w:tcPr>
            <w:tcW w:w="4097" w:type="dxa"/>
            <w:hideMark/>
          </w:tcPr>
          <w:p w14:paraId="73261438" w14:textId="049E52AF" w:rsidR="003324A2" w:rsidRPr="005258FF" w:rsidRDefault="003324A2" w:rsidP="006B17C9">
            <w:pPr>
              <w:spacing w:before="80" w:after="80" w:line="264" w:lineRule="auto"/>
              <w:rPr>
                <w:rFonts w:ascii="Times New Roman" w:eastAsia="Times New Roman" w:hAnsi="Times New Roman"/>
                <w:color w:val="000000"/>
                <w:sz w:val="20"/>
              </w:rPr>
            </w:pPr>
            <w:r w:rsidRPr="005258FF">
              <w:rPr>
                <w:rFonts w:ascii="Times New Roman" w:eastAsia="Times New Roman" w:hAnsi="Times New Roman"/>
                <w:bCs/>
                <w:noProof/>
                <w:color w:val="000000"/>
                <w:sz w:val="20"/>
              </w:rPr>
              <w:t>Travel expenses for officials in charge (</w:t>
            </w:r>
            <w:r w:rsidR="002C24E5">
              <w:rPr>
                <w:rFonts w:ascii="Times New Roman" w:eastAsia="Times New Roman" w:hAnsi="Times New Roman"/>
                <w:bCs/>
                <w:noProof/>
                <w:color w:val="000000"/>
                <w:sz w:val="20"/>
              </w:rPr>
              <w:t>7</w:t>
            </w:r>
            <w:r w:rsidRPr="005258FF">
              <w:rPr>
                <w:rFonts w:ascii="Times New Roman" w:eastAsia="Times New Roman" w:hAnsi="Times New Roman"/>
                <w:bCs/>
                <w:noProof/>
                <w:color w:val="000000"/>
                <w:sz w:val="20"/>
              </w:rPr>
              <w:t xml:space="preserve"> people * 4 months/ year for 5 years * 1 million/ month)</w:t>
            </w:r>
          </w:p>
        </w:tc>
        <w:tc>
          <w:tcPr>
            <w:tcW w:w="1101" w:type="dxa"/>
            <w:hideMark/>
          </w:tcPr>
          <w:p w14:paraId="16E2A8D9" w14:textId="48D6B840" w:rsidR="003324A2" w:rsidRPr="005258FF" w:rsidRDefault="002C24E5" w:rsidP="006B17C9">
            <w:pPr>
              <w:spacing w:before="80" w:after="80" w:line="264" w:lineRule="auto"/>
              <w:jc w:val="center"/>
              <w:rPr>
                <w:rFonts w:ascii="Times New Roman" w:eastAsia="Times New Roman" w:hAnsi="Times New Roman"/>
                <w:color w:val="000000"/>
                <w:sz w:val="20"/>
              </w:rPr>
            </w:pPr>
            <w:r>
              <w:rPr>
                <w:rFonts w:ascii="Times New Roman" w:eastAsia="Times New Roman" w:hAnsi="Times New Roman"/>
                <w:bCs/>
                <w:noProof/>
                <w:color w:val="000000"/>
                <w:sz w:val="20"/>
              </w:rPr>
              <w:t>7</w:t>
            </w:r>
          </w:p>
        </w:tc>
        <w:tc>
          <w:tcPr>
            <w:tcW w:w="1339" w:type="dxa"/>
            <w:hideMark/>
          </w:tcPr>
          <w:p w14:paraId="10745418" w14:textId="70673D53" w:rsidR="003324A2" w:rsidRPr="005258FF" w:rsidRDefault="003324A2" w:rsidP="006B17C9">
            <w:pPr>
              <w:spacing w:before="80" w:after="80" w:line="264" w:lineRule="auto"/>
              <w:jc w:val="right"/>
              <w:rPr>
                <w:rFonts w:ascii="Times New Roman" w:eastAsia="Times New Roman" w:hAnsi="Times New Roman"/>
                <w:color w:val="000000"/>
                <w:sz w:val="20"/>
              </w:rPr>
            </w:pPr>
            <w:r w:rsidRPr="005258FF">
              <w:rPr>
                <w:rFonts w:ascii="Times New Roman" w:eastAsia="Times New Roman" w:hAnsi="Times New Roman"/>
                <w:bCs/>
                <w:noProof/>
                <w:color w:val="000000"/>
                <w:sz w:val="20"/>
              </w:rPr>
              <w:t>2</w:t>
            </w:r>
            <w:r w:rsidR="00C76C68">
              <w:rPr>
                <w:rFonts w:ascii="Times New Roman" w:eastAsia="Times New Roman" w:hAnsi="Times New Roman"/>
                <w:bCs/>
                <w:noProof/>
                <w:color w:val="000000"/>
                <w:sz w:val="20"/>
              </w:rPr>
              <w:t>8</w:t>
            </w:r>
            <w:r w:rsidRPr="005258FF">
              <w:rPr>
                <w:rFonts w:ascii="Times New Roman" w:eastAsia="Times New Roman" w:hAnsi="Times New Roman"/>
                <w:bCs/>
                <w:noProof/>
                <w:color w:val="000000"/>
                <w:sz w:val="20"/>
              </w:rPr>
              <w:t>,000,000</w:t>
            </w:r>
          </w:p>
        </w:tc>
        <w:tc>
          <w:tcPr>
            <w:tcW w:w="1059" w:type="dxa"/>
            <w:hideMark/>
          </w:tcPr>
          <w:p w14:paraId="59CAC63A" w14:textId="77777777" w:rsidR="003324A2" w:rsidRPr="005258FF" w:rsidRDefault="003324A2" w:rsidP="006B17C9">
            <w:pPr>
              <w:spacing w:before="80" w:after="80" w:line="264" w:lineRule="auto"/>
              <w:jc w:val="center"/>
              <w:rPr>
                <w:rFonts w:ascii="Times New Roman" w:eastAsia="Times New Roman" w:hAnsi="Times New Roman"/>
                <w:color w:val="000000"/>
                <w:sz w:val="20"/>
              </w:rPr>
            </w:pPr>
            <w:r w:rsidRPr="005258FF">
              <w:rPr>
                <w:rFonts w:ascii="Times New Roman" w:eastAsia="Times New Roman" w:hAnsi="Times New Roman"/>
                <w:bCs/>
                <w:noProof/>
                <w:color w:val="000000"/>
                <w:sz w:val="20"/>
              </w:rPr>
              <w:t>5</w:t>
            </w:r>
          </w:p>
        </w:tc>
        <w:tc>
          <w:tcPr>
            <w:tcW w:w="1419" w:type="dxa"/>
            <w:hideMark/>
          </w:tcPr>
          <w:p w14:paraId="53239109" w14:textId="43A87D55" w:rsidR="003324A2" w:rsidRPr="005258FF" w:rsidRDefault="003324A2" w:rsidP="006B17C9">
            <w:pPr>
              <w:spacing w:before="80" w:after="80" w:line="264" w:lineRule="auto"/>
              <w:jc w:val="right"/>
              <w:rPr>
                <w:rFonts w:ascii="Times New Roman" w:eastAsia="Times New Roman" w:hAnsi="Times New Roman"/>
                <w:color w:val="000000"/>
                <w:sz w:val="20"/>
              </w:rPr>
            </w:pPr>
            <w:r w:rsidRPr="005258FF">
              <w:rPr>
                <w:rFonts w:ascii="Times New Roman" w:eastAsia="Times New Roman" w:hAnsi="Times New Roman"/>
                <w:bCs/>
                <w:noProof/>
                <w:color w:val="000000"/>
                <w:sz w:val="20"/>
              </w:rPr>
              <w:t>1</w:t>
            </w:r>
            <w:r w:rsidR="00C76C68">
              <w:rPr>
                <w:rFonts w:ascii="Times New Roman" w:eastAsia="Times New Roman" w:hAnsi="Times New Roman"/>
                <w:bCs/>
                <w:noProof/>
                <w:color w:val="000000"/>
                <w:sz w:val="20"/>
              </w:rPr>
              <w:t>4</w:t>
            </w:r>
            <w:r w:rsidRPr="005258FF">
              <w:rPr>
                <w:rFonts w:ascii="Times New Roman" w:eastAsia="Times New Roman" w:hAnsi="Times New Roman"/>
                <w:bCs/>
                <w:noProof/>
                <w:color w:val="000000"/>
                <w:sz w:val="20"/>
              </w:rPr>
              <w:t>0,000,000</w:t>
            </w:r>
          </w:p>
        </w:tc>
      </w:tr>
      <w:tr w:rsidR="003324A2" w:rsidRPr="005258FF" w14:paraId="0A3871DD" w14:textId="77777777" w:rsidTr="006B78B0">
        <w:tc>
          <w:tcPr>
            <w:tcW w:w="439" w:type="dxa"/>
            <w:hideMark/>
          </w:tcPr>
          <w:p w14:paraId="445AB19C" w14:textId="77777777" w:rsidR="003324A2" w:rsidRPr="005258FF" w:rsidRDefault="003324A2" w:rsidP="006B17C9">
            <w:pPr>
              <w:spacing w:before="80" w:after="80" w:line="264" w:lineRule="auto"/>
              <w:jc w:val="center"/>
              <w:rPr>
                <w:rFonts w:ascii="Times New Roman" w:eastAsia="Times New Roman" w:hAnsi="Times New Roman"/>
                <w:i/>
                <w:iCs/>
                <w:color w:val="000000"/>
                <w:sz w:val="20"/>
              </w:rPr>
            </w:pPr>
            <w:r w:rsidRPr="005258FF">
              <w:rPr>
                <w:rFonts w:ascii="Times New Roman" w:eastAsia="Times New Roman" w:hAnsi="Times New Roman"/>
                <w:bCs/>
                <w:i/>
                <w:iCs/>
                <w:noProof/>
                <w:color w:val="000000"/>
                <w:sz w:val="20"/>
              </w:rPr>
              <w:t> </w:t>
            </w:r>
          </w:p>
        </w:tc>
        <w:tc>
          <w:tcPr>
            <w:tcW w:w="4097" w:type="dxa"/>
            <w:hideMark/>
          </w:tcPr>
          <w:p w14:paraId="665C8171" w14:textId="77777777" w:rsidR="003324A2" w:rsidRPr="005258FF" w:rsidRDefault="003324A2" w:rsidP="006B17C9">
            <w:pPr>
              <w:spacing w:before="80" w:after="80" w:line="264" w:lineRule="auto"/>
              <w:rPr>
                <w:rFonts w:ascii="Times New Roman" w:eastAsia="Times New Roman" w:hAnsi="Times New Roman"/>
                <w:i/>
                <w:iCs/>
                <w:color w:val="000000"/>
                <w:sz w:val="20"/>
              </w:rPr>
            </w:pPr>
            <w:r w:rsidRPr="005258FF">
              <w:rPr>
                <w:rFonts w:ascii="Times New Roman" w:eastAsia="Times New Roman" w:hAnsi="Times New Roman"/>
                <w:i/>
                <w:iCs/>
                <w:color w:val="000000"/>
                <w:sz w:val="20"/>
              </w:rPr>
              <w:t>Total cost for activities</w:t>
            </w:r>
          </w:p>
        </w:tc>
        <w:tc>
          <w:tcPr>
            <w:tcW w:w="1101" w:type="dxa"/>
            <w:hideMark/>
          </w:tcPr>
          <w:p w14:paraId="05DEA8BE" w14:textId="77777777" w:rsidR="003324A2" w:rsidRPr="005258FF" w:rsidRDefault="003324A2" w:rsidP="006B17C9">
            <w:pPr>
              <w:spacing w:before="80" w:after="80" w:line="264" w:lineRule="auto"/>
              <w:jc w:val="center"/>
              <w:rPr>
                <w:rFonts w:ascii="Times New Roman" w:eastAsia="Times New Roman" w:hAnsi="Times New Roman"/>
                <w:i/>
                <w:iCs/>
                <w:color w:val="000000"/>
                <w:sz w:val="20"/>
              </w:rPr>
            </w:pPr>
            <w:r w:rsidRPr="005258FF">
              <w:rPr>
                <w:rFonts w:ascii="Times New Roman" w:eastAsia="Times New Roman" w:hAnsi="Times New Roman"/>
                <w:bCs/>
                <w:i/>
                <w:iCs/>
                <w:noProof/>
                <w:color w:val="000000"/>
                <w:sz w:val="20"/>
              </w:rPr>
              <w:t> </w:t>
            </w:r>
          </w:p>
        </w:tc>
        <w:tc>
          <w:tcPr>
            <w:tcW w:w="1339" w:type="dxa"/>
            <w:hideMark/>
          </w:tcPr>
          <w:p w14:paraId="49FC2896" w14:textId="77777777" w:rsidR="003324A2" w:rsidRPr="005258FF" w:rsidRDefault="003324A2" w:rsidP="006B17C9">
            <w:pPr>
              <w:spacing w:before="80" w:after="80" w:line="264" w:lineRule="auto"/>
              <w:jc w:val="right"/>
              <w:rPr>
                <w:rFonts w:ascii="Times New Roman" w:eastAsia="Times New Roman" w:hAnsi="Times New Roman"/>
                <w:i/>
                <w:iCs/>
                <w:color w:val="000000"/>
                <w:sz w:val="20"/>
              </w:rPr>
            </w:pPr>
            <w:r w:rsidRPr="005258FF">
              <w:rPr>
                <w:rFonts w:ascii="Times New Roman" w:eastAsia="Times New Roman" w:hAnsi="Times New Roman"/>
                <w:bCs/>
                <w:i/>
                <w:iCs/>
                <w:noProof/>
                <w:color w:val="000000"/>
                <w:sz w:val="20"/>
              </w:rPr>
              <w:t> </w:t>
            </w:r>
          </w:p>
        </w:tc>
        <w:tc>
          <w:tcPr>
            <w:tcW w:w="1059" w:type="dxa"/>
            <w:hideMark/>
          </w:tcPr>
          <w:p w14:paraId="69ADD8BC" w14:textId="77777777" w:rsidR="003324A2" w:rsidRPr="005258FF" w:rsidRDefault="003324A2" w:rsidP="006B17C9">
            <w:pPr>
              <w:spacing w:before="80" w:after="80" w:line="264" w:lineRule="auto"/>
              <w:jc w:val="center"/>
              <w:rPr>
                <w:rFonts w:ascii="Times New Roman" w:eastAsia="Times New Roman" w:hAnsi="Times New Roman"/>
                <w:i/>
                <w:iCs/>
                <w:color w:val="000000"/>
                <w:sz w:val="20"/>
              </w:rPr>
            </w:pPr>
            <w:r w:rsidRPr="005258FF">
              <w:rPr>
                <w:rFonts w:ascii="Times New Roman" w:eastAsia="Times New Roman" w:hAnsi="Times New Roman"/>
                <w:bCs/>
                <w:i/>
                <w:iCs/>
                <w:noProof/>
                <w:color w:val="000000"/>
                <w:sz w:val="20"/>
              </w:rPr>
              <w:t> </w:t>
            </w:r>
          </w:p>
        </w:tc>
        <w:tc>
          <w:tcPr>
            <w:tcW w:w="1419" w:type="dxa"/>
            <w:hideMark/>
          </w:tcPr>
          <w:p w14:paraId="4D6080C2" w14:textId="31DCFA2D" w:rsidR="003324A2" w:rsidRPr="005258FF" w:rsidRDefault="00CD21EC" w:rsidP="006B17C9">
            <w:pPr>
              <w:spacing w:before="80" w:after="80" w:line="264" w:lineRule="auto"/>
              <w:jc w:val="right"/>
              <w:rPr>
                <w:rFonts w:ascii="Times New Roman" w:eastAsia="Times New Roman" w:hAnsi="Times New Roman"/>
                <w:i/>
                <w:iCs/>
                <w:color w:val="000000"/>
                <w:sz w:val="20"/>
              </w:rPr>
            </w:pPr>
            <w:r>
              <w:rPr>
                <w:rFonts w:ascii="Times New Roman" w:eastAsia="Times New Roman" w:hAnsi="Times New Roman"/>
                <w:i/>
                <w:iCs/>
                <w:color w:val="000000"/>
                <w:sz w:val="20"/>
              </w:rPr>
              <w:t>1</w:t>
            </w:r>
            <w:r w:rsidR="002C4F4F">
              <w:rPr>
                <w:rFonts w:ascii="Times New Roman" w:eastAsia="Times New Roman" w:hAnsi="Times New Roman"/>
                <w:i/>
                <w:iCs/>
                <w:color w:val="000000"/>
                <w:sz w:val="20"/>
              </w:rPr>
              <w:t>,120</w:t>
            </w:r>
            <w:r w:rsidR="003324A2" w:rsidRPr="005258FF">
              <w:rPr>
                <w:rFonts w:ascii="Times New Roman" w:eastAsia="Times New Roman" w:hAnsi="Times New Roman"/>
                <w:i/>
                <w:iCs/>
                <w:color w:val="000000"/>
                <w:sz w:val="20"/>
              </w:rPr>
              <w:t>,000,000</w:t>
            </w:r>
          </w:p>
        </w:tc>
      </w:tr>
      <w:tr w:rsidR="003324A2" w:rsidRPr="005258FF" w14:paraId="6E060B5C" w14:textId="77777777" w:rsidTr="006B78B0">
        <w:tc>
          <w:tcPr>
            <w:tcW w:w="439" w:type="dxa"/>
            <w:hideMark/>
          </w:tcPr>
          <w:p w14:paraId="3274E787" w14:textId="77777777" w:rsidR="003324A2" w:rsidRPr="005258FF" w:rsidRDefault="003324A2" w:rsidP="006B17C9">
            <w:pPr>
              <w:spacing w:before="80" w:after="80" w:line="264" w:lineRule="auto"/>
              <w:jc w:val="center"/>
              <w:rPr>
                <w:rFonts w:ascii="Times New Roman" w:eastAsia="Times New Roman" w:hAnsi="Times New Roman"/>
                <w:color w:val="000000"/>
                <w:sz w:val="20"/>
              </w:rPr>
            </w:pPr>
            <w:r w:rsidRPr="005258FF">
              <w:rPr>
                <w:rFonts w:ascii="Times New Roman" w:eastAsia="Times New Roman" w:hAnsi="Times New Roman"/>
                <w:bCs/>
                <w:noProof/>
                <w:color w:val="000000"/>
                <w:sz w:val="20"/>
              </w:rPr>
              <w:t>5</w:t>
            </w:r>
          </w:p>
        </w:tc>
        <w:tc>
          <w:tcPr>
            <w:tcW w:w="4097" w:type="dxa"/>
            <w:hideMark/>
          </w:tcPr>
          <w:p w14:paraId="49E30161" w14:textId="77777777" w:rsidR="003324A2" w:rsidRPr="005258FF" w:rsidRDefault="003324A2" w:rsidP="006B17C9">
            <w:pPr>
              <w:spacing w:before="80" w:after="80" w:line="264" w:lineRule="auto"/>
              <w:rPr>
                <w:rFonts w:ascii="Times New Roman" w:eastAsia="Times New Roman" w:hAnsi="Times New Roman"/>
                <w:color w:val="000000"/>
                <w:sz w:val="20"/>
              </w:rPr>
            </w:pPr>
            <w:r w:rsidRPr="005258FF">
              <w:rPr>
                <w:rFonts w:ascii="Times New Roman" w:eastAsia="Times New Roman" w:hAnsi="Times New Roman"/>
                <w:bCs/>
                <w:noProof/>
                <w:color w:val="000000"/>
                <w:sz w:val="20"/>
              </w:rPr>
              <w:t>Contingency (10% of total)</w:t>
            </w:r>
          </w:p>
        </w:tc>
        <w:tc>
          <w:tcPr>
            <w:tcW w:w="1101" w:type="dxa"/>
            <w:hideMark/>
          </w:tcPr>
          <w:p w14:paraId="24B8D030" w14:textId="77777777" w:rsidR="003324A2" w:rsidRPr="005258FF" w:rsidRDefault="003324A2" w:rsidP="006B17C9">
            <w:pPr>
              <w:spacing w:before="80" w:after="80" w:line="264" w:lineRule="auto"/>
              <w:jc w:val="center"/>
              <w:rPr>
                <w:rFonts w:ascii="Times New Roman" w:eastAsia="Times New Roman" w:hAnsi="Times New Roman"/>
                <w:color w:val="000000"/>
                <w:sz w:val="20"/>
              </w:rPr>
            </w:pPr>
            <w:r w:rsidRPr="005258FF">
              <w:rPr>
                <w:rFonts w:ascii="Times New Roman" w:eastAsia="Times New Roman" w:hAnsi="Times New Roman"/>
                <w:bCs/>
                <w:noProof/>
                <w:color w:val="000000"/>
                <w:sz w:val="20"/>
              </w:rPr>
              <w:t> </w:t>
            </w:r>
          </w:p>
        </w:tc>
        <w:tc>
          <w:tcPr>
            <w:tcW w:w="1339" w:type="dxa"/>
            <w:hideMark/>
          </w:tcPr>
          <w:p w14:paraId="61179521" w14:textId="77777777" w:rsidR="003324A2" w:rsidRPr="005258FF" w:rsidRDefault="003324A2" w:rsidP="006B17C9">
            <w:pPr>
              <w:spacing w:before="80" w:after="80" w:line="264" w:lineRule="auto"/>
              <w:jc w:val="right"/>
              <w:rPr>
                <w:rFonts w:ascii="Times New Roman" w:eastAsia="Times New Roman" w:hAnsi="Times New Roman"/>
                <w:color w:val="000000"/>
                <w:sz w:val="20"/>
              </w:rPr>
            </w:pPr>
            <w:r w:rsidRPr="005258FF">
              <w:rPr>
                <w:rFonts w:ascii="Times New Roman" w:eastAsia="Times New Roman" w:hAnsi="Times New Roman"/>
                <w:bCs/>
                <w:noProof/>
                <w:color w:val="000000"/>
                <w:sz w:val="20"/>
              </w:rPr>
              <w:t> </w:t>
            </w:r>
          </w:p>
        </w:tc>
        <w:tc>
          <w:tcPr>
            <w:tcW w:w="1059" w:type="dxa"/>
            <w:hideMark/>
          </w:tcPr>
          <w:p w14:paraId="60C10F11" w14:textId="77777777" w:rsidR="003324A2" w:rsidRPr="005258FF" w:rsidRDefault="003324A2" w:rsidP="006B17C9">
            <w:pPr>
              <w:spacing w:before="80" w:after="80" w:line="264" w:lineRule="auto"/>
              <w:jc w:val="center"/>
              <w:rPr>
                <w:rFonts w:ascii="Times New Roman" w:eastAsia="Times New Roman" w:hAnsi="Times New Roman"/>
                <w:color w:val="000000"/>
                <w:sz w:val="20"/>
              </w:rPr>
            </w:pPr>
            <w:r w:rsidRPr="005258FF">
              <w:rPr>
                <w:rFonts w:ascii="Times New Roman" w:eastAsia="Times New Roman" w:hAnsi="Times New Roman"/>
                <w:bCs/>
                <w:noProof/>
                <w:color w:val="000000"/>
                <w:sz w:val="20"/>
              </w:rPr>
              <w:t> </w:t>
            </w:r>
          </w:p>
        </w:tc>
        <w:tc>
          <w:tcPr>
            <w:tcW w:w="1419" w:type="dxa"/>
            <w:hideMark/>
          </w:tcPr>
          <w:p w14:paraId="696BF795" w14:textId="05765117" w:rsidR="003324A2" w:rsidRPr="005258FF" w:rsidRDefault="002C4F4F" w:rsidP="006B17C9">
            <w:pPr>
              <w:spacing w:before="80" w:after="80" w:line="264" w:lineRule="auto"/>
              <w:jc w:val="right"/>
              <w:rPr>
                <w:rFonts w:ascii="Times New Roman" w:eastAsia="Times New Roman" w:hAnsi="Times New Roman"/>
                <w:color w:val="000000"/>
                <w:sz w:val="20"/>
              </w:rPr>
            </w:pPr>
            <w:r>
              <w:rPr>
                <w:rFonts w:ascii="Times New Roman" w:eastAsia="Times New Roman" w:hAnsi="Times New Roman"/>
                <w:bCs/>
                <w:noProof/>
                <w:color w:val="000000"/>
                <w:sz w:val="20"/>
              </w:rPr>
              <w:t>112</w:t>
            </w:r>
            <w:r w:rsidR="003324A2" w:rsidRPr="005258FF">
              <w:rPr>
                <w:rFonts w:ascii="Times New Roman" w:eastAsia="Times New Roman" w:hAnsi="Times New Roman"/>
                <w:bCs/>
                <w:noProof/>
                <w:color w:val="000000"/>
                <w:sz w:val="20"/>
              </w:rPr>
              <w:t>,000,000</w:t>
            </w:r>
          </w:p>
        </w:tc>
      </w:tr>
      <w:tr w:rsidR="003324A2" w:rsidRPr="005258FF" w14:paraId="4EBF47EF" w14:textId="77777777" w:rsidTr="006B78B0">
        <w:tc>
          <w:tcPr>
            <w:tcW w:w="439" w:type="dxa"/>
            <w:hideMark/>
          </w:tcPr>
          <w:p w14:paraId="78EEA867" w14:textId="77777777" w:rsidR="003324A2" w:rsidRPr="005258FF" w:rsidRDefault="003324A2" w:rsidP="006B17C9">
            <w:pPr>
              <w:spacing w:before="80" w:after="80" w:line="264" w:lineRule="auto"/>
              <w:rPr>
                <w:rFonts w:ascii="Times New Roman" w:eastAsia="Times New Roman" w:hAnsi="Times New Roman"/>
                <w:b/>
                <w:bCs/>
                <w:color w:val="000000"/>
                <w:sz w:val="20"/>
              </w:rPr>
            </w:pPr>
            <w:r w:rsidRPr="005258FF">
              <w:rPr>
                <w:rFonts w:ascii="Times New Roman" w:eastAsia="Times New Roman" w:hAnsi="Times New Roman"/>
                <w:b/>
                <w:bCs/>
                <w:noProof/>
                <w:color w:val="000000"/>
                <w:sz w:val="20"/>
              </w:rPr>
              <w:t> </w:t>
            </w:r>
          </w:p>
        </w:tc>
        <w:tc>
          <w:tcPr>
            <w:tcW w:w="4097" w:type="dxa"/>
            <w:hideMark/>
          </w:tcPr>
          <w:p w14:paraId="76BF6B7B" w14:textId="77777777" w:rsidR="003324A2" w:rsidRPr="005258FF" w:rsidRDefault="003324A2" w:rsidP="006B17C9">
            <w:pPr>
              <w:spacing w:before="80" w:after="80" w:line="264" w:lineRule="auto"/>
              <w:rPr>
                <w:rFonts w:ascii="Times New Roman" w:eastAsia="Times New Roman" w:hAnsi="Times New Roman"/>
                <w:b/>
                <w:bCs/>
                <w:color w:val="000000"/>
                <w:sz w:val="20"/>
              </w:rPr>
            </w:pPr>
            <w:r w:rsidRPr="005258FF">
              <w:rPr>
                <w:rFonts w:ascii="Times New Roman" w:eastAsia="Times New Roman" w:hAnsi="Times New Roman"/>
                <w:b/>
                <w:bCs/>
                <w:color w:val="000000"/>
                <w:sz w:val="20"/>
              </w:rPr>
              <w:t>Total (VND)</w:t>
            </w:r>
          </w:p>
        </w:tc>
        <w:tc>
          <w:tcPr>
            <w:tcW w:w="1101" w:type="dxa"/>
            <w:hideMark/>
          </w:tcPr>
          <w:p w14:paraId="288B3576" w14:textId="77777777" w:rsidR="003324A2" w:rsidRPr="005258FF" w:rsidRDefault="003324A2" w:rsidP="006B17C9">
            <w:pPr>
              <w:spacing w:before="80" w:after="80" w:line="264" w:lineRule="auto"/>
              <w:jc w:val="center"/>
              <w:rPr>
                <w:rFonts w:ascii="Times New Roman" w:eastAsia="Times New Roman" w:hAnsi="Times New Roman"/>
                <w:b/>
                <w:bCs/>
                <w:color w:val="000000"/>
                <w:sz w:val="20"/>
              </w:rPr>
            </w:pPr>
            <w:r w:rsidRPr="005258FF">
              <w:rPr>
                <w:rFonts w:ascii="Times New Roman" w:eastAsia="Times New Roman" w:hAnsi="Times New Roman"/>
                <w:b/>
                <w:bCs/>
                <w:noProof/>
                <w:color w:val="000000"/>
                <w:sz w:val="20"/>
              </w:rPr>
              <w:t> </w:t>
            </w:r>
          </w:p>
        </w:tc>
        <w:tc>
          <w:tcPr>
            <w:tcW w:w="1339" w:type="dxa"/>
            <w:hideMark/>
          </w:tcPr>
          <w:p w14:paraId="7F8EB95E" w14:textId="77777777" w:rsidR="003324A2" w:rsidRPr="005258FF" w:rsidRDefault="003324A2" w:rsidP="006B17C9">
            <w:pPr>
              <w:spacing w:before="80" w:after="80" w:line="264" w:lineRule="auto"/>
              <w:jc w:val="right"/>
              <w:rPr>
                <w:rFonts w:ascii="Times New Roman" w:eastAsia="Times New Roman" w:hAnsi="Times New Roman"/>
                <w:b/>
                <w:bCs/>
                <w:color w:val="000000"/>
                <w:sz w:val="20"/>
              </w:rPr>
            </w:pPr>
            <w:r w:rsidRPr="005258FF">
              <w:rPr>
                <w:rFonts w:ascii="Times New Roman" w:eastAsia="Times New Roman" w:hAnsi="Times New Roman"/>
                <w:b/>
                <w:bCs/>
                <w:noProof/>
                <w:color w:val="000000"/>
                <w:sz w:val="20"/>
              </w:rPr>
              <w:t> </w:t>
            </w:r>
          </w:p>
        </w:tc>
        <w:tc>
          <w:tcPr>
            <w:tcW w:w="1059" w:type="dxa"/>
            <w:hideMark/>
          </w:tcPr>
          <w:p w14:paraId="216A529F" w14:textId="77777777" w:rsidR="003324A2" w:rsidRPr="005258FF" w:rsidRDefault="003324A2" w:rsidP="006B17C9">
            <w:pPr>
              <w:spacing w:before="80" w:after="80" w:line="264" w:lineRule="auto"/>
              <w:jc w:val="center"/>
              <w:rPr>
                <w:rFonts w:ascii="Times New Roman" w:eastAsia="Times New Roman" w:hAnsi="Times New Roman"/>
                <w:b/>
                <w:bCs/>
                <w:color w:val="000000"/>
                <w:sz w:val="20"/>
              </w:rPr>
            </w:pPr>
            <w:r w:rsidRPr="005258FF">
              <w:rPr>
                <w:rFonts w:ascii="Times New Roman" w:eastAsia="Times New Roman" w:hAnsi="Times New Roman"/>
                <w:b/>
                <w:bCs/>
                <w:noProof/>
                <w:color w:val="000000"/>
                <w:sz w:val="20"/>
              </w:rPr>
              <w:t> </w:t>
            </w:r>
          </w:p>
        </w:tc>
        <w:tc>
          <w:tcPr>
            <w:tcW w:w="1419" w:type="dxa"/>
            <w:hideMark/>
          </w:tcPr>
          <w:p w14:paraId="06F060D4" w14:textId="2711906F" w:rsidR="003324A2" w:rsidRPr="005258FF" w:rsidRDefault="003324A2" w:rsidP="006B17C9">
            <w:pPr>
              <w:spacing w:before="80" w:after="80" w:line="264" w:lineRule="auto"/>
              <w:jc w:val="right"/>
              <w:rPr>
                <w:rFonts w:ascii="Times New Roman" w:eastAsia="Times New Roman" w:hAnsi="Times New Roman"/>
                <w:b/>
                <w:bCs/>
                <w:color w:val="000000"/>
                <w:sz w:val="20"/>
              </w:rPr>
            </w:pPr>
            <w:r w:rsidRPr="005258FF">
              <w:rPr>
                <w:rFonts w:ascii="Times New Roman" w:eastAsia="Times New Roman" w:hAnsi="Times New Roman"/>
                <w:b/>
                <w:bCs/>
                <w:color w:val="000000"/>
                <w:sz w:val="20"/>
                <w:lang w:val="vi-VN"/>
              </w:rPr>
              <w:t>1,</w:t>
            </w:r>
            <w:r w:rsidR="001D14F8">
              <w:rPr>
                <w:rFonts w:ascii="Times New Roman" w:eastAsia="Times New Roman" w:hAnsi="Times New Roman"/>
                <w:b/>
                <w:bCs/>
                <w:color w:val="000000"/>
                <w:sz w:val="20"/>
              </w:rPr>
              <w:t>232,</w:t>
            </w:r>
            <w:r w:rsidRPr="005258FF">
              <w:rPr>
                <w:rFonts w:ascii="Times New Roman" w:eastAsia="Times New Roman" w:hAnsi="Times New Roman"/>
                <w:b/>
                <w:bCs/>
                <w:color w:val="000000"/>
                <w:sz w:val="20"/>
                <w:lang w:val="vi-VN"/>
              </w:rPr>
              <w:t>0</w:t>
            </w:r>
            <w:r w:rsidR="001D14F8">
              <w:rPr>
                <w:rFonts w:ascii="Times New Roman" w:eastAsia="Times New Roman" w:hAnsi="Times New Roman"/>
                <w:b/>
                <w:bCs/>
                <w:color w:val="000000"/>
                <w:sz w:val="20"/>
              </w:rPr>
              <w:t>00</w:t>
            </w:r>
            <w:r w:rsidRPr="005258FF">
              <w:rPr>
                <w:rFonts w:ascii="Times New Roman" w:eastAsia="Times New Roman" w:hAnsi="Times New Roman"/>
                <w:b/>
                <w:bCs/>
                <w:color w:val="000000"/>
                <w:sz w:val="20"/>
                <w:lang w:val="vi-VN"/>
              </w:rPr>
              <w:t>,000</w:t>
            </w:r>
          </w:p>
        </w:tc>
      </w:tr>
      <w:tr w:rsidR="003324A2" w:rsidRPr="005258FF" w14:paraId="7C6909BC" w14:textId="77777777" w:rsidTr="006B78B0">
        <w:tc>
          <w:tcPr>
            <w:tcW w:w="439" w:type="dxa"/>
            <w:noWrap/>
            <w:hideMark/>
          </w:tcPr>
          <w:p w14:paraId="1B376807" w14:textId="77777777" w:rsidR="003324A2" w:rsidRPr="005258FF" w:rsidRDefault="003324A2" w:rsidP="006B17C9">
            <w:pPr>
              <w:spacing w:before="80" w:after="80" w:line="264" w:lineRule="auto"/>
              <w:jc w:val="left"/>
              <w:rPr>
                <w:rFonts w:ascii="Times New Roman" w:eastAsia="Times New Roman" w:hAnsi="Times New Roman"/>
                <w:color w:val="000000"/>
                <w:sz w:val="20"/>
              </w:rPr>
            </w:pPr>
            <w:r w:rsidRPr="005258FF">
              <w:rPr>
                <w:rFonts w:ascii="Times New Roman" w:eastAsia="Times New Roman" w:hAnsi="Times New Roman"/>
                <w:color w:val="000000"/>
                <w:sz w:val="20"/>
              </w:rPr>
              <w:t> </w:t>
            </w:r>
          </w:p>
        </w:tc>
        <w:tc>
          <w:tcPr>
            <w:tcW w:w="4097" w:type="dxa"/>
            <w:hideMark/>
          </w:tcPr>
          <w:p w14:paraId="379EA3F8" w14:textId="67DECB30" w:rsidR="003324A2" w:rsidRPr="005258FF" w:rsidRDefault="003324A2" w:rsidP="006B17C9">
            <w:pPr>
              <w:spacing w:before="80" w:after="80" w:line="264" w:lineRule="auto"/>
              <w:rPr>
                <w:rFonts w:ascii="Times New Roman" w:eastAsia="Times New Roman" w:hAnsi="Times New Roman"/>
                <w:color w:val="000000"/>
                <w:sz w:val="20"/>
              </w:rPr>
            </w:pPr>
            <w:r w:rsidRPr="005258FF">
              <w:rPr>
                <w:rFonts w:ascii="Times New Roman" w:eastAsia="Times New Roman" w:hAnsi="Times New Roman"/>
                <w:color w:val="000000"/>
                <w:sz w:val="20"/>
              </w:rPr>
              <w:t xml:space="preserve">Total (US </w:t>
            </w:r>
            <w:r w:rsidR="00491AD8">
              <w:rPr>
                <w:rFonts w:ascii="Times New Roman" w:eastAsia="Times New Roman" w:hAnsi="Times New Roman"/>
                <w:color w:val="000000"/>
                <w:sz w:val="20"/>
              </w:rPr>
              <w:t>Dollar</w:t>
            </w:r>
            <w:r w:rsidRPr="005258FF">
              <w:rPr>
                <w:rFonts w:ascii="Times New Roman" w:eastAsia="Times New Roman" w:hAnsi="Times New Roman"/>
                <w:color w:val="000000"/>
                <w:sz w:val="20"/>
              </w:rPr>
              <w:t>), exchange rate 1$=24,000 VND</w:t>
            </w:r>
          </w:p>
        </w:tc>
        <w:tc>
          <w:tcPr>
            <w:tcW w:w="1101" w:type="dxa"/>
            <w:noWrap/>
            <w:hideMark/>
          </w:tcPr>
          <w:p w14:paraId="5C052940" w14:textId="77777777" w:rsidR="003324A2" w:rsidRPr="005258FF" w:rsidRDefault="003324A2" w:rsidP="006B17C9">
            <w:pPr>
              <w:spacing w:before="80" w:after="80" w:line="264" w:lineRule="auto"/>
              <w:jc w:val="left"/>
              <w:rPr>
                <w:rFonts w:ascii="Times New Roman" w:eastAsia="Times New Roman" w:hAnsi="Times New Roman"/>
                <w:color w:val="000000"/>
                <w:sz w:val="20"/>
              </w:rPr>
            </w:pPr>
            <w:r w:rsidRPr="005258FF">
              <w:rPr>
                <w:rFonts w:ascii="Times New Roman" w:eastAsia="Times New Roman" w:hAnsi="Times New Roman"/>
                <w:color w:val="000000"/>
                <w:sz w:val="20"/>
              </w:rPr>
              <w:t> </w:t>
            </w:r>
          </w:p>
        </w:tc>
        <w:tc>
          <w:tcPr>
            <w:tcW w:w="1339" w:type="dxa"/>
            <w:noWrap/>
            <w:hideMark/>
          </w:tcPr>
          <w:p w14:paraId="4D0C5304" w14:textId="77777777" w:rsidR="003324A2" w:rsidRPr="005258FF" w:rsidRDefault="003324A2" w:rsidP="006B17C9">
            <w:pPr>
              <w:spacing w:before="80" w:after="80" w:line="264" w:lineRule="auto"/>
              <w:jc w:val="left"/>
              <w:rPr>
                <w:rFonts w:ascii="Times New Roman" w:eastAsia="Times New Roman" w:hAnsi="Times New Roman"/>
                <w:color w:val="000000"/>
                <w:sz w:val="20"/>
              </w:rPr>
            </w:pPr>
            <w:r w:rsidRPr="005258FF">
              <w:rPr>
                <w:rFonts w:ascii="Times New Roman" w:eastAsia="Times New Roman" w:hAnsi="Times New Roman"/>
                <w:color w:val="000000"/>
                <w:sz w:val="20"/>
              </w:rPr>
              <w:t> </w:t>
            </w:r>
          </w:p>
        </w:tc>
        <w:tc>
          <w:tcPr>
            <w:tcW w:w="1059" w:type="dxa"/>
            <w:noWrap/>
            <w:hideMark/>
          </w:tcPr>
          <w:p w14:paraId="6CD9A754" w14:textId="77777777" w:rsidR="003324A2" w:rsidRPr="005258FF" w:rsidRDefault="003324A2" w:rsidP="006B17C9">
            <w:pPr>
              <w:spacing w:before="80" w:after="80" w:line="264" w:lineRule="auto"/>
              <w:jc w:val="left"/>
              <w:rPr>
                <w:rFonts w:ascii="Times New Roman" w:eastAsia="Times New Roman" w:hAnsi="Times New Roman"/>
                <w:color w:val="000000"/>
                <w:sz w:val="20"/>
              </w:rPr>
            </w:pPr>
            <w:r w:rsidRPr="005258FF">
              <w:rPr>
                <w:rFonts w:ascii="Times New Roman" w:eastAsia="Times New Roman" w:hAnsi="Times New Roman"/>
                <w:color w:val="000000"/>
                <w:sz w:val="20"/>
              </w:rPr>
              <w:t> </w:t>
            </w:r>
          </w:p>
        </w:tc>
        <w:tc>
          <w:tcPr>
            <w:tcW w:w="1419" w:type="dxa"/>
            <w:hideMark/>
          </w:tcPr>
          <w:p w14:paraId="74F52A6A" w14:textId="6C407B45" w:rsidR="003324A2" w:rsidRPr="005258FF" w:rsidRDefault="00DC6D78" w:rsidP="006B17C9">
            <w:pPr>
              <w:spacing w:before="80" w:after="80" w:line="264" w:lineRule="auto"/>
              <w:jc w:val="right"/>
              <w:rPr>
                <w:rFonts w:ascii="Times New Roman" w:eastAsia="Times New Roman" w:hAnsi="Times New Roman"/>
                <w:b/>
                <w:bCs/>
                <w:color w:val="000000"/>
                <w:sz w:val="20"/>
              </w:rPr>
            </w:pPr>
            <w:r>
              <w:rPr>
                <w:rFonts w:ascii="Times New Roman" w:eastAsia="Times New Roman" w:hAnsi="Times New Roman"/>
                <w:b/>
                <w:bCs/>
                <w:color w:val="000000"/>
                <w:sz w:val="20"/>
              </w:rPr>
              <w:t>51</w:t>
            </w:r>
            <w:r w:rsidR="003324A2" w:rsidRPr="005258FF">
              <w:rPr>
                <w:rFonts w:ascii="Times New Roman" w:eastAsia="Times New Roman" w:hAnsi="Times New Roman"/>
                <w:b/>
                <w:bCs/>
                <w:color w:val="000000"/>
                <w:sz w:val="20"/>
              </w:rPr>
              <w:t>,</w:t>
            </w:r>
            <w:r>
              <w:rPr>
                <w:rFonts w:ascii="Times New Roman" w:eastAsia="Times New Roman" w:hAnsi="Times New Roman"/>
                <w:b/>
                <w:bCs/>
                <w:color w:val="000000"/>
                <w:sz w:val="20"/>
              </w:rPr>
              <w:t>333</w:t>
            </w:r>
          </w:p>
        </w:tc>
      </w:tr>
    </w:tbl>
    <w:p w14:paraId="3CE2718D" w14:textId="77777777" w:rsidR="007D30BE" w:rsidRPr="007D27A2" w:rsidRDefault="007D30BE" w:rsidP="007D27A2">
      <w:pPr>
        <w:pStyle w:val="P68B1DB1-Heading32"/>
        <w:numPr>
          <w:ilvl w:val="1"/>
          <w:numId w:val="57"/>
        </w:numPr>
        <w:spacing w:before="120" w:after="120" w:line="264" w:lineRule="auto"/>
        <w:ind w:left="720" w:hanging="720"/>
        <w:outlineLvl w:val="1"/>
        <w:rPr>
          <w:i w:val="0"/>
          <w:color w:val="008080"/>
          <w:sz w:val="24"/>
          <w:szCs w:val="24"/>
        </w:rPr>
      </w:pPr>
      <w:bookmarkStart w:id="220" w:name="_Toc195792303"/>
      <w:bookmarkStart w:id="221" w:name="_Toc195793109"/>
      <w:bookmarkStart w:id="222" w:name="_Toc195793381"/>
      <w:bookmarkStart w:id="223" w:name="_Toc196473591"/>
      <w:bookmarkEnd w:id="220"/>
      <w:bookmarkEnd w:id="221"/>
      <w:bookmarkEnd w:id="222"/>
      <w:r w:rsidRPr="007D27A2">
        <w:rPr>
          <w:i w:val="0"/>
          <w:color w:val="008080"/>
          <w:sz w:val="24"/>
          <w:szCs w:val="24"/>
        </w:rPr>
        <w:t>Implementation Arrangements</w:t>
      </w:r>
      <w:bookmarkEnd w:id="223"/>
    </w:p>
    <w:p w14:paraId="562AF4A7" w14:textId="37706BA8" w:rsidR="007D30BE" w:rsidRPr="00EB1076" w:rsidRDefault="007D30BE"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The SEP will be the responsibility of the Director and ESO of </w:t>
      </w:r>
      <w:r w:rsidR="004E2C26" w:rsidRPr="00EB1076">
        <w:rPr>
          <w:color w:val="000000" w:themeColor="text1"/>
          <w:sz w:val="24"/>
          <w:szCs w:val="24"/>
        </w:rPr>
        <w:t>APMB</w:t>
      </w:r>
      <w:r w:rsidRPr="00EB1076">
        <w:rPr>
          <w:color w:val="000000" w:themeColor="text1"/>
          <w:sz w:val="24"/>
          <w:szCs w:val="24"/>
        </w:rPr>
        <w:t xml:space="preserve">. They will guide the process of stakeholder engagement throughout the preparation and implementation of the project. Certain parts of the SEP will also be the responsibility of contractors or consultants, and the ESO of </w:t>
      </w:r>
      <w:r w:rsidR="004E2C26" w:rsidRPr="00EB1076">
        <w:rPr>
          <w:color w:val="000000" w:themeColor="text1"/>
          <w:sz w:val="24"/>
          <w:szCs w:val="24"/>
        </w:rPr>
        <w:t>APMB</w:t>
      </w:r>
      <w:r w:rsidRPr="00EB1076">
        <w:rPr>
          <w:color w:val="000000" w:themeColor="text1"/>
          <w:sz w:val="24"/>
          <w:szCs w:val="24"/>
        </w:rPr>
        <w:t xml:space="preserve"> will oversee this work as appropriate. The </w:t>
      </w:r>
      <w:proofErr w:type="gramStart"/>
      <w:r w:rsidRPr="00EB1076">
        <w:rPr>
          <w:color w:val="000000" w:themeColor="text1"/>
          <w:sz w:val="24"/>
          <w:szCs w:val="24"/>
        </w:rPr>
        <w:t>ESO</w:t>
      </w:r>
      <w:proofErr w:type="gramEnd"/>
      <w:r w:rsidRPr="00EB1076">
        <w:rPr>
          <w:color w:val="000000" w:themeColor="text1"/>
          <w:sz w:val="24"/>
          <w:szCs w:val="24"/>
        </w:rPr>
        <w:t xml:space="preserve"> under the guidance of the </w:t>
      </w:r>
      <w:proofErr w:type="gramStart"/>
      <w:r w:rsidRPr="00EB1076">
        <w:rPr>
          <w:color w:val="000000" w:themeColor="text1"/>
          <w:sz w:val="24"/>
          <w:szCs w:val="24"/>
        </w:rPr>
        <w:t>Director</w:t>
      </w:r>
      <w:proofErr w:type="gramEnd"/>
      <w:r w:rsidRPr="00EB1076">
        <w:rPr>
          <w:color w:val="000000" w:themeColor="text1"/>
          <w:sz w:val="24"/>
          <w:szCs w:val="24"/>
        </w:rPr>
        <w:t xml:space="preserve"> will be responsible for:</w:t>
      </w:r>
    </w:p>
    <w:p w14:paraId="48F8A0FB" w14:textId="77777777" w:rsidR="007D30BE" w:rsidRPr="00EB1076" w:rsidRDefault="007D30BE" w:rsidP="006B17C9">
      <w:pPr>
        <w:numPr>
          <w:ilvl w:val="0"/>
          <w:numId w:val="65"/>
        </w:numPr>
        <w:spacing w:before="80" w:after="80" w:line="264" w:lineRule="auto"/>
        <w:ind w:left="714" w:hanging="357"/>
        <w:rPr>
          <w:rFonts w:ascii="Times New Roman" w:hAnsi="Times New Roman" w:cs="Times New Roman"/>
          <w:szCs w:val="24"/>
        </w:rPr>
      </w:pPr>
      <w:r w:rsidRPr="00EB1076">
        <w:rPr>
          <w:rFonts w:ascii="Times New Roman" w:hAnsi="Times New Roman" w:cs="Times New Roman"/>
          <w:szCs w:val="24"/>
        </w:rPr>
        <w:t>Leading, or supervising consultations, as per the SEP</w:t>
      </w:r>
      <w:r w:rsidRPr="00EB1076">
        <w:rPr>
          <w:rFonts w:ascii="Times New Roman" w:hAnsi="Times New Roman" w:cs="Times New Roman"/>
          <w:szCs w:val="24"/>
          <w:lang w:val="vi-VN"/>
        </w:rPr>
        <w:t>.</w:t>
      </w:r>
    </w:p>
    <w:p w14:paraId="05448FC2" w14:textId="77777777" w:rsidR="007D30BE" w:rsidRPr="00EB1076" w:rsidRDefault="007D30BE" w:rsidP="006B17C9">
      <w:pPr>
        <w:numPr>
          <w:ilvl w:val="0"/>
          <w:numId w:val="65"/>
        </w:numPr>
        <w:spacing w:before="80" w:after="80" w:line="264" w:lineRule="auto"/>
        <w:ind w:left="714" w:hanging="357"/>
        <w:rPr>
          <w:rFonts w:ascii="Times New Roman" w:hAnsi="Times New Roman" w:cs="Times New Roman"/>
          <w:szCs w:val="24"/>
        </w:rPr>
      </w:pPr>
      <w:r w:rsidRPr="00EB1076">
        <w:rPr>
          <w:rFonts w:ascii="Times New Roman" w:hAnsi="Times New Roman" w:cs="Times New Roman"/>
          <w:szCs w:val="24"/>
        </w:rPr>
        <w:t>Leading, or supervising the disclosure of information, as per the SEP</w:t>
      </w:r>
      <w:r w:rsidRPr="00EB1076">
        <w:rPr>
          <w:rFonts w:ascii="Times New Roman" w:hAnsi="Times New Roman" w:cs="Times New Roman"/>
          <w:szCs w:val="24"/>
          <w:lang w:val="vi-VN"/>
        </w:rPr>
        <w:t>.</w:t>
      </w:r>
    </w:p>
    <w:p w14:paraId="324BBF66" w14:textId="77777777" w:rsidR="007D30BE" w:rsidRPr="00EB1076" w:rsidRDefault="007D30BE" w:rsidP="006B17C9">
      <w:pPr>
        <w:numPr>
          <w:ilvl w:val="0"/>
          <w:numId w:val="65"/>
        </w:numPr>
        <w:spacing w:before="80" w:after="80" w:line="264" w:lineRule="auto"/>
        <w:ind w:left="714" w:hanging="357"/>
        <w:rPr>
          <w:rFonts w:ascii="Times New Roman" w:hAnsi="Times New Roman" w:cs="Times New Roman"/>
          <w:szCs w:val="24"/>
        </w:rPr>
      </w:pPr>
      <w:r w:rsidRPr="00EB1076">
        <w:rPr>
          <w:rFonts w:ascii="Times New Roman" w:hAnsi="Times New Roman" w:cs="Times New Roman"/>
          <w:szCs w:val="24"/>
        </w:rPr>
        <w:t>Recording and reporting on grievance resolution, as per the SEP</w:t>
      </w:r>
      <w:r w:rsidRPr="00EB1076">
        <w:rPr>
          <w:rFonts w:ascii="Times New Roman" w:hAnsi="Times New Roman" w:cs="Times New Roman"/>
          <w:szCs w:val="24"/>
          <w:lang w:val="vi-VN"/>
        </w:rPr>
        <w:t>.</w:t>
      </w:r>
    </w:p>
    <w:p w14:paraId="1EFA6F31" w14:textId="77777777" w:rsidR="007D30BE" w:rsidRPr="00EB1076" w:rsidRDefault="007D30BE" w:rsidP="006B17C9">
      <w:pPr>
        <w:numPr>
          <w:ilvl w:val="0"/>
          <w:numId w:val="65"/>
        </w:numPr>
        <w:spacing w:before="80" w:after="80" w:line="264" w:lineRule="auto"/>
        <w:ind w:left="714" w:hanging="357"/>
        <w:rPr>
          <w:rFonts w:ascii="Times New Roman" w:hAnsi="Times New Roman" w:cs="Times New Roman"/>
          <w:szCs w:val="24"/>
        </w:rPr>
      </w:pPr>
      <w:r w:rsidRPr="00EB1076">
        <w:rPr>
          <w:rFonts w:ascii="Times New Roman" w:hAnsi="Times New Roman" w:cs="Times New Roman"/>
          <w:szCs w:val="24"/>
        </w:rPr>
        <w:t>Reviewing monthly monitoring reports provided by contractors and/or consultants</w:t>
      </w:r>
      <w:r w:rsidRPr="00EB1076">
        <w:rPr>
          <w:rFonts w:ascii="Times New Roman" w:hAnsi="Times New Roman" w:cs="Times New Roman"/>
          <w:szCs w:val="24"/>
          <w:lang w:val="vi-VN"/>
        </w:rPr>
        <w:t>.</w:t>
      </w:r>
    </w:p>
    <w:p w14:paraId="08887B0D" w14:textId="45C65DC0" w:rsidR="007D30BE" w:rsidRPr="00EB1076" w:rsidRDefault="007D30BE" w:rsidP="006B17C9">
      <w:pPr>
        <w:numPr>
          <w:ilvl w:val="0"/>
          <w:numId w:val="65"/>
        </w:numPr>
        <w:spacing w:before="80" w:after="80" w:line="264" w:lineRule="auto"/>
        <w:ind w:left="714" w:hanging="357"/>
        <w:rPr>
          <w:rFonts w:ascii="Times New Roman" w:hAnsi="Times New Roman" w:cs="Times New Roman"/>
          <w:szCs w:val="24"/>
        </w:rPr>
      </w:pPr>
      <w:r w:rsidRPr="00EB1076">
        <w:rPr>
          <w:rFonts w:ascii="Times New Roman" w:hAnsi="Times New Roman" w:cs="Times New Roman"/>
          <w:szCs w:val="24"/>
        </w:rPr>
        <w:t xml:space="preserve">Regularly reporting to the </w:t>
      </w:r>
      <w:r w:rsidR="004E2C26" w:rsidRPr="00EB1076">
        <w:rPr>
          <w:rFonts w:ascii="Times New Roman" w:hAnsi="Times New Roman" w:cs="Times New Roman"/>
          <w:szCs w:val="24"/>
        </w:rPr>
        <w:t>APMB</w:t>
      </w:r>
      <w:r w:rsidR="005A2EA9" w:rsidRPr="00EB1076">
        <w:rPr>
          <w:rFonts w:ascii="Times New Roman" w:hAnsi="Times New Roman" w:cs="Times New Roman"/>
          <w:szCs w:val="24"/>
        </w:rPr>
        <w:t>’s</w:t>
      </w:r>
      <w:r w:rsidRPr="00EB1076">
        <w:rPr>
          <w:rFonts w:ascii="Times New Roman" w:hAnsi="Times New Roman" w:cs="Times New Roman"/>
          <w:szCs w:val="24"/>
        </w:rPr>
        <w:t xml:space="preserve"> Director.</w:t>
      </w:r>
    </w:p>
    <w:p w14:paraId="76E569CD" w14:textId="77D383E1" w:rsidR="007D30BE" w:rsidRPr="00EB1076" w:rsidRDefault="007D30BE"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For effective implementation, the </w:t>
      </w:r>
      <w:r w:rsidR="005A2EA9" w:rsidRPr="00EB1076">
        <w:rPr>
          <w:color w:val="000000" w:themeColor="text1"/>
          <w:sz w:val="24"/>
          <w:szCs w:val="24"/>
        </w:rPr>
        <w:t>APMB</w:t>
      </w:r>
      <w:r w:rsidRPr="00EB1076">
        <w:rPr>
          <w:color w:val="000000" w:themeColor="text1"/>
          <w:sz w:val="24"/>
          <w:szCs w:val="24"/>
        </w:rPr>
        <w:t xml:space="preserve"> needs to engage various stakeholders identified in Section 3. However, the participation of governmental agencies, such as PCs and their functional agencies and the community in the project area, are key to effective SEP implementation (</w:t>
      </w:r>
      <w:r w:rsidR="003F59F0">
        <w:rPr>
          <w:color w:val="000000" w:themeColor="text1"/>
          <w:sz w:val="24"/>
          <w:szCs w:val="24"/>
        </w:rPr>
        <w:t>table</w:t>
      </w:r>
      <w:r w:rsidR="002469FC" w:rsidRPr="00EB1076">
        <w:rPr>
          <w:color w:val="000000" w:themeColor="text1"/>
          <w:sz w:val="24"/>
          <w:szCs w:val="24"/>
        </w:rPr>
        <w:fldChar w:fldCharType="begin"/>
      </w:r>
      <w:r w:rsidR="002469FC" w:rsidRPr="00EB1076">
        <w:rPr>
          <w:color w:val="000000" w:themeColor="text1"/>
          <w:sz w:val="24"/>
          <w:szCs w:val="24"/>
        </w:rPr>
        <w:instrText xml:space="preserve"> REF _Ref195791686 \h  \* MERGEFORMAT </w:instrText>
      </w:r>
      <w:r w:rsidR="002469FC" w:rsidRPr="00EB1076">
        <w:rPr>
          <w:color w:val="000000" w:themeColor="text1"/>
          <w:sz w:val="24"/>
          <w:szCs w:val="24"/>
        </w:rPr>
      </w:r>
      <w:r w:rsidR="002469FC" w:rsidRPr="00EB1076">
        <w:rPr>
          <w:color w:val="000000" w:themeColor="text1"/>
          <w:sz w:val="24"/>
          <w:szCs w:val="24"/>
        </w:rPr>
        <w:fldChar w:fldCharType="separate"/>
      </w:r>
      <w:r w:rsidR="001350BC" w:rsidRPr="00EB1076">
        <w:rPr>
          <w:color w:val="008080"/>
          <w:sz w:val="24"/>
          <w:szCs w:val="24"/>
        </w:rPr>
        <w:t xml:space="preserve"> </w:t>
      </w:r>
      <w:r w:rsidR="001350BC" w:rsidRPr="00EB1076">
        <w:rPr>
          <w:noProof/>
          <w:color w:val="008080"/>
          <w:sz w:val="24"/>
          <w:szCs w:val="24"/>
        </w:rPr>
        <w:t>16</w:t>
      </w:r>
      <w:r w:rsidR="002469FC" w:rsidRPr="00EB1076">
        <w:rPr>
          <w:color w:val="000000" w:themeColor="text1"/>
          <w:sz w:val="24"/>
          <w:szCs w:val="24"/>
        </w:rPr>
        <w:fldChar w:fldCharType="end"/>
      </w:r>
      <w:r w:rsidRPr="00EB1076">
        <w:rPr>
          <w:color w:val="000000" w:themeColor="text1"/>
          <w:sz w:val="24"/>
          <w:szCs w:val="24"/>
        </w:rPr>
        <w:t>).</w:t>
      </w:r>
    </w:p>
    <w:p w14:paraId="5A18D3A2" w14:textId="5C540960" w:rsidR="007D30BE" w:rsidRPr="00EB1076" w:rsidRDefault="007D27A2" w:rsidP="006B17C9">
      <w:pPr>
        <w:tabs>
          <w:tab w:val="left" w:pos="720"/>
        </w:tabs>
        <w:spacing w:before="80" w:after="80" w:line="264" w:lineRule="auto"/>
        <w:rPr>
          <w:rFonts w:ascii="Times New Roman" w:eastAsia="SimSun" w:hAnsi="Times New Roman" w:cs="Times New Roman"/>
          <w:szCs w:val="24"/>
          <w:shd w:val="clear" w:color="auto" w:fill="FFFFFF"/>
        </w:rPr>
      </w:pPr>
      <w:bookmarkStart w:id="224" w:name="_Ref195791686"/>
      <w:bookmarkStart w:id="225" w:name="_Toc195792398"/>
      <w:bookmarkStart w:id="226" w:name="_Hlk195457555"/>
      <w:r>
        <w:rPr>
          <w:rFonts w:ascii="Times New Roman" w:eastAsia="SimSun" w:hAnsi="Times New Roman" w:cs="Times New Roman"/>
          <w:b/>
          <w:color w:val="008080"/>
          <w:szCs w:val="24"/>
          <w:shd w:val="clear" w:color="auto" w:fill="FFFFFF"/>
        </w:rPr>
        <w:t>Table</w:t>
      </w:r>
      <w:r w:rsidR="007D30BE" w:rsidRPr="00EB1076">
        <w:rPr>
          <w:rFonts w:ascii="Times New Roman" w:eastAsia="SimSun" w:hAnsi="Times New Roman" w:cs="Times New Roman"/>
          <w:b/>
          <w:color w:val="008080"/>
          <w:szCs w:val="24"/>
          <w:shd w:val="clear" w:color="auto" w:fill="FFFFFF"/>
        </w:rPr>
        <w:t xml:space="preserve"> </w:t>
      </w:r>
      <w:r w:rsidR="007D30BE" w:rsidRPr="00EB1076">
        <w:rPr>
          <w:rFonts w:ascii="Times New Roman" w:eastAsia="SimSun" w:hAnsi="Times New Roman" w:cs="Times New Roman"/>
          <w:b/>
          <w:color w:val="008080"/>
          <w:szCs w:val="24"/>
          <w:shd w:val="clear" w:color="auto" w:fill="FFFFFF"/>
        </w:rPr>
        <w:fldChar w:fldCharType="begin"/>
      </w:r>
      <w:r w:rsidR="007D30BE" w:rsidRPr="00EB1076">
        <w:rPr>
          <w:rFonts w:ascii="Times New Roman" w:eastAsia="SimSun" w:hAnsi="Times New Roman" w:cs="Times New Roman"/>
          <w:b/>
          <w:color w:val="008080"/>
          <w:szCs w:val="24"/>
          <w:shd w:val="clear" w:color="auto" w:fill="FFFFFF"/>
        </w:rPr>
        <w:instrText xml:space="preserve"> SEQ Table \* ARABIC </w:instrText>
      </w:r>
      <w:r w:rsidR="007D30BE" w:rsidRPr="00EB1076">
        <w:rPr>
          <w:rFonts w:ascii="Times New Roman" w:eastAsia="SimSun" w:hAnsi="Times New Roman" w:cs="Times New Roman"/>
          <w:b/>
          <w:color w:val="008080"/>
          <w:szCs w:val="24"/>
          <w:shd w:val="clear" w:color="auto" w:fill="FFFFFF"/>
        </w:rPr>
        <w:fldChar w:fldCharType="separate"/>
      </w:r>
      <w:r w:rsidR="001350BC" w:rsidRPr="00EB1076">
        <w:rPr>
          <w:rFonts w:ascii="Times New Roman" w:eastAsia="SimSun" w:hAnsi="Times New Roman" w:cs="Times New Roman"/>
          <w:b/>
          <w:noProof/>
          <w:color w:val="008080"/>
          <w:szCs w:val="24"/>
          <w:shd w:val="clear" w:color="auto" w:fill="FFFFFF"/>
        </w:rPr>
        <w:t>16</w:t>
      </w:r>
      <w:r w:rsidR="007D30BE" w:rsidRPr="00EB1076">
        <w:rPr>
          <w:rFonts w:ascii="Times New Roman" w:eastAsia="SimSun" w:hAnsi="Times New Roman" w:cs="Times New Roman"/>
          <w:b/>
          <w:color w:val="008080"/>
          <w:szCs w:val="24"/>
          <w:shd w:val="clear" w:color="auto" w:fill="FFFFFF"/>
        </w:rPr>
        <w:fldChar w:fldCharType="end"/>
      </w:r>
      <w:bookmarkEnd w:id="224"/>
      <w:r w:rsidR="007D30BE" w:rsidRPr="00EB1076">
        <w:rPr>
          <w:rFonts w:ascii="Times New Roman" w:eastAsia="SimSun" w:hAnsi="Times New Roman" w:cs="Times New Roman"/>
          <w:b/>
          <w:color w:val="008080"/>
          <w:szCs w:val="24"/>
          <w:shd w:val="clear" w:color="auto" w:fill="FFFFFF"/>
        </w:rPr>
        <w:t>:</w:t>
      </w:r>
      <w:r w:rsidR="007D30BE" w:rsidRPr="00EB1076">
        <w:rPr>
          <w:rFonts w:ascii="Times New Roman" w:eastAsia="SimSun" w:hAnsi="Times New Roman" w:cs="Times New Roman"/>
          <w:color w:val="000000" w:themeColor="text1"/>
          <w:szCs w:val="24"/>
          <w:shd w:val="clear" w:color="auto" w:fill="FFFFFF"/>
        </w:rPr>
        <w:t xml:space="preserve"> </w:t>
      </w:r>
      <w:r w:rsidR="007D30BE" w:rsidRPr="00EB1076">
        <w:rPr>
          <w:rFonts w:ascii="Times New Roman" w:eastAsia="SimSun" w:hAnsi="Times New Roman" w:cs="Times New Roman"/>
          <w:b/>
          <w:color w:val="008080"/>
          <w:szCs w:val="24"/>
          <w:shd w:val="clear" w:color="auto" w:fill="FFFFFF"/>
        </w:rPr>
        <w:t>Responsible Staff for SEP Implementation</w:t>
      </w:r>
      <w:bookmarkEnd w:id="225"/>
    </w:p>
    <w:tbl>
      <w:tblPr>
        <w:tblStyle w:val="LHCTablestyle1"/>
        <w:tblW w:w="5000" w:type="pct"/>
        <w:tblLook w:val="04A0" w:firstRow="1" w:lastRow="0" w:firstColumn="1" w:lastColumn="0" w:noHBand="0" w:noVBand="1"/>
      </w:tblPr>
      <w:tblGrid>
        <w:gridCol w:w="1148"/>
        <w:gridCol w:w="1159"/>
        <w:gridCol w:w="7296"/>
      </w:tblGrid>
      <w:tr w:rsidR="007D30BE" w:rsidRPr="005258FF" w14:paraId="0BC426B4" w14:textId="77777777" w:rsidTr="00C17432">
        <w:trPr>
          <w:cnfStyle w:val="100000000000" w:firstRow="1" w:lastRow="0" w:firstColumn="0" w:lastColumn="0" w:oddVBand="0" w:evenVBand="0" w:oddHBand="0" w:evenHBand="0" w:firstRowFirstColumn="0" w:firstRowLastColumn="0" w:lastRowFirstColumn="0" w:lastRowLastColumn="0"/>
          <w:trHeight w:val="128"/>
        </w:trPr>
        <w:tc>
          <w:tcPr>
            <w:tcW w:w="1201" w:type="pct"/>
            <w:gridSpan w:val="2"/>
            <w:hideMark/>
          </w:tcPr>
          <w:p w14:paraId="057BD8EE" w14:textId="77777777" w:rsidR="007D30BE" w:rsidRPr="005258FF" w:rsidRDefault="007D30BE" w:rsidP="006B17C9">
            <w:pPr>
              <w:snapToGrid w:val="0"/>
              <w:spacing w:before="80" w:after="80" w:line="264" w:lineRule="auto"/>
              <w:jc w:val="center"/>
              <w:rPr>
                <w:rFonts w:ascii="Times New Roman" w:hAnsi="Times New Roman"/>
                <w:bCs/>
                <w:color w:val="008080"/>
                <w:sz w:val="20"/>
              </w:rPr>
            </w:pPr>
            <w:bookmarkStart w:id="227" w:name="_Hlk195457587"/>
            <w:bookmarkEnd w:id="226"/>
            <w:r w:rsidRPr="005258FF">
              <w:rPr>
                <w:rFonts w:ascii="Times New Roman" w:hAnsi="Times New Roman"/>
                <w:bCs/>
                <w:color w:val="008080"/>
                <w:sz w:val="20"/>
              </w:rPr>
              <w:t>Staff</w:t>
            </w:r>
          </w:p>
        </w:tc>
        <w:tc>
          <w:tcPr>
            <w:tcW w:w="3799" w:type="pct"/>
          </w:tcPr>
          <w:p w14:paraId="7B3DC539" w14:textId="77777777" w:rsidR="007D30BE" w:rsidRPr="005258FF" w:rsidRDefault="007D30BE" w:rsidP="006B17C9">
            <w:pPr>
              <w:snapToGrid w:val="0"/>
              <w:spacing w:before="80" w:after="80" w:line="264" w:lineRule="auto"/>
              <w:jc w:val="center"/>
              <w:rPr>
                <w:rFonts w:ascii="Times New Roman" w:hAnsi="Times New Roman"/>
                <w:bCs/>
                <w:color w:val="008080"/>
                <w:sz w:val="20"/>
              </w:rPr>
            </w:pPr>
            <w:r w:rsidRPr="005258FF">
              <w:rPr>
                <w:rFonts w:ascii="Times New Roman" w:hAnsi="Times New Roman"/>
                <w:bCs/>
                <w:color w:val="008080"/>
                <w:sz w:val="20"/>
              </w:rPr>
              <w:t>Responsibility</w:t>
            </w:r>
          </w:p>
        </w:tc>
      </w:tr>
      <w:tr w:rsidR="007D30BE" w:rsidRPr="005258FF" w14:paraId="4DA3FFFD" w14:textId="77777777" w:rsidTr="00C17432">
        <w:tc>
          <w:tcPr>
            <w:tcW w:w="598" w:type="pct"/>
            <w:vMerge w:val="restart"/>
            <w:hideMark/>
          </w:tcPr>
          <w:p w14:paraId="7F0D78C4" w14:textId="5EF1CFDE" w:rsidR="007D30BE" w:rsidRPr="005258FF" w:rsidRDefault="007D30BE" w:rsidP="006B17C9">
            <w:pPr>
              <w:snapToGrid w:val="0"/>
              <w:spacing w:before="80" w:after="80" w:line="264" w:lineRule="auto"/>
              <w:rPr>
                <w:rFonts w:ascii="Times New Roman" w:eastAsia="Times New Roman" w:hAnsi="Times New Roman"/>
                <w:color w:val="000000" w:themeColor="text1"/>
                <w:sz w:val="20"/>
              </w:rPr>
            </w:pPr>
            <w:r w:rsidRPr="005258FF">
              <w:rPr>
                <w:rFonts w:ascii="Times New Roman" w:eastAsia="Times New Roman" w:hAnsi="Times New Roman"/>
                <w:color w:val="000000" w:themeColor="text1"/>
                <w:sz w:val="20"/>
              </w:rPr>
              <w:t>MAE/PPCs</w:t>
            </w:r>
          </w:p>
        </w:tc>
        <w:tc>
          <w:tcPr>
            <w:tcW w:w="603" w:type="pct"/>
          </w:tcPr>
          <w:p w14:paraId="42DEEBF1" w14:textId="6508ED36" w:rsidR="007D30BE" w:rsidRPr="005258FF" w:rsidRDefault="007D30BE" w:rsidP="006B17C9">
            <w:pPr>
              <w:snapToGrid w:val="0"/>
              <w:spacing w:before="80" w:after="80" w:line="264" w:lineRule="auto"/>
              <w:rPr>
                <w:rFonts w:ascii="Times New Roman" w:eastAsia="Times New Roman" w:hAnsi="Times New Roman"/>
                <w:iCs/>
                <w:color w:val="000000" w:themeColor="text1"/>
                <w:sz w:val="20"/>
              </w:rPr>
            </w:pPr>
            <w:r w:rsidRPr="005258FF">
              <w:rPr>
                <w:rFonts w:ascii="Times New Roman" w:eastAsia="Times New Roman" w:hAnsi="Times New Roman"/>
                <w:iCs/>
                <w:color w:val="000000" w:themeColor="text1"/>
                <w:sz w:val="20"/>
              </w:rPr>
              <w:t>MAE/PPCs</w:t>
            </w:r>
          </w:p>
        </w:tc>
        <w:tc>
          <w:tcPr>
            <w:tcW w:w="3799" w:type="pct"/>
          </w:tcPr>
          <w:p w14:paraId="7D0E5663"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Approves and discloses the final SEP and other E&amp;S instruments at the provincial level before project appraisal.</w:t>
            </w:r>
          </w:p>
          <w:p w14:paraId="2A150C00"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proofErr w:type="gramStart"/>
            <w:r w:rsidRPr="005258FF">
              <w:rPr>
                <w:rFonts w:ascii="Times New Roman" w:hAnsi="Times New Roman"/>
                <w:sz w:val="20"/>
              </w:rPr>
              <w:t>Oversees</w:t>
            </w:r>
            <w:proofErr w:type="gramEnd"/>
            <w:r w:rsidRPr="005258FF">
              <w:rPr>
                <w:rFonts w:ascii="Times New Roman" w:hAnsi="Times New Roman"/>
                <w:sz w:val="20"/>
              </w:rPr>
              <w:t xml:space="preserve"> the implementation of the SEP at the project level.</w:t>
            </w:r>
          </w:p>
          <w:p w14:paraId="047A358B" w14:textId="308D824D"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 xml:space="preserve">Supports </w:t>
            </w:r>
            <w:r w:rsidR="006D30AE" w:rsidRPr="005258FF">
              <w:rPr>
                <w:rFonts w:ascii="Times New Roman" w:hAnsi="Times New Roman"/>
                <w:sz w:val="20"/>
              </w:rPr>
              <w:t>APMB</w:t>
            </w:r>
            <w:r w:rsidRPr="005258FF">
              <w:rPr>
                <w:rFonts w:ascii="Times New Roman" w:hAnsi="Times New Roman"/>
                <w:sz w:val="20"/>
              </w:rPr>
              <w:t xml:space="preserve"> in engaging necessary stakeholders, particularly governmental agencies at the provincial level and central levels.</w:t>
            </w:r>
          </w:p>
          <w:p w14:paraId="5F64CB4B" w14:textId="00C5F5CA"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Directs the</w:t>
            </w:r>
            <w:r w:rsidRPr="005258FF">
              <w:rPr>
                <w:rFonts w:ascii="Times New Roman" w:hAnsi="Times New Roman"/>
                <w:sz w:val="20"/>
                <w:lang w:val="vi-VN"/>
              </w:rPr>
              <w:t xml:space="preserve"> </w:t>
            </w:r>
            <w:r w:rsidR="00563128">
              <w:rPr>
                <w:rFonts w:ascii="Times New Roman" w:hAnsi="Times New Roman"/>
                <w:sz w:val="20"/>
              </w:rPr>
              <w:t>C</w:t>
            </w:r>
            <w:r w:rsidRPr="005258FF">
              <w:rPr>
                <w:rFonts w:ascii="Times New Roman" w:hAnsi="Times New Roman"/>
                <w:sz w:val="20"/>
                <w:lang w:val="vi-VN"/>
              </w:rPr>
              <w:t>PC</w:t>
            </w:r>
            <w:r w:rsidRPr="005258FF">
              <w:rPr>
                <w:rFonts w:ascii="Times New Roman" w:hAnsi="Times New Roman"/>
                <w:sz w:val="20"/>
              </w:rPr>
              <w:t>s</w:t>
            </w:r>
            <w:r w:rsidRPr="005258FF">
              <w:rPr>
                <w:rFonts w:ascii="Times New Roman" w:hAnsi="Times New Roman"/>
                <w:sz w:val="20"/>
                <w:lang w:val="vi-VN"/>
              </w:rPr>
              <w:t xml:space="preserve"> </w:t>
            </w:r>
            <w:r w:rsidRPr="005258FF">
              <w:rPr>
                <w:rFonts w:ascii="Times New Roman" w:hAnsi="Times New Roman"/>
                <w:sz w:val="20"/>
              </w:rPr>
              <w:t>and related agencies at the provincial level to engage in the project preparation and implementation.</w:t>
            </w:r>
          </w:p>
          <w:p w14:paraId="38D7E61F"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eastAsia="Times New Roman" w:hAnsi="Times New Roman"/>
                <w:color w:val="000000" w:themeColor="text1"/>
                <w:sz w:val="20"/>
              </w:rPr>
            </w:pPr>
            <w:r w:rsidRPr="005258FF">
              <w:rPr>
                <w:rFonts w:ascii="Times New Roman" w:hAnsi="Times New Roman"/>
                <w:sz w:val="20"/>
              </w:rPr>
              <w:t>Resolve complaints of complainants regarding land acquisition and administrative decisions related to direct workers.</w:t>
            </w:r>
          </w:p>
        </w:tc>
      </w:tr>
      <w:tr w:rsidR="007D30BE" w:rsidRPr="005258FF" w14:paraId="6ED014C1" w14:textId="77777777" w:rsidTr="00C17432">
        <w:tc>
          <w:tcPr>
            <w:tcW w:w="598" w:type="pct"/>
            <w:vMerge/>
          </w:tcPr>
          <w:p w14:paraId="27A066C0" w14:textId="77777777" w:rsidR="007D30BE" w:rsidRPr="005258FF" w:rsidRDefault="007D30BE" w:rsidP="006B17C9">
            <w:pPr>
              <w:snapToGrid w:val="0"/>
              <w:spacing w:before="80" w:after="80" w:line="264" w:lineRule="auto"/>
              <w:rPr>
                <w:rFonts w:ascii="Times New Roman" w:eastAsia="Times New Roman" w:hAnsi="Times New Roman"/>
                <w:color w:val="000000" w:themeColor="text1"/>
                <w:sz w:val="20"/>
              </w:rPr>
            </w:pPr>
          </w:p>
        </w:tc>
        <w:tc>
          <w:tcPr>
            <w:tcW w:w="603" w:type="pct"/>
          </w:tcPr>
          <w:p w14:paraId="4F92A56C" w14:textId="1B7F2D93" w:rsidR="007D30BE" w:rsidRPr="005258FF" w:rsidRDefault="006D30AE" w:rsidP="006B17C9">
            <w:pPr>
              <w:snapToGrid w:val="0"/>
              <w:spacing w:before="80" w:after="80" w:line="264" w:lineRule="auto"/>
              <w:rPr>
                <w:rFonts w:ascii="Times New Roman" w:eastAsia="Times New Roman" w:hAnsi="Times New Roman"/>
                <w:color w:val="000000" w:themeColor="text1"/>
                <w:sz w:val="20"/>
              </w:rPr>
            </w:pPr>
            <w:r w:rsidRPr="005258FF">
              <w:rPr>
                <w:rFonts w:ascii="Times New Roman" w:eastAsia="Times New Roman" w:hAnsi="Times New Roman"/>
                <w:color w:val="000000" w:themeColor="text1"/>
                <w:sz w:val="20"/>
              </w:rPr>
              <w:t>APMB</w:t>
            </w:r>
            <w:r w:rsidR="007D30BE" w:rsidRPr="005258FF">
              <w:rPr>
                <w:rFonts w:ascii="Times New Roman" w:eastAsia="Times New Roman" w:hAnsi="Times New Roman"/>
                <w:color w:val="000000" w:themeColor="text1"/>
                <w:sz w:val="20"/>
              </w:rPr>
              <w:t>’ Director</w:t>
            </w:r>
          </w:p>
        </w:tc>
        <w:tc>
          <w:tcPr>
            <w:tcW w:w="3799" w:type="pct"/>
          </w:tcPr>
          <w:p w14:paraId="47E0F9A0"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Reviews and approves monthly reports on grievance redress and stakeholder engagement.</w:t>
            </w:r>
          </w:p>
          <w:p w14:paraId="1CD53D5A" w14:textId="43199893"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 xml:space="preserve">Keeps World Bank </w:t>
            </w:r>
            <w:proofErr w:type="gramStart"/>
            <w:r w:rsidRPr="005258FF">
              <w:rPr>
                <w:rFonts w:ascii="Times New Roman" w:hAnsi="Times New Roman"/>
                <w:sz w:val="20"/>
              </w:rPr>
              <w:t>informed</w:t>
            </w:r>
            <w:proofErr w:type="gramEnd"/>
            <w:r w:rsidRPr="005258FF">
              <w:rPr>
                <w:rFonts w:ascii="Times New Roman" w:hAnsi="Times New Roman"/>
                <w:sz w:val="20"/>
              </w:rPr>
              <w:t xml:space="preserve"> on the implementation of </w:t>
            </w:r>
            <w:r w:rsidR="007478C1" w:rsidRPr="005258FF">
              <w:rPr>
                <w:rFonts w:ascii="Times New Roman" w:hAnsi="Times New Roman"/>
                <w:sz w:val="20"/>
              </w:rPr>
              <w:t>SEP</w:t>
            </w:r>
            <w:r w:rsidRPr="005258FF">
              <w:rPr>
                <w:rFonts w:ascii="Times New Roman" w:hAnsi="Times New Roman"/>
                <w:sz w:val="20"/>
              </w:rPr>
              <w:t xml:space="preserve">. </w:t>
            </w:r>
          </w:p>
          <w:p w14:paraId="3B9F7173"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eastAsia="Times New Roman" w:hAnsi="Times New Roman"/>
                <w:color w:val="000000" w:themeColor="text1"/>
                <w:sz w:val="20"/>
              </w:rPr>
            </w:pPr>
            <w:proofErr w:type="gramStart"/>
            <w:r w:rsidRPr="005258FF">
              <w:rPr>
                <w:rFonts w:ascii="Times New Roman" w:hAnsi="Times New Roman"/>
                <w:sz w:val="20"/>
              </w:rPr>
              <w:t>Oversees</w:t>
            </w:r>
            <w:proofErr w:type="gramEnd"/>
            <w:r w:rsidRPr="005258FF">
              <w:rPr>
                <w:rFonts w:ascii="Times New Roman" w:hAnsi="Times New Roman"/>
                <w:sz w:val="20"/>
              </w:rPr>
              <w:t xml:space="preserve"> the process</w:t>
            </w:r>
            <w:r w:rsidRPr="005258FF">
              <w:rPr>
                <w:rFonts w:ascii="Times New Roman" w:eastAsia="Times New Roman" w:hAnsi="Times New Roman"/>
                <w:color w:val="000000" w:themeColor="text1"/>
                <w:sz w:val="20"/>
              </w:rPr>
              <w:t xml:space="preserve"> of grievance redress and stakeholder engagement.</w:t>
            </w:r>
          </w:p>
        </w:tc>
      </w:tr>
      <w:tr w:rsidR="007D30BE" w:rsidRPr="005258FF" w14:paraId="67689533" w14:textId="77777777" w:rsidTr="00C17432">
        <w:tc>
          <w:tcPr>
            <w:tcW w:w="598" w:type="pct"/>
            <w:vMerge/>
          </w:tcPr>
          <w:p w14:paraId="3FB910FF" w14:textId="77777777" w:rsidR="007D30BE" w:rsidRPr="005258FF" w:rsidRDefault="007D30BE" w:rsidP="006B17C9">
            <w:pPr>
              <w:snapToGrid w:val="0"/>
              <w:spacing w:before="80" w:after="80" w:line="264" w:lineRule="auto"/>
              <w:rPr>
                <w:rFonts w:ascii="Times New Roman" w:eastAsia="Times New Roman" w:hAnsi="Times New Roman"/>
                <w:color w:val="000000" w:themeColor="text1"/>
                <w:sz w:val="20"/>
              </w:rPr>
            </w:pPr>
          </w:p>
        </w:tc>
        <w:tc>
          <w:tcPr>
            <w:tcW w:w="603" w:type="pct"/>
          </w:tcPr>
          <w:p w14:paraId="39CDDB3B" w14:textId="62527DBC" w:rsidR="007D30BE" w:rsidRPr="005258FF" w:rsidRDefault="007D30BE" w:rsidP="006B17C9">
            <w:pPr>
              <w:snapToGrid w:val="0"/>
              <w:spacing w:before="80" w:after="80" w:line="264" w:lineRule="auto"/>
              <w:rPr>
                <w:rFonts w:ascii="Times New Roman" w:eastAsia="Times New Roman" w:hAnsi="Times New Roman"/>
                <w:color w:val="000000" w:themeColor="text1"/>
                <w:sz w:val="20"/>
              </w:rPr>
            </w:pPr>
            <w:r w:rsidRPr="005258FF">
              <w:rPr>
                <w:rFonts w:ascii="Times New Roman" w:eastAsia="Times New Roman" w:hAnsi="Times New Roman"/>
                <w:color w:val="000000" w:themeColor="text1"/>
                <w:sz w:val="20"/>
              </w:rPr>
              <w:t xml:space="preserve">Environment and Social Officers and/or GRM Focal Point of </w:t>
            </w:r>
            <w:r w:rsidR="00AB0054" w:rsidRPr="005258FF">
              <w:rPr>
                <w:rFonts w:ascii="Times New Roman" w:eastAsia="Times New Roman" w:hAnsi="Times New Roman"/>
                <w:color w:val="000000" w:themeColor="text1"/>
                <w:sz w:val="20"/>
              </w:rPr>
              <w:t>APMB</w:t>
            </w:r>
          </w:p>
        </w:tc>
        <w:tc>
          <w:tcPr>
            <w:tcW w:w="3799" w:type="pct"/>
          </w:tcPr>
          <w:p w14:paraId="2960430C"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proofErr w:type="gramStart"/>
            <w:r w:rsidRPr="005258FF">
              <w:rPr>
                <w:rFonts w:ascii="Times New Roman" w:hAnsi="Times New Roman"/>
                <w:sz w:val="20"/>
              </w:rPr>
              <w:t>Implements</w:t>
            </w:r>
            <w:proofErr w:type="gramEnd"/>
            <w:r w:rsidRPr="005258FF">
              <w:rPr>
                <w:rFonts w:ascii="Times New Roman" w:hAnsi="Times New Roman"/>
                <w:sz w:val="20"/>
              </w:rPr>
              <w:t xml:space="preserve"> stakeholder engagement activities as described in the SEP, including consultations, disclosure, training, etc.</w:t>
            </w:r>
          </w:p>
          <w:p w14:paraId="6CF8EA50"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Publicizes the GRM and ensures it has been made available to project stakeholders (for example via brochures, online, etc.)</w:t>
            </w:r>
          </w:p>
          <w:p w14:paraId="2441FFCB"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Coordinates with local authorities and contractors on the grievance redress mechanism, following up those grievances are recorded and promptly resolved and records information in the grievance database.</w:t>
            </w:r>
          </w:p>
          <w:p w14:paraId="12FEC49F"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proofErr w:type="gramStart"/>
            <w:r w:rsidRPr="005258FF">
              <w:rPr>
                <w:rFonts w:ascii="Times New Roman" w:hAnsi="Times New Roman"/>
                <w:sz w:val="20"/>
              </w:rPr>
              <w:t>Oversees</w:t>
            </w:r>
            <w:proofErr w:type="gramEnd"/>
            <w:r w:rsidRPr="005258FF">
              <w:rPr>
                <w:rFonts w:ascii="Times New Roman" w:hAnsi="Times New Roman"/>
                <w:sz w:val="20"/>
              </w:rPr>
              <w:t xml:space="preserve"> stakeholder engagement activities being conducted by the contractor and/or consultants.</w:t>
            </w:r>
          </w:p>
          <w:p w14:paraId="52C9D23D"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 xml:space="preserve">Coordinates with other agencies involved in the project. </w:t>
            </w:r>
          </w:p>
          <w:p w14:paraId="23935D22" w14:textId="685C5D25"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 xml:space="preserve">Submits monthly reports to the </w:t>
            </w:r>
            <w:r w:rsidR="00AB0054" w:rsidRPr="005258FF">
              <w:rPr>
                <w:rFonts w:ascii="Times New Roman" w:hAnsi="Times New Roman"/>
                <w:sz w:val="20"/>
              </w:rPr>
              <w:t>APMB</w:t>
            </w:r>
            <w:r w:rsidRPr="005258FF">
              <w:rPr>
                <w:rFonts w:ascii="Times New Roman" w:hAnsi="Times New Roman"/>
                <w:sz w:val="20"/>
              </w:rPr>
              <w:t>’s Director.</w:t>
            </w:r>
          </w:p>
        </w:tc>
      </w:tr>
      <w:tr w:rsidR="007D30BE" w:rsidRPr="005258FF" w14:paraId="2499E501" w14:textId="77777777" w:rsidTr="00C17432">
        <w:tc>
          <w:tcPr>
            <w:tcW w:w="598" w:type="pct"/>
            <w:vMerge/>
          </w:tcPr>
          <w:p w14:paraId="2FF3DE92" w14:textId="77777777" w:rsidR="007D30BE" w:rsidRPr="005258FF" w:rsidRDefault="007D30BE" w:rsidP="006B17C9">
            <w:pPr>
              <w:snapToGrid w:val="0"/>
              <w:spacing w:before="80" w:after="80" w:line="264" w:lineRule="auto"/>
              <w:rPr>
                <w:rFonts w:ascii="Times New Roman" w:eastAsia="Times New Roman" w:hAnsi="Times New Roman"/>
                <w:color w:val="000000" w:themeColor="text1"/>
                <w:sz w:val="20"/>
              </w:rPr>
            </w:pPr>
          </w:p>
        </w:tc>
        <w:tc>
          <w:tcPr>
            <w:tcW w:w="603" w:type="pct"/>
          </w:tcPr>
          <w:p w14:paraId="39AE4ED2" w14:textId="77777777" w:rsidR="007D30BE" w:rsidRPr="005258FF" w:rsidRDefault="007D30BE" w:rsidP="006B17C9">
            <w:pPr>
              <w:snapToGrid w:val="0"/>
              <w:spacing w:before="80" w:after="80" w:line="264" w:lineRule="auto"/>
              <w:rPr>
                <w:rFonts w:ascii="Times New Roman" w:eastAsia="Times New Roman" w:hAnsi="Times New Roman"/>
                <w:color w:val="000000" w:themeColor="text1"/>
                <w:sz w:val="20"/>
              </w:rPr>
            </w:pPr>
            <w:r w:rsidRPr="005258FF">
              <w:rPr>
                <w:rFonts w:ascii="Times New Roman" w:eastAsia="Times New Roman" w:hAnsi="Times New Roman"/>
                <w:sz w:val="20"/>
              </w:rPr>
              <w:t>CPCs</w:t>
            </w:r>
          </w:p>
        </w:tc>
        <w:tc>
          <w:tcPr>
            <w:tcW w:w="3799" w:type="pct"/>
          </w:tcPr>
          <w:p w14:paraId="66A6EEA2" w14:textId="51A35780" w:rsidR="00C17432" w:rsidRPr="005258FF" w:rsidRDefault="00C17432" w:rsidP="00C17432">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 xml:space="preserve">Discloses SEP and other E&amp;S instruments at the </w:t>
            </w:r>
            <w:r w:rsidR="003E13ED">
              <w:rPr>
                <w:rFonts w:ascii="Times New Roman" w:hAnsi="Times New Roman"/>
                <w:sz w:val="20"/>
              </w:rPr>
              <w:t>commune</w:t>
            </w:r>
            <w:r w:rsidRPr="005258FF">
              <w:rPr>
                <w:rFonts w:ascii="Times New Roman" w:hAnsi="Times New Roman"/>
                <w:sz w:val="20"/>
              </w:rPr>
              <w:t xml:space="preserve"> level.</w:t>
            </w:r>
          </w:p>
          <w:p w14:paraId="2D1DAF58" w14:textId="79FD965E" w:rsidR="00C17432" w:rsidRPr="005258FF" w:rsidRDefault="00C17432" w:rsidP="00C17432">
            <w:pPr>
              <w:numPr>
                <w:ilvl w:val="0"/>
                <w:numId w:val="77"/>
              </w:numPr>
              <w:tabs>
                <w:tab w:val="left" w:pos="192"/>
                <w:tab w:val="left" w:pos="334"/>
              </w:tabs>
              <w:snapToGrid w:val="0"/>
              <w:spacing w:before="80" w:after="80" w:line="264" w:lineRule="auto"/>
              <w:ind w:left="192" w:hanging="142"/>
              <w:rPr>
                <w:rFonts w:ascii="Times New Roman" w:hAnsi="Times New Roman"/>
                <w:sz w:val="20"/>
              </w:rPr>
            </w:pPr>
            <w:proofErr w:type="gramStart"/>
            <w:r w:rsidRPr="005258FF">
              <w:rPr>
                <w:rFonts w:ascii="Times New Roman" w:hAnsi="Times New Roman"/>
                <w:sz w:val="20"/>
              </w:rPr>
              <w:t>Oversees</w:t>
            </w:r>
            <w:proofErr w:type="gramEnd"/>
            <w:r w:rsidRPr="005258FF">
              <w:rPr>
                <w:rFonts w:ascii="Times New Roman" w:hAnsi="Times New Roman"/>
                <w:sz w:val="20"/>
              </w:rPr>
              <w:t xml:space="preserve"> the implementation of the SEP at the </w:t>
            </w:r>
            <w:r w:rsidR="003E13ED">
              <w:rPr>
                <w:rFonts w:ascii="Times New Roman" w:hAnsi="Times New Roman"/>
                <w:sz w:val="20"/>
              </w:rPr>
              <w:t>commune</w:t>
            </w:r>
            <w:r w:rsidRPr="005258FF">
              <w:rPr>
                <w:rFonts w:ascii="Times New Roman" w:hAnsi="Times New Roman"/>
                <w:sz w:val="20"/>
              </w:rPr>
              <w:t xml:space="preserve"> level.</w:t>
            </w:r>
          </w:p>
          <w:p w14:paraId="66DC8B6C" w14:textId="77777777" w:rsidR="00C17432" w:rsidRPr="005258FF" w:rsidRDefault="00C17432" w:rsidP="00C17432">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Supports APMB in engaging necessary stakeholders, particularly governmental agencies under the</w:t>
            </w:r>
            <w:r w:rsidRPr="005258FF">
              <w:rPr>
                <w:rFonts w:ascii="Times New Roman" w:hAnsi="Times New Roman"/>
                <w:sz w:val="20"/>
                <w:lang w:val="vi-VN"/>
              </w:rPr>
              <w:t xml:space="preserve"> </w:t>
            </w:r>
            <w:r>
              <w:rPr>
                <w:rFonts w:ascii="Times New Roman" w:hAnsi="Times New Roman"/>
                <w:sz w:val="20"/>
                <w:lang w:val="vi-VN"/>
              </w:rPr>
              <w:t>C</w:t>
            </w:r>
            <w:r w:rsidRPr="005258FF">
              <w:rPr>
                <w:rFonts w:ascii="Times New Roman" w:hAnsi="Times New Roman"/>
                <w:sz w:val="20"/>
                <w:lang w:val="vi-VN"/>
              </w:rPr>
              <w:t>PC</w:t>
            </w:r>
            <w:r w:rsidRPr="005258FF">
              <w:rPr>
                <w:rFonts w:ascii="Times New Roman" w:hAnsi="Times New Roman"/>
                <w:sz w:val="20"/>
              </w:rPr>
              <w:t>s</w:t>
            </w:r>
            <w:r w:rsidRPr="005258FF">
              <w:rPr>
                <w:rFonts w:ascii="Times New Roman" w:hAnsi="Times New Roman"/>
                <w:sz w:val="20"/>
                <w:lang w:val="vi-VN"/>
              </w:rPr>
              <w:t xml:space="preserve"> </w:t>
            </w:r>
            <w:r w:rsidRPr="005258FF">
              <w:rPr>
                <w:rFonts w:ascii="Times New Roman" w:hAnsi="Times New Roman"/>
                <w:sz w:val="20"/>
              </w:rPr>
              <w:t>in the preparation and implementation of the project.</w:t>
            </w:r>
          </w:p>
          <w:p w14:paraId="35DDA0E0" w14:textId="77777777" w:rsidR="00C17432" w:rsidRPr="005258FF" w:rsidRDefault="00C17432" w:rsidP="00C17432">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Directs related agencies at the C</w:t>
            </w:r>
            <w:r>
              <w:rPr>
                <w:rFonts w:ascii="Times New Roman" w:hAnsi="Times New Roman"/>
                <w:sz w:val="20"/>
              </w:rPr>
              <w:t>ommune level</w:t>
            </w:r>
            <w:r w:rsidRPr="005258FF">
              <w:rPr>
                <w:rFonts w:ascii="Times New Roman" w:hAnsi="Times New Roman"/>
                <w:sz w:val="20"/>
              </w:rPr>
              <w:t xml:space="preserve"> to engage in the project preparation and implementation.</w:t>
            </w:r>
          </w:p>
          <w:p w14:paraId="6F12A893" w14:textId="1527DCD4"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 xml:space="preserve">Cooperate with </w:t>
            </w:r>
            <w:r w:rsidR="00FE047C" w:rsidRPr="005258FF">
              <w:rPr>
                <w:rFonts w:ascii="Times New Roman" w:hAnsi="Times New Roman"/>
                <w:sz w:val="20"/>
              </w:rPr>
              <w:t>APMB</w:t>
            </w:r>
            <w:r w:rsidRPr="005258FF">
              <w:rPr>
                <w:rFonts w:ascii="Times New Roman" w:hAnsi="Times New Roman"/>
                <w:sz w:val="20"/>
              </w:rPr>
              <w:t xml:space="preserve"> to disclose and </w:t>
            </w:r>
            <w:r w:rsidR="007478C1" w:rsidRPr="005258FF">
              <w:rPr>
                <w:rFonts w:ascii="Times New Roman" w:hAnsi="Times New Roman"/>
                <w:sz w:val="20"/>
              </w:rPr>
              <w:t>implement</w:t>
            </w:r>
            <w:r w:rsidRPr="005258FF">
              <w:rPr>
                <w:rFonts w:ascii="Times New Roman" w:hAnsi="Times New Roman"/>
                <w:sz w:val="20"/>
              </w:rPr>
              <w:t xml:space="preserve"> the SEP and other E&amp;S instruments at the ward/commune level.</w:t>
            </w:r>
          </w:p>
          <w:p w14:paraId="39DA0AE3" w14:textId="1DF01389"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 xml:space="preserve">Support </w:t>
            </w:r>
            <w:r w:rsidR="009F67A1" w:rsidRPr="005258FF">
              <w:rPr>
                <w:rFonts w:ascii="Times New Roman" w:hAnsi="Times New Roman"/>
                <w:sz w:val="20"/>
              </w:rPr>
              <w:t>APMB</w:t>
            </w:r>
            <w:r w:rsidRPr="005258FF">
              <w:rPr>
                <w:rFonts w:ascii="Times New Roman" w:hAnsi="Times New Roman"/>
                <w:sz w:val="20"/>
              </w:rPr>
              <w:t xml:space="preserve"> in engaging PAPs in consultation meetings and the land acquisition process.</w:t>
            </w:r>
          </w:p>
          <w:p w14:paraId="7CE06720"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proofErr w:type="gramStart"/>
            <w:r w:rsidRPr="005258FF">
              <w:rPr>
                <w:rFonts w:ascii="Times New Roman" w:hAnsi="Times New Roman"/>
                <w:sz w:val="20"/>
              </w:rPr>
              <w:t>Engages</w:t>
            </w:r>
            <w:proofErr w:type="gramEnd"/>
            <w:r w:rsidRPr="005258FF">
              <w:rPr>
                <w:rFonts w:ascii="Times New Roman" w:hAnsi="Times New Roman"/>
                <w:sz w:val="20"/>
              </w:rPr>
              <w:t xml:space="preserve"> mass organizations (if necessary), e.g., Women’s Union, Farmers’ Union, etc., to provide support to vulnerable groups.</w:t>
            </w:r>
          </w:p>
          <w:p w14:paraId="47E12D76"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Resolves complaints of complainants regarding land acquisition at the commune level.</w:t>
            </w:r>
          </w:p>
        </w:tc>
      </w:tr>
      <w:tr w:rsidR="007D30BE" w:rsidRPr="005258FF" w14:paraId="5C26EE5C" w14:textId="77777777" w:rsidTr="00C17432">
        <w:tc>
          <w:tcPr>
            <w:tcW w:w="598" w:type="pct"/>
          </w:tcPr>
          <w:p w14:paraId="3EF328BC" w14:textId="77777777" w:rsidR="007D30BE" w:rsidRPr="005258FF" w:rsidRDefault="007D30BE" w:rsidP="006B17C9">
            <w:pPr>
              <w:snapToGrid w:val="0"/>
              <w:spacing w:before="80" w:after="80" w:line="264" w:lineRule="auto"/>
              <w:rPr>
                <w:rFonts w:ascii="Times New Roman" w:eastAsia="Times New Roman" w:hAnsi="Times New Roman"/>
                <w:color w:val="000000" w:themeColor="text1"/>
                <w:sz w:val="20"/>
              </w:rPr>
            </w:pPr>
            <w:r w:rsidRPr="005258FF">
              <w:rPr>
                <w:rFonts w:ascii="Times New Roman" w:eastAsia="Times New Roman" w:hAnsi="Times New Roman"/>
                <w:color w:val="000000" w:themeColor="text1"/>
                <w:sz w:val="20"/>
              </w:rPr>
              <w:t>Contractors</w:t>
            </w:r>
          </w:p>
        </w:tc>
        <w:tc>
          <w:tcPr>
            <w:tcW w:w="603" w:type="pct"/>
          </w:tcPr>
          <w:p w14:paraId="116E982E" w14:textId="77777777" w:rsidR="007D30BE" w:rsidRPr="005258FF" w:rsidRDefault="007D30BE" w:rsidP="006B17C9">
            <w:pPr>
              <w:snapToGrid w:val="0"/>
              <w:spacing w:before="80" w:after="80" w:line="264" w:lineRule="auto"/>
              <w:rPr>
                <w:rFonts w:ascii="Times New Roman" w:eastAsia="Times New Roman" w:hAnsi="Times New Roman"/>
                <w:color w:val="000000" w:themeColor="text1"/>
                <w:sz w:val="20"/>
              </w:rPr>
            </w:pPr>
            <w:r w:rsidRPr="005258FF">
              <w:rPr>
                <w:rFonts w:ascii="Times New Roman" w:eastAsia="Times New Roman" w:hAnsi="Times New Roman"/>
                <w:color w:val="000000" w:themeColor="text1"/>
                <w:sz w:val="20"/>
              </w:rPr>
              <w:t xml:space="preserve">Chief Engineer </w:t>
            </w:r>
          </w:p>
        </w:tc>
        <w:tc>
          <w:tcPr>
            <w:tcW w:w="3799" w:type="pct"/>
          </w:tcPr>
          <w:p w14:paraId="5AD0D50E"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Carries out consultations with stakeholders on the project timeline, mitigation of impacts and risks related to construction activities, and informs stakeholders about job opportunities.</w:t>
            </w:r>
          </w:p>
          <w:p w14:paraId="188A6AB5"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Ensures that careful consideration of women and vulnerable groups, including them in consultations, and that they do not miss out on job opportunities.</w:t>
            </w:r>
          </w:p>
          <w:p w14:paraId="112C5575"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 xml:space="preserve">Conducts training on </w:t>
            </w:r>
            <w:proofErr w:type="gramStart"/>
            <w:r w:rsidRPr="005258FF">
              <w:rPr>
                <w:rFonts w:ascii="Times New Roman" w:hAnsi="Times New Roman"/>
                <w:sz w:val="20"/>
              </w:rPr>
              <w:t>Code</w:t>
            </w:r>
            <w:proofErr w:type="gramEnd"/>
            <w:r w:rsidRPr="005258FF">
              <w:rPr>
                <w:rFonts w:ascii="Times New Roman" w:hAnsi="Times New Roman"/>
                <w:sz w:val="20"/>
              </w:rPr>
              <w:t xml:space="preserve"> of Conduct for workers, including on appropriate behavior and relations with community and GBV, SEA/SH.</w:t>
            </w:r>
          </w:p>
          <w:p w14:paraId="6CD729B7"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Conducts training and awareness activities related to the project.</w:t>
            </w:r>
          </w:p>
          <w:p w14:paraId="156844DF"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Implements GRM to resolve concerns promptly.</w:t>
            </w:r>
          </w:p>
        </w:tc>
      </w:tr>
      <w:tr w:rsidR="007D30BE" w:rsidRPr="005258FF" w14:paraId="13917491" w14:textId="77777777" w:rsidTr="00C17432">
        <w:tc>
          <w:tcPr>
            <w:tcW w:w="598" w:type="pct"/>
          </w:tcPr>
          <w:p w14:paraId="5C9326F9" w14:textId="77777777" w:rsidR="007D30BE" w:rsidRPr="005258FF" w:rsidRDefault="007D30BE" w:rsidP="006B17C9">
            <w:pPr>
              <w:snapToGrid w:val="0"/>
              <w:spacing w:before="80" w:after="80" w:line="264" w:lineRule="auto"/>
              <w:rPr>
                <w:rFonts w:ascii="Times New Roman" w:eastAsia="Times New Roman" w:hAnsi="Times New Roman"/>
                <w:color w:val="000000" w:themeColor="text1"/>
                <w:sz w:val="20"/>
              </w:rPr>
            </w:pPr>
            <w:r w:rsidRPr="005258FF">
              <w:rPr>
                <w:rFonts w:ascii="Times New Roman" w:eastAsia="Times New Roman" w:hAnsi="Times New Roman"/>
                <w:color w:val="000000" w:themeColor="text1"/>
                <w:sz w:val="20"/>
              </w:rPr>
              <w:t xml:space="preserve">Community </w:t>
            </w:r>
          </w:p>
        </w:tc>
        <w:tc>
          <w:tcPr>
            <w:tcW w:w="603" w:type="pct"/>
          </w:tcPr>
          <w:p w14:paraId="144AF959" w14:textId="77777777" w:rsidR="007D30BE" w:rsidRPr="005258FF" w:rsidRDefault="007D30BE" w:rsidP="006B17C9">
            <w:pPr>
              <w:snapToGrid w:val="0"/>
              <w:spacing w:before="80" w:after="80" w:line="264" w:lineRule="auto"/>
              <w:rPr>
                <w:rFonts w:ascii="Times New Roman" w:eastAsia="Times New Roman" w:hAnsi="Times New Roman"/>
                <w:color w:val="000000" w:themeColor="text1"/>
                <w:sz w:val="20"/>
              </w:rPr>
            </w:pPr>
            <w:r w:rsidRPr="005258FF">
              <w:rPr>
                <w:rFonts w:ascii="Times New Roman" w:eastAsia="Times New Roman" w:hAnsi="Times New Roman"/>
                <w:color w:val="000000" w:themeColor="text1"/>
                <w:sz w:val="20"/>
              </w:rPr>
              <w:t xml:space="preserve">All </w:t>
            </w:r>
          </w:p>
        </w:tc>
        <w:tc>
          <w:tcPr>
            <w:tcW w:w="3799" w:type="pct"/>
          </w:tcPr>
          <w:p w14:paraId="1B4C8B79"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Actively participates in consultation meetings organized at ward/commune and village levels.</w:t>
            </w:r>
          </w:p>
          <w:p w14:paraId="628F6703"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Provides comments and suggestions for the project based on the information provided by the meeting facilitators.</w:t>
            </w:r>
          </w:p>
          <w:p w14:paraId="326FD7ED"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Provides supervision on the implementation of the project including technical design, land acquisition, livelihood restoration, GRM.</w:t>
            </w:r>
          </w:p>
          <w:p w14:paraId="07BB5FEA" w14:textId="367BC6BC"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 xml:space="preserve">Assists </w:t>
            </w:r>
            <w:r w:rsidR="001A420F" w:rsidRPr="005258FF">
              <w:rPr>
                <w:rFonts w:ascii="Times New Roman" w:hAnsi="Times New Roman"/>
                <w:sz w:val="20"/>
              </w:rPr>
              <w:t>APMB</w:t>
            </w:r>
            <w:r w:rsidRPr="005258FF">
              <w:rPr>
                <w:rFonts w:ascii="Times New Roman" w:hAnsi="Times New Roman"/>
                <w:sz w:val="20"/>
              </w:rPr>
              <w:t xml:space="preserve"> and contractors to identify the potential E&amp;S risks and impacts related to labor influx and discuss with </w:t>
            </w:r>
            <w:r w:rsidR="005659E7" w:rsidRPr="005258FF">
              <w:rPr>
                <w:rFonts w:ascii="Times New Roman" w:hAnsi="Times New Roman"/>
                <w:sz w:val="20"/>
              </w:rPr>
              <w:t>APMB</w:t>
            </w:r>
            <w:r w:rsidRPr="005258FF">
              <w:rPr>
                <w:rFonts w:ascii="Times New Roman" w:hAnsi="Times New Roman"/>
                <w:sz w:val="20"/>
              </w:rPr>
              <w:t xml:space="preserve"> and contractors’ measures that can be taken to avoid or minimize or manage the potential risks and impacts to the community.</w:t>
            </w:r>
          </w:p>
          <w:p w14:paraId="3A5B4C0E" w14:textId="59F7A1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lastRenderedPageBreak/>
              <w:t xml:space="preserve">Proactively advises </w:t>
            </w:r>
            <w:r w:rsidR="005659E7" w:rsidRPr="005258FF">
              <w:rPr>
                <w:rFonts w:ascii="Times New Roman" w:hAnsi="Times New Roman"/>
                <w:sz w:val="20"/>
              </w:rPr>
              <w:t>APMB</w:t>
            </w:r>
            <w:r w:rsidRPr="005258FF">
              <w:rPr>
                <w:rFonts w:ascii="Times New Roman" w:hAnsi="Times New Roman"/>
                <w:sz w:val="20"/>
              </w:rPr>
              <w:t xml:space="preserve"> and contractors on the customs and habits of the community to enable </w:t>
            </w:r>
            <w:r w:rsidR="005659E7" w:rsidRPr="005258FF">
              <w:rPr>
                <w:rFonts w:ascii="Times New Roman" w:hAnsi="Times New Roman"/>
                <w:sz w:val="20"/>
              </w:rPr>
              <w:t>APMB</w:t>
            </w:r>
            <w:r w:rsidRPr="005258FF">
              <w:rPr>
                <w:rFonts w:ascii="Times New Roman" w:hAnsi="Times New Roman"/>
                <w:sz w:val="20"/>
              </w:rPr>
              <w:t xml:space="preserve"> and contractors to adapt to work in harmony with the community in the project area.</w:t>
            </w:r>
          </w:p>
          <w:p w14:paraId="5B8189D4"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Supports local authorities to resolve complaints of PAPs in the community.</w:t>
            </w:r>
          </w:p>
        </w:tc>
      </w:tr>
      <w:tr w:rsidR="007D30BE" w:rsidRPr="005258FF" w14:paraId="4B3882E3" w14:textId="77777777" w:rsidTr="00C17432">
        <w:tc>
          <w:tcPr>
            <w:tcW w:w="598" w:type="pct"/>
          </w:tcPr>
          <w:p w14:paraId="4E319D64" w14:textId="77777777" w:rsidR="007D30BE" w:rsidRPr="005258FF" w:rsidRDefault="007D30BE" w:rsidP="006B17C9">
            <w:pPr>
              <w:snapToGrid w:val="0"/>
              <w:spacing w:before="80" w:after="80" w:line="264" w:lineRule="auto"/>
              <w:rPr>
                <w:rFonts w:ascii="Times New Roman" w:eastAsia="Times New Roman" w:hAnsi="Times New Roman"/>
                <w:color w:val="000000" w:themeColor="text1"/>
                <w:sz w:val="20"/>
              </w:rPr>
            </w:pPr>
            <w:r w:rsidRPr="005258FF">
              <w:rPr>
                <w:rFonts w:ascii="Times New Roman" w:eastAsia="Times New Roman" w:hAnsi="Times New Roman"/>
                <w:color w:val="000000" w:themeColor="text1"/>
                <w:sz w:val="20"/>
              </w:rPr>
              <w:lastRenderedPageBreak/>
              <w:t>Construction Supervision Consultants</w:t>
            </w:r>
          </w:p>
        </w:tc>
        <w:tc>
          <w:tcPr>
            <w:tcW w:w="603" w:type="pct"/>
          </w:tcPr>
          <w:p w14:paraId="606FE070" w14:textId="77777777" w:rsidR="007D30BE" w:rsidRPr="005258FF" w:rsidRDefault="007D30BE" w:rsidP="006B17C9">
            <w:pPr>
              <w:snapToGrid w:val="0"/>
              <w:spacing w:before="80" w:after="80" w:line="264" w:lineRule="auto"/>
              <w:rPr>
                <w:rFonts w:ascii="Times New Roman" w:eastAsia="Times New Roman" w:hAnsi="Times New Roman"/>
                <w:color w:val="000000" w:themeColor="text1"/>
                <w:sz w:val="20"/>
              </w:rPr>
            </w:pPr>
            <w:r w:rsidRPr="005258FF">
              <w:rPr>
                <w:rFonts w:ascii="Times New Roman" w:eastAsia="Times New Roman" w:hAnsi="Times New Roman"/>
                <w:color w:val="000000" w:themeColor="text1"/>
                <w:sz w:val="20"/>
              </w:rPr>
              <w:t>Chief Engineer</w:t>
            </w:r>
          </w:p>
        </w:tc>
        <w:tc>
          <w:tcPr>
            <w:tcW w:w="3799" w:type="pct"/>
          </w:tcPr>
          <w:p w14:paraId="3F022418"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Conducts training for contractors, workers, and local communities on LMP, GBV/SEA/SH, and ESHS.</w:t>
            </w:r>
          </w:p>
          <w:p w14:paraId="502F8CC7"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 xml:space="preserve">Sets up and maintains the hotline to receive feedback and concerns on E&amp;S issues. </w:t>
            </w:r>
          </w:p>
        </w:tc>
      </w:tr>
      <w:tr w:rsidR="007D30BE" w:rsidRPr="005258FF" w14:paraId="61D0A907" w14:textId="77777777" w:rsidTr="00C17432">
        <w:tc>
          <w:tcPr>
            <w:tcW w:w="598" w:type="pct"/>
          </w:tcPr>
          <w:p w14:paraId="52021B13" w14:textId="77777777" w:rsidR="007D30BE" w:rsidRPr="005258FF" w:rsidRDefault="007D30BE" w:rsidP="006B17C9">
            <w:pPr>
              <w:snapToGrid w:val="0"/>
              <w:spacing w:before="80" w:after="80" w:line="264" w:lineRule="auto"/>
              <w:rPr>
                <w:rFonts w:ascii="Times New Roman" w:eastAsia="Times New Roman" w:hAnsi="Times New Roman"/>
                <w:color w:val="000000" w:themeColor="text1"/>
                <w:sz w:val="20"/>
              </w:rPr>
            </w:pPr>
            <w:r w:rsidRPr="005258FF">
              <w:rPr>
                <w:rFonts w:ascii="Times New Roman" w:eastAsia="Times New Roman" w:hAnsi="Times New Roman"/>
                <w:color w:val="000000" w:themeColor="text1"/>
                <w:sz w:val="20"/>
              </w:rPr>
              <w:t>E&amp;S Independent monitoring consultant</w:t>
            </w:r>
          </w:p>
        </w:tc>
        <w:tc>
          <w:tcPr>
            <w:tcW w:w="603" w:type="pct"/>
          </w:tcPr>
          <w:p w14:paraId="35D59539" w14:textId="77777777" w:rsidR="007D30BE" w:rsidRPr="005258FF" w:rsidRDefault="007D30BE" w:rsidP="006B17C9">
            <w:pPr>
              <w:snapToGrid w:val="0"/>
              <w:spacing w:before="80" w:after="80" w:line="264" w:lineRule="auto"/>
              <w:rPr>
                <w:rFonts w:ascii="Times New Roman" w:eastAsia="Times New Roman" w:hAnsi="Times New Roman"/>
                <w:color w:val="000000" w:themeColor="text1"/>
                <w:sz w:val="20"/>
              </w:rPr>
            </w:pPr>
            <w:r w:rsidRPr="005258FF">
              <w:rPr>
                <w:rFonts w:ascii="Times New Roman" w:eastAsia="Times New Roman" w:hAnsi="Times New Roman"/>
                <w:color w:val="000000" w:themeColor="text1"/>
                <w:sz w:val="20"/>
              </w:rPr>
              <w:t>Chief Engineer</w:t>
            </w:r>
          </w:p>
        </w:tc>
        <w:tc>
          <w:tcPr>
            <w:tcW w:w="3799" w:type="pct"/>
          </w:tcPr>
          <w:p w14:paraId="5DCA8612" w14:textId="4572F344"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hAnsi="Times New Roman"/>
                <w:sz w:val="20"/>
              </w:rPr>
            </w:pPr>
            <w:r w:rsidRPr="005258FF">
              <w:rPr>
                <w:rFonts w:ascii="Times New Roman" w:hAnsi="Times New Roman"/>
                <w:sz w:val="20"/>
              </w:rPr>
              <w:t xml:space="preserve">Conducts training for </w:t>
            </w:r>
            <w:r w:rsidR="005659E7" w:rsidRPr="005258FF">
              <w:rPr>
                <w:rFonts w:ascii="Times New Roman" w:hAnsi="Times New Roman"/>
                <w:sz w:val="20"/>
              </w:rPr>
              <w:t>APMB</w:t>
            </w:r>
            <w:r w:rsidRPr="005258FF">
              <w:rPr>
                <w:rFonts w:ascii="Times New Roman" w:hAnsi="Times New Roman"/>
                <w:sz w:val="20"/>
              </w:rPr>
              <w:t xml:space="preserve">, </w:t>
            </w:r>
            <w:r w:rsidR="00E16ACB">
              <w:rPr>
                <w:rFonts w:ascii="Times New Roman" w:hAnsi="Times New Roman"/>
                <w:sz w:val="20"/>
              </w:rPr>
              <w:t>CCAR</w:t>
            </w:r>
            <w:r w:rsidRPr="005258FF">
              <w:rPr>
                <w:rFonts w:ascii="Times New Roman" w:hAnsi="Times New Roman"/>
                <w:sz w:val="20"/>
              </w:rPr>
              <w:t>C</w:t>
            </w:r>
            <w:r w:rsidR="005659E7" w:rsidRPr="005258FF">
              <w:rPr>
                <w:rFonts w:ascii="Times New Roman" w:hAnsi="Times New Roman"/>
                <w:sz w:val="20"/>
              </w:rPr>
              <w:t>s</w:t>
            </w:r>
            <w:r w:rsidRPr="005258FF">
              <w:rPr>
                <w:rFonts w:ascii="Times New Roman" w:hAnsi="Times New Roman"/>
                <w:sz w:val="20"/>
              </w:rPr>
              <w:t>, contractors on RP, and ESMP.</w:t>
            </w:r>
          </w:p>
          <w:p w14:paraId="3D863CA0" w14:textId="77777777" w:rsidR="007D30BE" w:rsidRPr="005258FF" w:rsidRDefault="007D30BE" w:rsidP="009D0DF6">
            <w:pPr>
              <w:numPr>
                <w:ilvl w:val="0"/>
                <w:numId w:val="77"/>
              </w:numPr>
              <w:tabs>
                <w:tab w:val="left" w:pos="192"/>
                <w:tab w:val="left" w:pos="334"/>
              </w:tabs>
              <w:snapToGrid w:val="0"/>
              <w:spacing w:before="80" w:after="80" w:line="264" w:lineRule="auto"/>
              <w:ind w:left="192" w:hanging="142"/>
              <w:rPr>
                <w:rFonts w:ascii="Times New Roman" w:eastAsia="Times New Roman" w:hAnsi="Times New Roman"/>
                <w:sz w:val="20"/>
              </w:rPr>
            </w:pPr>
            <w:r w:rsidRPr="005258FF">
              <w:rPr>
                <w:rFonts w:ascii="Times New Roman" w:hAnsi="Times New Roman"/>
                <w:sz w:val="20"/>
              </w:rPr>
              <w:t>Sets up and maintains the hotline to receive feedback and concerns on E&amp;S issues.</w:t>
            </w:r>
            <w:r w:rsidRPr="005258FF">
              <w:rPr>
                <w:rFonts w:ascii="Times New Roman" w:eastAsia="Times New Roman" w:hAnsi="Times New Roman"/>
                <w:sz w:val="20"/>
              </w:rPr>
              <w:t xml:space="preserve"> </w:t>
            </w:r>
          </w:p>
        </w:tc>
      </w:tr>
    </w:tbl>
    <w:p w14:paraId="599055DE" w14:textId="142BE871" w:rsidR="00BF2A50" w:rsidRPr="00F94884" w:rsidRDefault="00474756" w:rsidP="00F94884">
      <w:pPr>
        <w:pStyle w:val="P68B1DB1-Heading11"/>
        <w:keepLines/>
        <w:numPr>
          <w:ilvl w:val="0"/>
          <w:numId w:val="57"/>
        </w:numPr>
        <w:shd w:val="clear" w:color="auto" w:fill="92D050"/>
        <w:spacing w:after="240" w:line="264" w:lineRule="auto"/>
        <w:ind w:left="706" w:right="0" w:hanging="706"/>
        <w:jc w:val="both"/>
        <w:rPr>
          <w:caps/>
          <w:color w:val="002060"/>
          <w:sz w:val="28"/>
          <w:szCs w:val="28"/>
          <w:highlight w:val="none"/>
          <w:shd w:val="clear" w:color="auto" w:fill="70AD47" w:themeFill="accent6"/>
        </w:rPr>
      </w:pPr>
      <w:bookmarkStart w:id="228" w:name="_Toc195792305"/>
      <w:bookmarkStart w:id="229" w:name="_Toc195793111"/>
      <w:bookmarkStart w:id="230" w:name="_Toc195793383"/>
      <w:bookmarkStart w:id="231" w:name="_Toc196473592"/>
      <w:bookmarkEnd w:id="227"/>
      <w:bookmarkEnd w:id="228"/>
      <w:bookmarkEnd w:id="229"/>
      <w:bookmarkEnd w:id="230"/>
      <w:r w:rsidRPr="00F94884">
        <w:rPr>
          <w:caps/>
          <w:color w:val="002060"/>
          <w:sz w:val="28"/>
          <w:szCs w:val="28"/>
          <w:highlight w:val="none"/>
          <w:shd w:val="clear" w:color="auto" w:fill="70AD47" w:themeFill="accent6"/>
        </w:rPr>
        <w:t>GRIEVANCE REDRESS MECHANISM</w:t>
      </w:r>
      <w:r w:rsidR="008D4AC5" w:rsidRPr="00F94884">
        <w:rPr>
          <w:caps/>
          <w:color w:val="002060"/>
          <w:sz w:val="28"/>
          <w:szCs w:val="28"/>
          <w:highlight w:val="none"/>
          <w:shd w:val="clear" w:color="auto" w:fill="70AD47" w:themeFill="accent6"/>
        </w:rPr>
        <w:t xml:space="preserve"> (GRM)</w:t>
      </w:r>
      <w:bookmarkEnd w:id="231"/>
    </w:p>
    <w:p w14:paraId="0F01D0A8" w14:textId="1557FD15" w:rsidR="00721B3D" w:rsidRPr="00EB1076" w:rsidRDefault="008D4AC5" w:rsidP="007D27A2">
      <w:pPr>
        <w:pStyle w:val="P68B1DB1-Heading32"/>
        <w:numPr>
          <w:ilvl w:val="1"/>
          <w:numId w:val="57"/>
        </w:numPr>
        <w:spacing w:before="120" w:after="120" w:line="264" w:lineRule="auto"/>
        <w:ind w:left="720" w:hanging="720"/>
        <w:outlineLvl w:val="1"/>
        <w:rPr>
          <w:i w:val="0"/>
          <w:color w:val="008080"/>
          <w:sz w:val="24"/>
          <w:szCs w:val="24"/>
        </w:rPr>
      </w:pPr>
      <w:bookmarkStart w:id="232" w:name="_Toc196473593"/>
      <w:r w:rsidRPr="007D27A2">
        <w:rPr>
          <w:i w:val="0"/>
          <w:color w:val="008080"/>
          <w:sz w:val="24"/>
          <w:szCs w:val="24"/>
        </w:rPr>
        <w:t>Objectives of GRM</w:t>
      </w:r>
      <w:bookmarkEnd w:id="232"/>
    </w:p>
    <w:p w14:paraId="06ED20B5" w14:textId="3094CB00" w:rsidR="001F347A" w:rsidRPr="00EB1076" w:rsidRDefault="00A9452A"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The objective of the project Grievance Redress Mechanism (GRM) is to provide project-affected parties with accessible and inclusive means to raise issues and grievances and allow</w:t>
      </w:r>
      <w:r w:rsidR="00FC3F28" w:rsidRPr="00EB1076">
        <w:rPr>
          <w:sz w:val="24"/>
          <w:szCs w:val="24"/>
          <w:lang w:val="vi-VN"/>
        </w:rPr>
        <w:t xml:space="preserve"> </w:t>
      </w:r>
      <w:r w:rsidR="00FC3F28" w:rsidRPr="00EB1076">
        <w:rPr>
          <w:sz w:val="24"/>
          <w:szCs w:val="24"/>
        </w:rPr>
        <w:t>APMB</w:t>
      </w:r>
      <w:r w:rsidRPr="00EB1076">
        <w:rPr>
          <w:sz w:val="24"/>
          <w:szCs w:val="24"/>
        </w:rPr>
        <w:t xml:space="preserve"> to respond to and manage grievances filed by affected people and other parties. Grievances may emerge from directed and indirect activities related to components 1</w:t>
      </w:r>
      <w:r w:rsidR="00C92DF9" w:rsidRPr="00EB1076">
        <w:rPr>
          <w:sz w:val="24"/>
          <w:szCs w:val="24"/>
        </w:rPr>
        <w:t xml:space="preserve"> </w:t>
      </w:r>
      <w:r w:rsidRPr="00EB1076">
        <w:rPr>
          <w:sz w:val="24"/>
          <w:szCs w:val="24"/>
        </w:rPr>
        <w:t xml:space="preserve">civil work activities. Grievance may arise among affected households and communities on </w:t>
      </w:r>
      <w:r w:rsidR="007478C1" w:rsidRPr="00EB1076">
        <w:rPr>
          <w:sz w:val="24"/>
          <w:szCs w:val="24"/>
        </w:rPr>
        <w:t>a variety</w:t>
      </w:r>
      <w:r w:rsidRPr="00EB1076">
        <w:rPr>
          <w:sz w:val="24"/>
          <w:szCs w:val="24"/>
        </w:rPr>
        <w:t xml:space="preserve"> of issues regarding land acquisition and resettlement (i.e. compensation rates, land use origin, and eligibility to resettlement allocation) or related to construction (dust noise, vibrations, water/soil contamination, etc.,). Workers’ related grievances mechanisms are addressed in the project’s Labor Management Procedure (LMP) and Resettlement related grievance shall be addressed in accordance with the Resettlement </w:t>
      </w:r>
      <w:r w:rsidR="008208DE" w:rsidRPr="00EB1076">
        <w:rPr>
          <w:sz w:val="24"/>
          <w:szCs w:val="24"/>
          <w:lang w:val="vi-VN"/>
        </w:rPr>
        <w:t xml:space="preserve">Plan </w:t>
      </w:r>
      <w:r w:rsidRPr="00EB1076">
        <w:rPr>
          <w:sz w:val="24"/>
          <w:szCs w:val="24"/>
        </w:rPr>
        <w:t>(R</w:t>
      </w:r>
      <w:r w:rsidR="008208DE" w:rsidRPr="00EB1076">
        <w:rPr>
          <w:sz w:val="24"/>
          <w:szCs w:val="24"/>
        </w:rPr>
        <w:t>P</w:t>
      </w:r>
      <w:r w:rsidRPr="00EB1076">
        <w:rPr>
          <w:sz w:val="24"/>
          <w:szCs w:val="24"/>
        </w:rPr>
        <w:t>) and ESIA.</w:t>
      </w:r>
    </w:p>
    <w:p w14:paraId="559A5772" w14:textId="5953200F" w:rsidR="00C92DF9" w:rsidRPr="00EB1076" w:rsidRDefault="008960AE"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 xml:space="preserve">GRM is established during the project effectiveness. The main goals of GRM are </w:t>
      </w:r>
      <w:r w:rsidR="007478C1" w:rsidRPr="00EB1076">
        <w:rPr>
          <w:sz w:val="24"/>
          <w:szCs w:val="24"/>
        </w:rPr>
        <w:t>to ensure</w:t>
      </w:r>
      <w:r w:rsidRPr="00EB1076">
        <w:rPr>
          <w:sz w:val="24"/>
          <w:szCs w:val="24"/>
        </w:rPr>
        <w:t xml:space="preserve"> the receipt and timely redress of grievances and concerns submitted by the aggrieved project affected persons and resolve complaints at the project level and prevent escalation to the courts or World Bank Accountability Mechanism. The GRM will be established to allow affected </w:t>
      </w:r>
      <w:r w:rsidR="007478C1" w:rsidRPr="00EB1076">
        <w:rPr>
          <w:sz w:val="24"/>
          <w:szCs w:val="24"/>
        </w:rPr>
        <w:t>people</w:t>
      </w:r>
      <w:r w:rsidRPr="00EB1076">
        <w:rPr>
          <w:sz w:val="24"/>
          <w:szCs w:val="24"/>
        </w:rPr>
        <w:t xml:space="preserve"> </w:t>
      </w:r>
      <w:r w:rsidR="007478C1" w:rsidRPr="00EB1076">
        <w:rPr>
          <w:sz w:val="24"/>
          <w:szCs w:val="24"/>
        </w:rPr>
        <w:t>to appeal</w:t>
      </w:r>
      <w:r w:rsidRPr="00EB1076">
        <w:rPr>
          <w:sz w:val="24"/>
          <w:szCs w:val="24"/>
        </w:rPr>
        <w:t xml:space="preserve"> any disagreeable decision, practice or activity arising from land or other assets compensation or arising from project construction. PAPs will be fully informed of their rights and of the procedures for addressing complaints whether verbally or in writing during consultation, survey, training and time of compensation. </w:t>
      </w:r>
      <w:r w:rsidR="007478C1" w:rsidRPr="00EB1076">
        <w:rPr>
          <w:sz w:val="24"/>
          <w:szCs w:val="24"/>
        </w:rPr>
        <w:t>GRM</w:t>
      </w:r>
      <w:r w:rsidRPr="00EB1076">
        <w:rPr>
          <w:sz w:val="24"/>
          <w:szCs w:val="24"/>
        </w:rPr>
        <w:t xml:space="preserve"> shall not impede access to the country’s judicial or administrative remedies. Affected persons can approach a court of law at any time and independent of the project level grievance redress process. Along with the World Bank requirements on development and approval of grievance redress mechanism by implementation of investment projects, grievance redress procedures in Vietnam </w:t>
      </w:r>
      <w:r w:rsidR="007478C1" w:rsidRPr="00EB1076">
        <w:rPr>
          <w:sz w:val="24"/>
          <w:szCs w:val="24"/>
        </w:rPr>
        <w:t>are</w:t>
      </w:r>
      <w:r w:rsidRPr="00EB1076">
        <w:rPr>
          <w:sz w:val="24"/>
          <w:szCs w:val="24"/>
        </w:rPr>
        <w:t xml:space="preserve"> also regulated by the national legislation, </w:t>
      </w:r>
      <w:proofErr w:type="gramStart"/>
      <w:r w:rsidRPr="00EB1076">
        <w:rPr>
          <w:sz w:val="24"/>
          <w:szCs w:val="24"/>
        </w:rPr>
        <w:t>in particular by</w:t>
      </w:r>
      <w:proofErr w:type="gramEnd"/>
      <w:r w:rsidRPr="00EB1076">
        <w:rPr>
          <w:sz w:val="24"/>
          <w:szCs w:val="24"/>
        </w:rPr>
        <w:t xml:space="preserve"> the Law on Complaints (20</w:t>
      </w:r>
      <w:r w:rsidR="008208DE" w:rsidRPr="00EB1076">
        <w:rPr>
          <w:sz w:val="24"/>
          <w:szCs w:val="24"/>
        </w:rPr>
        <w:t>2</w:t>
      </w:r>
      <w:r w:rsidRPr="00EB1076">
        <w:rPr>
          <w:sz w:val="24"/>
          <w:szCs w:val="24"/>
        </w:rPr>
        <w:t>1) and the Law on Denunciation (2018).</w:t>
      </w:r>
    </w:p>
    <w:p w14:paraId="0E807075" w14:textId="03DA3ED3" w:rsidR="008960AE" w:rsidRPr="00EB1076" w:rsidRDefault="00C802EC"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 xml:space="preserve">While handling grievances, the </w:t>
      </w:r>
      <w:r w:rsidR="008208DE" w:rsidRPr="00EB1076">
        <w:rPr>
          <w:sz w:val="24"/>
          <w:szCs w:val="24"/>
        </w:rPr>
        <w:t>A</w:t>
      </w:r>
      <w:r w:rsidRPr="00EB1076">
        <w:rPr>
          <w:sz w:val="24"/>
          <w:szCs w:val="24"/>
        </w:rPr>
        <w:t>PM</w:t>
      </w:r>
      <w:r w:rsidR="008208DE" w:rsidRPr="00EB1076">
        <w:rPr>
          <w:sz w:val="24"/>
          <w:szCs w:val="24"/>
        </w:rPr>
        <w:t>B</w:t>
      </w:r>
      <w:r w:rsidRPr="00EB1076">
        <w:rPr>
          <w:sz w:val="24"/>
          <w:szCs w:val="24"/>
        </w:rPr>
        <w:t xml:space="preserve"> shall establish GRM as part of the accessible and inclusive means to raise issues and grievances and to and manage grievances filed by affected people and other parties</w:t>
      </w:r>
      <w:r w:rsidRPr="00EB1076">
        <w:rPr>
          <w:sz w:val="24"/>
          <w:szCs w:val="24"/>
        </w:rPr>
        <w:footnoteReference w:id="2"/>
      </w:r>
      <w:r w:rsidRPr="00EB1076">
        <w:rPr>
          <w:sz w:val="24"/>
          <w:szCs w:val="24"/>
        </w:rPr>
        <w:t xml:space="preserve">. The </w:t>
      </w:r>
      <w:r w:rsidR="00FC3F28" w:rsidRPr="00EB1076">
        <w:rPr>
          <w:sz w:val="24"/>
          <w:szCs w:val="24"/>
        </w:rPr>
        <w:t>APMB</w:t>
      </w:r>
      <w:r w:rsidRPr="00EB1076">
        <w:rPr>
          <w:sz w:val="24"/>
          <w:szCs w:val="24"/>
        </w:rPr>
        <w:t xml:space="preserve"> shall appoint a GRM focal point to collaborate with local authorities in handling the grievances. The design of the GRM shall take into consideration the views of affected </w:t>
      </w:r>
      <w:r w:rsidRPr="00EB1076">
        <w:rPr>
          <w:sz w:val="24"/>
          <w:szCs w:val="24"/>
        </w:rPr>
        <w:lastRenderedPageBreak/>
        <w:t xml:space="preserve">communities expressed during the resettlement planning process. The </w:t>
      </w:r>
      <w:r w:rsidR="008208DE" w:rsidRPr="00EB1076">
        <w:rPr>
          <w:sz w:val="24"/>
          <w:szCs w:val="24"/>
        </w:rPr>
        <w:t>A</w:t>
      </w:r>
      <w:r w:rsidRPr="00EB1076">
        <w:rPr>
          <w:sz w:val="24"/>
          <w:szCs w:val="24"/>
        </w:rPr>
        <w:t>PM</w:t>
      </w:r>
      <w:r w:rsidR="008208DE" w:rsidRPr="00EB1076">
        <w:rPr>
          <w:sz w:val="24"/>
          <w:szCs w:val="24"/>
        </w:rPr>
        <w:t>B</w:t>
      </w:r>
      <w:r w:rsidRPr="00EB1076">
        <w:rPr>
          <w:sz w:val="24"/>
          <w:szCs w:val="24"/>
        </w:rPr>
        <w:t xml:space="preserve"> shall be required to disclose and explain to affected </w:t>
      </w:r>
      <w:proofErr w:type="gramStart"/>
      <w:r w:rsidRPr="00EB1076">
        <w:rPr>
          <w:sz w:val="24"/>
          <w:szCs w:val="24"/>
        </w:rPr>
        <w:t>persons</w:t>
      </w:r>
      <w:proofErr w:type="gramEnd"/>
      <w:r w:rsidRPr="00EB1076">
        <w:rPr>
          <w:sz w:val="24"/>
          <w:szCs w:val="24"/>
        </w:rPr>
        <w:t xml:space="preserve"> and communities and, to </w:t>
      </w:r>
      <w:proofErr w:type="gramStart"/>
      <w:r w:rsidRPr="00EB1076">
        <w:rPr>
          <w:sz w:val="24"/>
          <w:szCs w:val="24"/>
        </w:rPr>
        <w:t>interested</w:t>
      </w:r>
      <w:proofErr w:type="gramEnd"/>
      <w:r w:rsidRPr="00EB1076">
        <w:rPr>
          <w:sz w:val="24"/>
          <w:szCs w:val="24"/>
        </w:rPr>
        <w:t xml:space="preserve"> other </w:t>
      </w:r>
      <w:proofErr w:type="gramStart"/>
      <w:r w:rsidRPr="00EB1076">
        <w:rPr>
          <w:sz w:val="24"/>
          <w:szCs w:val="24"/>
        </w:rPr>
        <w:t>stakeholders</w:t>
      </w:r>
      <w:proofErr w:type="gramEnd"/>
      <w:r w:rsidRPr="00EB1076">
        <w:rPr>
          <w:sz w:val="24"/>
          <w:szCs w:val="24"/>
        </w:rPr>
        <w:t xml:space="preserve"> the procedure for complaints filing as early as possible and on a regular basis throughout the project cycle. The grievance mechanism shall be available at no cost, and it is important that it be easily accessible, with special attention paid to accessibility for disadvantaged and vulnerable individuals or groups</w:t>
      </w:r>
      <w:r w:rsidR="007C760D" w:rsidRPr="00EB1076">
        <w:rPr>
          <w:sz w:val="24"/>
          <w:szCs w:val="24"/>
        </w:rPr>
        <w:t>.</w:t>
      </w:r>
    </w:p>
    <w:p w14:paraId="41F7DE77" w14:textId="2671758C" w:rsidR="00572CED" w:rsidRPr="00EB1076" w:rsidRDefault="00572CED"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 xml:space="preserve">The </w:t>
      </w:r>
      <w:r w:rsidR="008208DE" w:rsidRPr="00EB1076">
        <w:rPr>
          <w:sz w:val="24"/>
          <w:szCs w:val="24"/>
        </w:rPr>
        <w:t>A</w:t>
      </w:r>
      <w:r w:rsidRPr="00EB1076">
        <w:rPr>
          <w:sz w:val="24"/>
          <w:szCs w:val="24"/>
        </w:rPr>
        <w:t>PM</w:t>
      </w:r>
      <w:r w:rsidR="008208DE" w:rsidRPr="00EB1076">
        <w:rPr>
          <w:sz w:val="24"/>
          <w:szCs w:val="24"/>
        </w:rPr>
        <w:t>B</w:t>
      </w:r>
      <w:r w:rsidRPr="00EB1076">
        <w:rPr>
          <w:sz w:val="24"/>
          <w:szCs w:val="24"/>
        </w:rPr>
        <w:t xml:space="preserve"> will ensure that the following grievance procedure is accessible, adequately registered and tracked, and resolution is affirmed within one month of registration. The </w:t>
      </w:r>
      <w:r w:rsidR="008208DE" w:rsidRPr="00EB1076">
        <w:rPr>
          <w:sz w:val="24"/>
          <w:szCs w:val="24"/>
        </w:rPr>
        <w:t>A</w:t>
      </w:r>
      <w:r w:rsidRPr="00EB1076">
        <w:rPr>
          <w:sz w:val="24"/>
          <w:szCs w:val="24"/>
        </w:rPr>
        <w:t>PM</w:t>
      </w:r>
      <w:r w:rsidR="008208DE" w:rsidRPr="00EB1076">
        <w:rPr>
          <w:sz w:val="24"/>
          <w:szCs w:val="24"/>
        </w:rPr>
        <w:t>B</w:t>
      </w:r>
      <w:r w:rsidRPr="00EB1076">
        <w:rPr>
          <w:sz w:val="24"/>
          <w:szCs w:val="24"/>
        </w:rPr>
        <w:t xml:space="preserve"> and relevant agencies will:</w:t>
      </w:r>
    </w:p>
    <w:p w14:paraId="21DEFB05" w14:textId="77777777" w:rsidR="009F566D" w:rsidRPr="00EB1076" w:rsidRDefault="009F566D" w:rsidP="006B17C9">
      <w:pPr>
        <w:pStyle w:val="ListParagraph"/>
        <w:numPr>
          <w:ilvl w:val="0"/>
          <w:numId w:val="37"/>
        </w:numPr>
        <w:spacing w:before="80" w:after="80" w:line="264" w:lineRule="auto"/>
        <w:ind w:left="1276"/>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Record, categorize and prioritize the </w:t>
      </w:r>
      <w:proofErr w:type="gramStart"/>
      <w:r w:rsidRPr="00EB1076">
        <w:rPr>
          <w:rFonts w:ascii="Times New Roman" w:hAnsi="Times New Roman" w:cs="Times New Roman"/>
          <w:color w:val="000000" w:themeColor="text1"/>
          <w:szCs w:val="24"/>
        </w:rPr>
        <w:t>grievances;</w:t>
      </w:r>
      <w:proofErr w:type="gramEnd"/>
    </w:p>
    <w:p w14:paraId="39D0D23C" w14:textId="0250BE78" w:rsidR="00572CED" w:rsidRPr="00EB1076" w:rsidRDefault="009F566D" w:rsidP="006B17C9">
      <w:pPr>
        <w:pStyle w:val="ListParagraph"/>
        <w:numPr>
          <w:ilvl w:val="0"/>
          <w:numId w:val="37"/>
        </w:numPr>
        <w:spacing w:before="80" w:after="80" w:line="264" w:lineRule="auto"/>
        <w:ind w:left="1276"/>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Settle the grievances via consultation with all stakeholders (and inform those stakeholders of the solutions) through the </w:t>
      </w:r>
      <w:proofErr w:type="gramStart"/>
      <w:r w:rsidRPr="00EB1076">
        <w:rPr>
          <w:rFonts w:ascii="Times New Roman" w:hAnsi="Times New Roman" w:cs="Times New Roman"/>
          <w:color w:val="000000" w:themeColor="text1"/>
          <w:szCs w:val="24"/>
        </w:rPr>
        <w:t>below process</w:t>
      </w:r>
      <w:proofErr w:type="gramEnd"/>
      <w:r w:rsidRPr="00EB1076">
        <w:rPr>
          <w:rFonts w:ascii="Times New Roman" w:hAnsi="Times New Roman" w:cs="Times New Roman"/>
          <w:color w:val="000000" w:themeColor="text1"/>
          <w:szCs w:val="24"/>
        </w:rPr>
        <w:t>.</w:t>
      </w:r>
    </w:p>
    <w:p w14:paraId="550141ED" w14:textId="3E70AB10" w:rsidR="00D915A6" w:rsidRPr="00EB1076" w:rsidRDefault="008375BE"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sz w:val="24"/>
          <w:szCs w:val="24"/>
        </w:rPr>
        <w:t>Complaints relating to any subproject's problems will be solved through negotiations to achieve the consensus</w:t>
      </w:r>
      <w:r w:rsidR="00CE1C5D" w:rsidRPr="00EB1076">
        <w:rPr>
          <w:sz w:val="24"/>
          <w:szCs w:val="24"/>
        </w:rPr>
        <w:t>. A Grievance Redress Mechanism is recommended for the SFDP to address the complaints and grievances from the Project Affected People (PAP)</w:t>
      </w:r>
      <w:r w:rsidRPr="00EB1076">
        <w:rPr>
          <w:sz w:val="24"/>
          <w:szCs w:val="24"/>
        </w:rPr>
        <w:t>.</w:t>
      </w:r>
      <w:r w:rsidR="00CE1C5D" w:rsidRPr="00EB1076">
        <w:rPr>
          <w:sz w:val="24"/>
          <w:szCs w:val="24"/>
        </w:rPr>
        <w:t xml:space="preserve"> PAPs can only be encouraged (not forced) to use the project level GRM and PAP can lodge a complaint in court at any time. In case the PAP wants to use the project's GRM, a</w:t>
      </w:r>
      <w:r w:rsidRPr="00EB1076">
        <w:rPr>
          <w:sz w:val="24"/>
          <w:szCs w:val="24"/>
        </w:rPr>
        <w:t xml:space="preserve"> complaint will go through three stages before it can be transferred to the court. The enforcement unit will pay all administrative and legal fees relating to the acceptance of complaints. This cost is included in the project budget. Complaint procedures and resolution will be performed as follows</w:t>
      </w:r>
      <w:r w:rsidR="00A31AB0" w:rsidRPr="00EB1076">
        <w:rPr>
          <w:sz w:val="24"/>
          <w:szCs w:val="24"/>
        </w:rPr>
        <w:t>.</w:t>
      </w:r>
    </w:p>
    <w:p w14:paraId="753961FD" w14:textId="27B67ABA" w:rsidR="00A14EEA" w:rsidRPr="007D27A2" w:rsidRDefault="00A14EEA" w:rsidP="007D27A2">
      <w:pPr>
        <w:pStyle w:val="P68B1DB1-Heading32"/>
        <w:numPr>
          <w:ilvl w:val="1"/>
          <w:numId w:val="57"/>
        </w:numPr>
        <w:spacing w:before="120" w:after="120" w:line="264" w:lineRule="auto"/>
        <w:ind w:left="720" w:hanging="720"/>
        <w:outlineLvl w:val="1"/>
        <w:rPr>
          <w:i w:val="0"/>
          <w:color w:val="008080"/>
          <w:sz w:val="24"/>
          <w:szCs w:val="24"/>
        </w:rPr>
      </w:pPr>
      <w:bookmarkStart w:id="233" w:name="_Toc195535604"/>
      <w:bookmarkStart w:id="234" w:name="_Toc196473594"/>
      <w:r w:rsidRPr="007D27A2">
        <w:rPr>
          <w:i w:val="0"/>
          <w:color w:val="008080"/>
          <w:sz w:val="24"/>
          <w:szCs w:val="24"/>
        </w:rPr>
        <w:t>All-functional Local Level Procedures</w:t>
      </w:r>
      <w:bookmarkEnd w:id="233"/>
      <w:bookmarkEnd w:id="234"/>
    </w:p>
    <w:p w14:paraId="3428AD3A" w14:textId="6BE8CB17" w:rsidR="009C704D" w:rsidRPr="00EB1076" w:rsidRDefault="009D38FE" w:rsidP="006B17C9">
      <w:pPr>
        <w:spacing w:before="80" w:after="80" w:line="264" w:lineRule="auto"/>
        <w:rPr>
          <w:rFonts w:ascii="Times New Roman" w:hAnsi="Times New Roman" w:cs="Times New Roman"/>
          <w:b/>
          <w:bCs/>
          <w:i/>
          <w:iCs/>
          <w:color w:val="000000" w:themeColor="text1"/>
          <w:szCs w:val="24"/>
        </w:rPr>
      </w:pPr>
      <w:r w:rsidRPr="00EB1076">
        <w:rPr>
          <w:rFonts w:ascii="Times New Roman" w:hAnsi="Times New Roman" w:cs="Times New Roman"/>
          <w:b/>
          <w:bCs/>
          <w:i/>
          <w:iCs/>
          <w:color w:val="000000" w:themeColor="text1"/>
          <w:szCs w:val="24"/>
        </w:rPr>
        <w:t>The f</w:t>
      </w:r>
      <w:r w:rsidR="009C704D" w:rsidRPr="00EB1076">
        <w:rPr>
          <w:rFonts w:ascii="Times New Roman" w:hAnsi="Times New Roman" w:cs="Times New Roman"/>
          <w:b/>
          <w:bCs/>
          <w:i/>
          <w:iCs/>
          <w:color w:val="000000" w:themeColor="text1"/>
          <w:szCs w:val="24"/>
        </w:rPr>
        <w:t xml:space="preserve">irst </w:t>
      </w:r>
      <w:r w:rsidR="00503002" w:rsidRPr="00EB1076">
        <w:rPr>
          <w:rFonts w:ascii="Times New Roman" w:hAnsi="Times New Roman" w:cs="Times New Roman"/>
          <w:b/>
          <w:bCs/>
          <w:i/>
          <w:iCs/>
          <w:color w:val="000000" w:themeColor="text1"/>
          <w:szCs w:val="24"/>
        </w:rPr>
        <w:t>level</w:t>
      </w:r>
      <w:r w:rsidR="009C704D" w:rsidRPr="00EB1076">
        <w:rPr>
          <w:rFonts w:ascii="Times New Roman" w:hAnsi="Times New Roman" w:cs="Times New Roman"/>
          <w:b/>
          <w:bCs/>
          <w:i/>
          <w:iCs/>
          <w:color w:val="000000" w:themeColor="text1"/>
          <w:szCs w:val="24"/>
        </w:rPr>
        <w:t xml:space="preserve"> - Commune/Ward People’s Committee (CPCs/WPCs)</w:t>
      </w:r>
    </w:p>
    <w:p w14:paraId="779B7E45" w14:textId="23E45B67" w:rsidR="00F90C97" w:rsidRPr="00EB1076" w:rsidRDefault="00F90C97" w:rsidP="006B17C9">
      <w:pPr>
        <w:pStyle w:val="ListParagraph"/>
        <w:numPr>
          <w:ilvl w:val="0"/>
          <w:numId w:val="15"/>
        </w:numPr>
        <w:spacing w:before="80" w:after="80" w:line="264" w:lineRule="auto"/>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An affected household is to take his/her complaint to any member of the People's Committee of the ward/commune, through the village/cluster head or directly to W/CPCs, in written or oral form. The said member(s) of the W/CPCs or the village head will inform the W/CPC </w:t>
      </w:r>
      <w:r w:rsidR="007478C1" w:rsidRPr="00EB1076">
        <w:rPr>
          <w:rFonts w:ascii="Times New Roman" w:hAnsi="Times New Roman" w:cs="Times New Roman"/>
          <w:color w:val="000000" w:themeColor="text1"/>
          <w:szCs w:val="24"/>
        </w:rPr>
        <w:t>of</w:t>
      </w:r>
      <w:r w:rsidRPr="00EB1076">
        <w:rPr>
          <w:rFonts w:ascii="Times New Roman" w:hAnsi="Times New Roman" w:cs="Times New Roman"/>
          <w:color w:val="000000" w:themeColor="text1"/>
          <w:szCs w:val="24"/>
        </w:rPr>
        <w:t xml:space="preserve"> the complaint. The W/CPCs will work directly in person with the said affected household and will decide on the settlement of the complaint within 5 working days after receiving such </w:t>
      </w:r>
      <w:r w:rsidR="007478C1" w:rsidRPr="00EB1076">
        <w:rPr>
          <w:rFonts w:ascii="Times New Roman" w:hAnsi="Times New Roman" w:cs="Times New Roman"/>
          <w:color w:val="000000" w:themeColor="text1"/>
          <w:szCs w:val="24"/>
        </w:rPr>
        <w:t>a complaint</w:t>
      </w:r>
      <w:r w:rsidRPr="00EB1076">
        <w:rPr>
          <w:rFonts w:ascii="Times New Roman" w:hAnsi="Times New Roman" w:cs="Times New Roman"/>
          <w:color w:val="000000" w:themeColor="text1"/>
          <w:szCs w:val="24"/>
        </w:rPr>
        <w:t xml:space="preserve">. The secretariat of the W/CPC is responsible for documenting and recording all the complaints that it is handling. Once the W/CPC issues its settlement decision, the household can make an appeal within 30 working days. In case a second decision has been </w:t>
      </w:r>
      <w:proofErr w:type="gramStart"/>
      <w:r w:rsidRPr="00EB1076">
        <w:rPr>
          <w:rFonts w:ascii="Times New Roman" w:hAnsi="Times New Roman" w:cs="Times New Roman"/>
          <w:color w:val="000000" w:themeColor="text1"/>
          <w:szCs w:val="24"/>
        </w:rPr>
        <w:t>issued</w:t>
      </w:r>
      <w:proofErr w:type="gramEnd"/>
      <w:r w:rsidRPr="00EB1076">
        <w:rPr>
          <w:rFonts w:ascii="Times New Roman" w:hAnsi="Times New Roman" w:cs="Times New Roman"/>
          <w:color w:val="000000" w:themeColor="text1"/>
          <w:szCs w:val="24"/>
        </w:rPr>
        <w:t xml:space="preserve"> but the said household is still not satisfied with such </w:t>
      </w:r>
      <w:r w:rsidR="007478C1" w:rsidRPr="00EB1076">
        <w:rPr>
          <w:rFonts w:ascii="Times New Roman" w:hAnsi="Times New Roman" w:cs="Times New Roman"/>
          <w:color w:val="000000" w:themeColor="text1"/>
          <w:szCs w:val="24"/>
        </w:rPr>
        <w:t>a decision</w:t>
      </w:r>
      <w:r w:rsidRPr="00EB1076">
        <w:rPr>
          <w:rFonts w:ascii="Times New Roman" w:hAnsi="Times New Roman" w:cs="Times New Roman"/>
          <w:color w:val="000000" w:themeColor="text1"/>
          <w:szCs w:val="24"/>
        </w:rPr>
        <w:t xml:space="preserve">, the household can appeal to the </w:t>
      </w:r>
      <w:r w:rsidR="007C5423">
        <w:rPr>
          <w:rFonts w:ascii="Times New Roman" w:hAnsi="Times New Roman" w:cs="Times New Roman"/>
          <w:color w:val="000000" w:themeColor="text1"/>
          <w:szCs w:val="24"/>
        </w:rPr>
        <w:t>Commune</w:t>
      </w:r>
      <w:r w:rsidRPr="00EB1076">
        <w:rPr>
          <w:rFonts w:ascii="Times New Roman" w:hAnsi="Times New Roman" w:cs="Times New Roman"/>
          <w:color w:val="000000" w:themeColor="text1"/>
          <w:szCs w:val="24"/>
        </w:rPr>
        <w:t xml:space="preserve"> People’s Committees.</w:t>
      </w:r>
    </w:p>
    <w:p w14:paraId="5F5DB30A" w14:textId="2DECEBDE" w:rsidR="009C704D" w:rsidRPr="00EB1076" w:rsidRDefault="009D38FE" w:rsidP="006B17C9">
      <w:pPr>
        <w:spacing w:before="80" w:after="80" w:line="264" w:lineRule="auto"/>
        <w:rPr>
          <w:rFonts w:ascii="Times New Roman" w:hAnsi="Times New Roman" w:cs="Times New Roman"/>
          <w:b/>
          <w:bCs/>
          <w:i/>
          <w:iCs/>
          <w:color w:val="000000" w:themeColor="text1"/>
          <w:szCs w:val="24"/>
        </w:rPr>
      </w:pPr>
      <w:r w:rsidRPr="00EB1076">
        <w:rPr>
          <w:rFonts w:ascii="Times New Roman" w:hAnsi="Times New Roman" w:cs="Times New Roman"/>
          <w:b/>
          <w:bCs/>
          <w:i/>
          <w:iCs/>
          <w:color w:val="000000" w:themeColor="text1"/>
          <w:szCs w:val="24"/>
        </w:rPr>
        <w:t xml:space="preserve">The </w:t>
      </w:r>
      <w:r w:rsidR="007C5423">
        <w:rPr>
          <w:rFonts w:ascii="Times New Roman" w:hAnsi="Times New Roman" w:cs="Times New Roman"/>
          <w:b/>
          <w:bCs/>
          <w:i/>
          <w:iCs/>
          <w:color w:val="000000" w:themeColor="text1"/>
          <w:szCs w:val="24"/>
        </w:rPr>
        <w:t>second</w:t>
      </w:r>
      <w:r w:rsidR="009C704D" w:rsidRPr="00EB1076">
        <w:rPr>
          <w:rFonts w:ascii="Times New Roman" w:hAnsi="Times New Roman" w:cs="Times New Roman"/>
          <w:b/>
          <w:bCs/>
          <w:i/>
          <w:iCs/>
          <w:color w:val="000000" w:themeColor="text1"/>
          <w:szCs w:val="24"/>
        </w:rPr>
        <w:t xml:space="preserve"> </w:t>
      </w:r>
      <w:r w:rsidR="00503002" w:rsidRPr="00EB1076">
        <w:rPr>
          <w:rFonts w:ascii="Times New Roman" w:hAnsi="Times New Roman" w:cs="Times New Roman"/>
          <w:b/>
          <w:bCs/>
          <w:i/>
          <w:iCs/>
          <w:color w:val="000000" w:themeColor="text1"/>
          <w:szCs w:val="24"/>
        </w:rPr>
        <w:t>level</w:t>
      </w:r>
      <w:r w:rsidR="009C704D" w:rsidRPr="00EB1076">
        <w:rPr>
          <w:rFonts w:ascii="Times New Roman" w:hAnsi="Times New Roman" w:cs="Times New Roman"/>
          <w:b/>
          <w:bCs/>
          <w:i/>
          <w:iCs/>
          <w:color w:val="000000" w:themeColor="text1"/>
          <w:szCs w:val="24"/>
        </w:rPr>
        <w:t xml:space="preserve"> - At </w:t>
      </w:r>
      <w:r w:rsidR="007D4545" w:rsidRPr="00EB1076">
        <w:rPr>
          <w:rFonts w:ascii="Times New Roman" w:hAnsi="Times New Roman" w:cs="Times New Roman"/>
          <w:b/>
          <w:bCs/>
          <w:i/>
          <w:iCs/>
          <w:color w:val="000000" w:themeColor="text1"/>
          <w:szCs w:val="24"/>
        </w:rPr>
        <w:t>Provincial</w:t>
      </w:r>
      <w:r w:rsidR="009C704D" w:rsidRPr="00EB1076">
        <w:rPr>
          <w:rFonts w:ascii="Times New Roman" w:hAnsi="Times New Roman" w:cs="Times New Roman"/>
          <w:b/>
          <w:bCs/>
          <w:i/>
          <w:iCs/>
          <w:color w:val="000000" w:themeColor="text1"/>
          <w:szCs w:val="24"/>
        </w:rPr>
        <w:t xml:space="preserve"> People’s Committees (PPCs)</w:t>
      </w:r>
    </w:p>
    <w:p w14:paraId="5DEB8B09" w14:textId="6D9D84C0" w:rsidR="00301700" w:rsidRPr="00EB1076" w:rsidRDefault="00301700" w:rsidP="006B17C9">
      <w:pPr>
        <w:pStyle w:val="ListParagraph"/>
        <w:numPr>
          <w:ilvl w:val="0"/>
          <w:numId w:val="15"/>
        </w:numPr>
        <w:spacing w:before="80" w:after="80" w:line="264" w:lineRule="auto"/>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Upon receiving a complaint from the household, the PPC will have 30 working days to resolve the case. The PPC is responsible for filing and storing documents for all complaints to be submitted. After the PPC has issued a decision, the household can appeal within 45 working days. In case a second decision has been </w:t>
      </w:r>
      <w:r w:rsidR="007478C1" w:rsidRPr="00EB1076">
        <w:rPr>
          <w:rFonts w:ascii="Times New Roman" w:hAnsi="Times New Roman" w:cs="Times New Roman"/>
          <w:color w:val="000000" w:themeColor="text1"/>
          <w:szCs w:val="24"/>
        </w:rPr>
        <w:t>issued,</w:t>
      </w:r>
      <w:r w:rsidRPr="00EB1076">
        <w:rPr>
          <w:rFonts w:ascii="Times New Roman" w:hAnsi="Times New Roman" w:cs="Times New Roman"/>
          <w:color w:val="000000" w:themeColor="text1"/>
          <w:szCs w:val="24"/>
        </w:rPr>
        <w:t xml:space="preserve"> and the household is still not satisfied with such decision, they can appeal to the people’s court within 45 working days. The PPC will then have to pay the compensation into an account.</w:t>
      </w:r>
    </w:p>
    <w:p w14:paraId="2C8E64C2" w14:textId="7521667B" w:rsidR="009C704D" w:rsidRPr="00EB1076" w:rsidRDefault="009D38FE" w:rsidP="006B17C9">
      <w:pPr>
        <w:spacing w:before="80" w:after="80" w:line="264" w:lineRule="auto"/>
        <w:rPr>
          <w:rFonts w:ascii="Times New Roman" w:hAnsi="Times New Roman" w:cs="Times New Roman"/>
          <w:b/>
          <w:bCs/>
          <w:i/>
          <w:iCs/>
          <w:color w:val="000000" w:themeColor="text1"/>
          <w:szCs w:val="24"/>
        </w:rPr>
      </w:pPr>
      <w:r w:rsidRPr="00EB1076">
        <w:rPr>
          <w:rFonts w:ascii="Times New Roman" w:hAnsi="Times New Roman" w:cs="Times New Roman"/>
          <w:b/>
          <w:bCs/>
          <w:i/>
          <w:iCs/>
          <w:color w:val="000000" w:themeColor="text1"/>
          <w:szCs w:val="24"/>
        </w:rPr>
        <w:t>The f</w:t>
      </w:r>
      <w:r w:rsidR="007A11CB">
        <w:rPr>
          <w:rFonts w:ascii="Times New Roman" w:hAnsi="Times New Roman" w:cs="Times New Roman"/>
          <w:b/>
          <w:bCs/>
          <w:i/>
          <w:iCs/>
          <w:color w:val="000000" w:themeColor="text1"/>
          <w:szCs w:val="24"/>
        </w:rPr>
        <w:t>inal</w:t>
      </w:r>
      <w:r w:rsidRPr="00EB1076">
        <w:rPr>
          <w:rFonts w:ascii="Times New Roman" w:hAnsi="Times New Roman" w:cs="Times New Roman"/>
          <w:b/>
          <w:bCs/>
          <w:i/>
          <w:iCs/>
          <w:color w:val="000000" w:themeColor="text1"/>
          <w:szCs w:val="24"/>
        </w:rPr>
        <w:t xml:space="preserve"> </w:t>
      </w:r>
      <w:r w:rsidR="00503002" w:rsidRPr="00EB1076">
        <w:rPr>
          <w:rFonts w:ascii="Times New Roman" w:hAnsi="Times New Roman" w:cs="Times New Roman"/>
          <w:b/>
          <w:bCs/>
          <w:i/>
          <w:iCs/>
          <w:color w:val="000000" w:themeColor="text1"/>
          <w:szCs w:val="24"/>
        </w:rPr>
        <w:t>lev</w:t>
      </w:r>
      <w:r w:rsidR="000A2B1F" w:rsidRPr="00EB1076">
        <w:rPr>
          <w:rFonts w:ascii="Times New Roman" w:hAnsi="Times New Roman" w:cs="Times New Roman"/>
          <w:b/>
          <w:bCs/>
          <w:i/>
          <w:iCs/>
          <w:color w:val="000000" w:themeColor="text1"/>
          <w:szCs w:val="24"/>
        </w:rPr>
        <w:t>el</w:t>
      </w:r>
      <w:r w:rsidR="009C704D" w:rsidRPr="00EB1076">
        <w:rPr>
          <w:rFonts w:ascii="Times New Roman" w:hAnsi="Times New Roman" w:cs="Times New Roman"/>
          <w:b/>
          <w:bCs/>
          <w:i/>
          <w:iCs/>
          <w:color w:val="000000" w:themeColor="text1"/>
          <w:szCs w:val="24"/>
        </w:rPr>
        <w:t xml:space="preserve"> - Court of Law Decides</w:t>
      </w:r>
    </w:p>
    <w:p w14:paraId="312FC5CD" w14:textId="562ED8D4" w:rsidR="002B167F" w:rsidRPr="00EB1076" w:rsidRDefault="002B167F" w:rsidP="006B17C9">
      <w:pPr>
        <w:pStyle w:val="ListParagraph"/>
        <w:numPr>
          <w:ilvl w:val="0"/>
          <w:numId w:val="15"/>
        </w:numPr>
        <w:spacing w:before="80" w:after="80" w:line="264" w:lineRule="auto"/>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In case a complainant brings his/her case to </w:t>
      </w:r>
      <w:r w:rsidR="003E13ED">
        <w:rPr>
          <w:rFonts w:ascii="Times New Roman" w:hAnsi="Times New Roman" w:cs="Times New Roman"/>
          <w:color w:val="000000" w:themeColor="text1"/>
          <w:szCs w:val="24"/>
        </w:rPr>
        <w:t>commune</w:t>
      </w:r>
      <w:r w:rsidRPr="00EB1076">
        <w:rPr>
          <w:rFonts w:ascii="Times New Roman" w:hAnsi="Times New Roman" w:cs="Times New Roman"/>
          <w:color w:val="000000" w:themeColor="text1"/>
          <w:szCs w:val="24"/>
        </w:rPr>
        <w:t xml:space="preserve">/provincial people’s court and the court rules in favor of the complainant. The </w:t>
      </w:r>
      <w:r w:rsidR="007478C1" w:rsidRPr="00EB1076">
        <w:rPr>
          <w:rFonts w:ascii="Times New Roman" w:hAnsi="Times New Roman" w:cs="Times New Roman"/>
          <w:color w:val="000000" w:themeColor="text1"/>
          <w:szCs w:val="24"/>
        </w:rPr>
        <w:t>decision to ensure</w:t>
      </w:r>
      <w:r w:rsidRPr="00EB1076">
        <w:rPr>
          <w:rFonts w:ascii="Times New Roman" w:hAnsi="Times New Roman" w:cs="Times New Roman"/>
          <w:color w:val="000000" w:themeColor="text1"/>
          <w:szCs w:val="24"/>
        </w:rPr>
        <w:t xml:space="preserve"> the settlement of complaints will have to be sent to complainants and concerned parties and shall be publicly posted at the headquarters of the People's Committee of the relevant level. The complainant will receive </w:t>
      </w:r>
      <w:r w:rsidRPr="00EB1076">
        <w:rPr>
          <w:rFonts w:ascii="Times New Roman" w:hAnsi="Times New Roman" w:cs="Times New Roman"/>
          <w:color w:val="000000" w:themeColor="text1"/>
          <w:szCs w:val="24"/>
        </w:rPr>
        <w:lastRenderedPageBreak/>
        <w:t xml:space="preserve">such </w:t>
      </w:r>
      <w:r w:rsidR="007478C1" w:rsidRPr="00EB1076">
        <w:rPr>
          <w:rFonts w:ascii="Times New Roman" w:hAnsi="Times New Roman" w:cs="Times New Roman"/>
          <w:color w:val="000000" w:themeColor="text1"/>
          <w:szCs w:val="24"/>
        </w:rPr>
        <w:t>a ruling</w:t>
      </w:r>
      <w:r w:rsidRPr="00EB1076">
        <w:rPr>
          <w:rFonts w:ascii="Times New Roman" w:hAnsi="Times New Roman" w:cs="Times New Roman"/>
          <w:color w:val="000000" w:themeColor="text1"/>
          <w:szCs w:val="24"/>
        </w:rPr>
        <w:t xml:space="preserve"> three days after the result of complaint resolution at the ward/commune level has been decided upon and 7 working days at the </w:t>
      </w:r>
      <w:r w:rsidR="003E13ED">
        <w:rPr>
          <w:rFonts w:ascii="Times New Roman" w:hAnsi="Times New Roman" w:cs="Times New Roman"/>
          <w:color w:val="000000" w:themeColor="text1"/>
          <w:szCs w:val="24"/>
        </w:rPr>
        <w:t>commune</w:t>
      </w:r>
      <w:r w:rsidRPr="00EB1076">
        <w:rPr>
          <w:rFonts w:ascii="Times New Roman" w:hAnsi="Times New Roman" w:cs="Times New Roman"/>
          <w:color w:val="000000" w:themeColor="text1"/>
          <w:szCs w:val="24"/>
        </w:rPr>
        <w:t xml:space="preserve"> or provincial level.</w:t>
      </w:r>
    </w:p>
    <w:p w14:paraId="079E41B5" w14:textId="1705E4C1" w:rsidR="006236A9" w:rsidRDefault="00A31AB0"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The GRM Officer will need to liaise with the above levels to keep a database of the project-related complaints from stakeholders, including information such as the nature of the complaint, the source, and date of receipt of the complaint, the name, and address of the complainant, action plan, and current status (see Annex 1), including complaints both received orally and in writing. If needed, the GRM Officer will be able to contact complainants directly and guide them through the official GRM channels for the project.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236A9" w:rsidRPr="00EB1076" w14:paraId="4AB9F6E1" w14:textId="77777777" w:rsidTr="002469FC">
        <w:trPr>
          <w:trHeight w:val="1080"/>
          <w:jc w:val="center"/>
        </w:trPr>
        <w:tc>
          <w:tcPr>
            <w:tcW w:w="9072" w:type="dxa"/>
          </w:tcPr>
          <w:p w14:paraId="318426F2" w14:textId="49891D52" w:rsidR="006236A9" w:rsidRPr="00EB1076" w:rsidRDefault="001B6EAD"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918336" behindDoc="1" locked="0" layoutInCell="1" allowOverlap="1" wp14:anchorId="780A9EA6" wp14:editId="3467FEDB">
                      <wp:simplePos x="0" y="0"/>
                      <wp:positionH relativeFrom="column">
                        <wp:posOffset>4149090</wp:posOffset>
                      </wp:positionH>
                      <wp:positionV relativeFrom="paragraph">
                        <wp:posOffset>208915</wp:posOffset>
                      </wp:positionV>
                      <wp:extent cx="1530985" cy="434975"/>
                      <wp:effectExtent l="0" t="0" r="12065" b="22225"/>
                      <wp:wrapThrough wrapText="bothSides">
                        <wp:wrapPolygon edited="0">
                          <wp:start x="0" y="0"/>
                          <wp:lineTo x="0" y="21758"/>
                          <wp:lineTo x="21501" y="21758"/>
                          <wp:lineTo x="21501" y="0"/>
                          <wp:lineTo x="0" y="0"/>
                        </wp:wrapPolygon>
                      </wp:wrapThrough>
                      <wp:docPr id="854558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4975"/>
                              </a:xfrm>
                              <a:prstGeom prst="rect">
                                <a:avLst/>
                              </a:prstGeom>
                              <a:solidFill>
                                <a:srgbClr val="FFC000">
                                  <a:lumMod val="40000"/>
                                  <a:lumOff val="60000"/>
                                </a:srgbClr>
                              </a:solidFill>
                              <a:ln w="9525">
                                <a:solidFill>
                                  <a:srgbClr val="FFC000">
                                    <a:lumMod val="40000"/>
                                    <a:lumOff val="60000"/>
                                  </a:srgbClr>
                                </a:solidFill>
                                <a:miter lim="800000"/>
                                <a:headEnd/>
                                <a:tailEnd/>
                              </a:ln>
                              <a:effectLst/>
                            </wps:spPr>
                            <wps:txbx>
                              <w:txbxContent>
                                <w:p w14:paraId="135FB6A7" w14:textId="77777777" w:rsidR="00AF27D4" w:rsidRPr="008F1E0F" w:rsidRDefault="00AF27D4" w:rsidP="006236A9">
                                  <w:pPr>
                                    <w:spacing w:before="0"/>
                                    <w:jc w:val="center"/>
                                    <w:rPr>
                                      <w:rFonts w:ascii="Times New Roman" w:hAnsi="Times New Roman" w:cs="Times New Roman"/>
                                      <w:b/>
                                      <w:sz w:val="20"/>
                                      <w:szCs w:val="20"/>
                                    </w:rPr>
                                  </w:pPr>
                                  <w:r w:rsidRPr="008F1E0F">
                                    <w:rPr>
                                      <w:rFonts w:ascii="Times New Roman" w:hAnsi="Times New Roman" w:cs="Times New Roman"/>
                                      <w:b/>
                                      <w:sz w:val="20"/>
                                      <w:szCs w:val="20"/>
                                    </w:rPr>
                                    <w:t>Grievance Redress Services (GRS)</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780A9EA6" id="_x0000_s1052" type="#_x0000_t202" style="position:absolute;left:0;text-align:left;margin-left:326.7pt;margin-top:16.45pt;width:120.55pt;height:34.25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" fillcolor="#ffe699" strokecolor="#ffe699">
                      <v:textbox>
                        <w:txbxContent>
                          <w:p w14:paraId="135FB6A7" w14:textId="77777777" w:rsidR="00AF27D4" w:rsidRPr="008F1E0F" w:rsidRDefault="00AF27D4" w:rsidP="006236A9">
                            <w:pPr>
                              <w:spacing w:before="0"/>
                              <w:jc w:val="center"/>
                              <w:rPr>
                                <w:rFonts w:ascii="Times New Roman" w:hAnsi="Times New Roman" w:cs="Times New Roman"/>
                                <w:b/>
                                <w:sz w:val="20"/>
                                <w:szCs w:val="20"/>
                              </w:rPr>
                            </w:pPr>
                            <w:r w:rsidRPr="008F1E0F">
                              <w:rPr>
                                <w:rFonts w:ascii="Times New Roman" w:hAnsi="Times New Roman" w:cs="Times New Roman"/>
                                <w:b/>
                                <w:sz w:val="20"/>
                                <w:szCs w:val="20"/>
                              </w:rPr>
                              <w:t>Grievance Redress Services (GRS)</w:t>
                            </w:r>
                          </w:p>
                        </w:txbxContent>
                      </v:textbox>
                      <w10:wrap type="through"/>
                    </v:shape>
                  </w:pict>
                </mc:Fallback>
              </mc:AlternateContent>
            </w:r>
            <w:r w:rsidRPr="00EB1076">
              <w:rPr>
                <w:rFonts w:ascii="Times New Roman" w:hAnsi="Times New Roman" w:cs="Times New Roman"/>
                <w:noProof/>
                <w:szCs w:val="24"/>
              </w:rPr>
              <mc:AlternateContent>
                <mc:Choice Requires="wps">
                  <w:drawing>
                    <wp:anchor distT="0" distB="0" distL="114300" distR="114300" simplePos="0" relativeHeight="251874304" behindDoc="1" locked="0" layoutInCell="1" allowOverlap="1" wp14:anchorId="1149AD87" wp14:editId="2C36B911">
                      <wp:simplePos x="0" y="0"/>
                      <wp:positionH relativeFrom="margin">
                        <wp:posOffset>2088515</wp:posOffset>
                      </wp:positionH>
                      <wp:positionV relativeFrom="margin">
                        <wp:posOffset>178435</wp:posOffset>
                      </wp:positionV>
                      <wp:extent cx="1596390" cy="470535"/>
                      <wp:effectExtent l="0" t="0" r="22860" b="24765"/>
                      <wp:wrapSquare wrapText="bothSides"/>
                      <wp:docPr id="1384596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470535"/>
                              </a:xfrm>
                              <a:prstGeom prst="rect">
                                <a:avLst/>
                              </a:prstGeom>
                              <a:solidFill>
                                <a:srgbClr val="91A759"/>
                              </a:solidFill>
                              <a:ln w="9525">
                                <a:solidFill>
                                  <a:srgbClr val="91A759"/>
                                </a:solidFill>
                                <a:miter lim="800000"/>
                                <a:headEnd/>
                                <a:tailEnd/>
                              </a:ln>
                            </wps:spPr>
                            <wps:txbx>
                              <w:txbxContent>
                                <w:p w14:paraId="3E173063" w14:textId="77777777" w:rsidR="00AF27D4" w:rsidRPr="008F1E0F" w:rsidRDefault="00AF27D4" w:rsidP="006236A9">
                                  <w:pPr>
                                    <w:spacing w:before="0"/>
                                    <w:jc w:val="center"/>
                                    <w:rPr>
                                      <w:rFonts w:ascii="Times New Roman" w:hAnsi="Times New Roman" w:cs="Times New Roman"/>
                                      <w:b/>
                                    </w:rPr>
                                  </w:pPr>
                                  <w:r w:rsidRPr="008F1E0F">
                                    <w:rPr>
                                      <w:rFonts w:ascii="Times New Roman" w:hAnsi="Times New Roman" w:cs="Times New Roman"/>
                                      <w:b/>
                                    </w:rPr>
                                    <w:t xml:space="preserve">Follow up with </w:t>
                                  </w:r>
                                </w:p>
                                <w:p w14:paraId="1AA80BE0" w14:textId="77777777" w:rsidR="00AF27D4" w:rsidRPr="008F1E0F" w:rsidRDefault="00AF27D4" w:rsidP="006236A9">
                                  <w:pPr>
                                    <w:spacing w:before="0"/>
                                    <w:jc w:val="center"/>
                                    <w:rPr>
                                      <w:rFonts w:ascii="Times New Roman" w:hAnsi="Times New Roman" w:cs="Times New Roman"/>
                                      <w:b/>
                                    </w:rPr>
                                  </w:pPr>
                                  <w:r w:rsidRPr="008F1E0F">
                                    <w:rPr>
                                      <w:rFonts w:ascii="Times New Roman" w:hAnsi="Times New Roman" w:cs="Times New Roman"/>
                                      <w:b/>
                                    </w:rPr>
                                    <w:t>World Bank Office</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1149AD87" id="_x0000_s1053" type="#_x0000_t202" style="position:absolute;left:0;text-align:left;margin-left:164.45pt;margin-top:14.05pt;width:125.7pt;height:37.05pt;z-index:-251442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" fillcolor="#91a759" strokecolor="#91a759">
                      <v:textbox>
                        <w:txbxContent>
                          <w:p w14:paraId="3E173063" w14:textId="77777777" w:rsidR="00AF27D4" w:rsidRPr="008F1E0F" w:rsidRDefault="00AF27D4" w:rsidP="006236A9">
                            <w:pPr>
                              <w:spacing w:before="0"/>
                              <w:jc w:val="center"/>
                              <w:rPr>
                                <w:rFonts w:ascii="Times New Roman" w:hAnsi="Times New Roman" w:cs="Times New Roman"/>
                                <w:b/>
                              </w:rPr>
                            </w:pPr>
                            <w:r w:rsidRPr="008F1E0F">
                              <w:rPr>
                                <w:rFonts w:ascii="Times New Roman" w:hAnsi="Times New Roman" w:cs="Times New Roman"/>
                                <w:b/>
                              </w:rPr>
                              <w:t xml:space="preserve">Follow up with </w:t>
                            </w:r>
                          </w:p>
                          <w:p w14:paraId="1AA80BE0" w14:textId="77777777" w:rsidR="00AF27D4" w:rsidRPr="008F1E0F" w:rsidRDefault="00AF27D4" w:rsidP="006236A9">
                            <w:pPr>
                              <w:spacing w:before="0"/>
                              <w:jc w:val="center"/>
                              <w:rPr>
                                <w:rFonts w:ascii="Times New Roman" w:hAnsi="Times New Roman" w:cs="Times New Roman"/>
                                <w:b/>
                              </w:rPr>
                            </w:pPr>
                            <w:r w:rsidRPr="008F1E0F">
                              <w:rPr>
                                <w:rFonts w:ascii="Times New Roman" w:hAnsi="Times New Roman" w:cs="Times New Roman"/>
                                <w:b/>
                              </w:rPr>
                              <w:t>World Bank Office</w:t>
                            </w:r>
                          </w:p>
                        </w:txbxContent>
                      </v:textbox>
                      <w10:wrap type="square" anchorx="margin" anchory="margin"/>
                    </v:shape>
                  </w:pict>
                </mc:Fallback>
              </mc:AlternateContent>
            </w:r>
          </w:p>
          <w:p w14:paraId="35D6CE3B" w14:textId="149A1799" w:rsidR="006236A9" w:rsidRPr="00EB1076" w:rsidRDefault="001B6EAD"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919360" behindDoc="0" locked="0" layoutInCell="1" allowOverlap="1" wp14:anchorId="2FFCE965" wp14:editId="21E8E23C">
                      <wp:simplePos x="0" y="0"/>
                      <wp:positionH relativeFrom="column">
                        <wp:posOffset>3653790</wp:posOffset>
                      </wp:positionH>
                      <wp:positionV relativeFrom="paragraph">
                        <wp:posOffset>120015</wp:posOffset>
                      </wp:positionV>
                      <wp:extent cx="533400" cy="9525"/>
                      <wp:effectExtent l="38100" t="76200" r="76200" b="85725"/>
                      <wp:wrapNone/>
                      <wp:docPr id="954693654" name="Straight Connector 954693654"/>
                      <wp:cNvGraphicFramePr/>
                      <a:graphic xmlns:a="http://schemas.openxmlformats.org/drawingml/2006/main">
                        <a:graphicData uri="http://schemas.microsoft.com/office/word/2010/wordprocessingShape">
                          <wps:wsp>
                            <wps:cNvCnPr/>
                            <wps:spPr>
                              <a:xfrm>
                                <a:off x="0" y="0"/>
                                <a:ext cx="533400" cy="9525"/>
                              </a:xfrm>
                              <a:prstGeom prst="line">
                                <a:avLst/>
                              </a:prstGeom>
                              <a:noFill/>
                              <a:ln w="12700" cap="flat" cmpd="sng" algn="ctr">
                                <a:solidFill>
                                  <a:srgbClr val="4472C4"/>
                                </a:solidFill>
                                <a:prstDash val="dash"/>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5E3E86EE">
                    <v:line id="Straight Connector 954693654" style="position:absolute;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287.7pt,9.45pt" to="329.7pt,10.2pt" w14:anchorId="4618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">
                      <v:stroke joinstyle="miter" dashstyle="dash" startarrow="block" endarrow="block"/>
                    </v:line>
                  </w:pict>
                </mc:Fallback>
              </mc:AlternateContent>
            </w:r>
            <w:r w:rsidR="006236A9" w:rsidRPr="00EB1076">
              <w:rPr>
                <w:rFonts w:ascii="Times New Roman" w:hAnsi="Times New Roman" w:cs="Times New Roman"/>
                <w:noProof/>
                <w:szCs w:val="24"/>
              </w:rPr>
              <mc:AlternateContent>
                <mc:Choice Requires="wps">
                  <w:drawing>
                    <wp:anchor distT="0" distB="0" distL="114300" distR="114300" simplePos="0" relativeHeight="251886592" behindDoc="0" locked="0" layoutInCell="1" allowOverlap="1" wp14:anchorId="63FA2B1E" wp14:editId="5F90C176">
                      <wp:simplePos x="0" y="0"/>
                      <wp:positionH relativeFrom="column">
                        <wp:posOffset>3976687</wp:posOffset>
                      </wp:positionH>
                      <wp:positionV relativeFrom="paragraph">
                        <wp:posOffset>126365</wp:posOffset>
                      </wp:positionV>
                      <wp:extent cx="7937" cy="6140450"/>
                      <wp:effectExtent l="0" t="0" r="30480" b="31750"/>
                      <wp:wrapNone/>
                      <wp:docPr id="1866507311" name="Straight Connector 1866507311"/>
                      <wp:cNvGraphicFramePr/>
                      <a:graphic xmlns:a="http://schemas.openxmlformats.org/drawingml/2006/main">
                        <a:graphicData uri="http://schemas.microsoft.com/office/word/2010/wordprocessingShape">
                          <wps:wsp>
                            <wps:cNvCnPr/>
                            <wps:spPr>
                              <a:xfrm flipH="1">
                                <a:off x="0" y="0"/>
                                <a:ext cx="7937" cy="6140450"/>
                              </a:xfrm>
                              <a:prstGeom prst="line">
                                <a:avLst/>
                              </a:prstGeom>
                              <a:noFill/>
                              <a:ln w="12700"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5301511B">
                    <v:line id="Straight Connector 1866507311" style="position:absolute;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313.1pt,9.95pt" to="313.7pt,493.45pt" w14:anchorId="166D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">
                      <v:stroke joinstyle="miter" dashstyle="dash"/>
                    </v:line>
                  </w:pict>
                </mc:Fallback>
              </mc:AlternateContent>
            </w:r>
            <w:r w:rsidR="006236A9" w:rsidRPr="00EB1076">
              <w:rPr>
                <w:rFonts w:ascii="Times New Roman" w:hAnsi="Times New Roman" w:cs="Times New Roman"/>
                <w:noProof/>
                <w:szCs w:val="24"/>
              </w:rPr>
              <mc:AlternateContent>
                <mc:Choice Requires="wps">
                  <w:drawing>
                    <wp:anchor distT="0" distB="0" distL="114300" distR="114300" simplePos="0" relativeHeight="251921408" behindDoc="0" locked="0" layoutInCell="1" allowOverlap="1" wp14:anchorId="4A3DB8FF" wp14:editId="3CEEDDE9">
                      <wp:simplePos x="0" y="0"/>
                      <wp:positionH relativeFrom="column">
                        <wp:posOffset>3694702</wp:posOffset>
                      </wp:positionH>
                      <wp:positionV relativeFrom="paragraph">
                        <wp:posOffset>128270</wp:posOffset>
                      </wp:positionV>
                      <wp:extent cx="301625" cy="0"/>
                      <wp:effectExtent l="0" t="0" r="0" b="0"/>
                      <wp:wrapNone/>
                      <wp:docPr id="1877568786" name="Straight Connector 1877568786"/>
                      <wp:cNvGraphicFramePr/>
                      <a:graphic xmlns:a="http://schemas.openxmlformats.org/drawingml/2006/main">
                        <a:graphicData uri="http://schemas.microsoft.com/office/word/2010/wordprocessingShape">
                          <wps:wsp>
                            <wps:cNvCnPr/>
                            <wps:spPr>
                              <a:xfrm flipV="1">
                                <a:off x="0" y="0"/>
                                <a:ext cx="301625" cy="0"/>
                              </a:xfrm>
                              <a:prstGeom prst="line">
                                <a:avLst/>
                              </a:prstGeom>
                              <a:noFill/>
                              <a:ln w="12700" cap="flat" cmpd="sng" algn="ctr">
                                <a:solidFill>
                                  <a:srgbClr val="4472C4"/>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1C84AB9D">
                    <v:line id="Straight Connector 187756878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290.9pt,10.1pt" to="314.65pt,10.1pt" w14:anchorId="3AC664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">
                      <v:stroke joinstyle="miter" dashstyle="3 1"/>
                    </v:line>
                  </w:pict>
                </mc:Fallback>
              </mc:AlternateContent>
            </w:r>
          </w:p>
          <w:p w14:paraId="0CB28FBE" w14:textId="160D3AEB" w:rsidR="006236A9" w:rsidRPr="00EB1076" w:rsidRDefault="006236A9"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920384" behindDoc="1" locked="0" layoutInCell="1" allowOverlap="1" wp14:anchorId="32C4143A" wp14:editId="183D449A">
                      <wp:simplePos x="0" y="0"/>
                      <wp:positionH relativeFrom="column">
                        <wp:posOffset>3635375</wp:posOffset>
                      </wp:positionH>
                      <wp:positionV relativeFrom="paragraph">
                        <wp:posOffset>195580</wp:posOffset>
                      </wp:positionV>
                      <wp:extent cx="666750" cy="273050"/>
                      <wp:effectExtent l="0" t="0" r="0" b="0"/>
                      <wp:wrapThrough wrapText="bothSides">
                        <wp:wrapPolygon edited="0">
                          <wp:start x="1851" y="0"/>
                          <wp:lineTo x="1851" y="19591"/>
                          <wp:lineTo x="19131" y="19591"/>
                          <wp:lineTo x="19131" y="0"/>
                          <wp:lineTo x="1851" y="0"/>
                        </wp:wrapPolygon>
                      </wp:wrapThrough>
                      <wp:docPr id="152681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73050"/>
                              </a:xfrm>
                              <a:prstGeom prst="rect">
                                <a:avLst/>
                              </a:prstGeom>
                              <a:noFill/>
                              <a:ln w="9525">
                                <a:noFill/>
                                <a:miter lim="800000"/>
                                <a:headEnd/>
                                <a:tailEnd/>
                              </a:ln>
                            </wps:spPr>
                            <wps:txbx>
                              <w:txbxContent>
                                <w:p w14:paraId="0ED894B4" w14:textId="77777777" w:rsidR="00AF27D4" w:rsidRPr="00D63131" w:rsidRDefault="00AF27D4" w:rsidP="006236A9">
                                  <w:pPr>
                                    <w:spacing w:before="0"/>
                                    <w:jc w:val="center"/>
                                    <w:rPr>
                                      <w:rFonts w:ascii="Times New Roman" w:hAnsi="Times New Roman" w:cs="Times New Roman"/>
                                      <w:sz w:val="18"/>
                                      <w:szCs w:val="18"/>
                                    </w:rPr>
                                  </w:pPr>
                                  <w:r w:rsidRPr="00D63131">
                                    <w:rPr>
                                      <w:rFonts w:ascii="Times New Roman" w:hAnsi="Times New Roman" w:cs="Times New Roman"/>
                                      <w:sz w:val="18"/>
                                      <w:szCs w:val="18"/>
                                    </w:rPr>
                                    <w:t>Notify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32C4143A" id="_x0000_s1054" type="#_x0000_t202" style="position:absolute;left:0;text-align:left;margin-left:286.25pt;margin-top:15.4pt;width:52.5pt;height:21.5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" filled="f" stroked="f">
                      <v:textbox>
                        <w:txbxContent>
                          <w:p w14:paraId="0ED894B4" w14:textId="77777777" w:rsidR="00AF27D4" w:rsidRPr="00D63131" w:rsidRDefault="00AF27D4" w:rsidP="006236A9">
                            <w:pPr>
                              <w:spacing w:before="0"/>
                              <w:jc w:val="center"/>
                              <w:rPr>
                                <w:rFonts w:ascii="Times New Roman" w:hAnsi="Times New Roman" w:cs="Times New Roman"/>
                                <w:sz w:val="18"/>
                                <w:szCs w:val="18"/>
                              </w:rPr>
                            </w:pPr>
                            <w:r w:rsidRPr="00D63131">
                              <w:rPr>
                                <w:rFonts w:ascii="Times New Roman" w:hAnsi="Times New Roman" w:cs="Times New Roman"/>
                                <w:sz w:val="18"/>
                                <w:szCs w:val="18"/>
                              </w:rPr>
                              <w:t>Notify</w:t>
                            </w:r>
                          </w:p>
                        </w:txbxContent>
                      </v:textbox>
                      <w10:wrap type="through"/>
                    </v:shape>
                  </w:pict>
                </mc:Fallback>
              </mc:AlternateContent>
            </w:r>
          </w:p>
          <w:p w14:paraId="39412B7D" w14:textId="77777777" w:rsidR="006236A9" w:rsidRPr="00EB1076" w:rsidRDefault="006236A9"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875328" behindDoc="1" locked="0" layoutInCell="1" allowOverlap="1" wp14:anchorId="55DBEC24" wp14:editId="70FF0661">
                      <wp:simplePos x="0" y="0"/>
                      <wp:positionH relativeFrom="column">
                        <wp:posOffset>2633345</wp:posOffset>
                      </wp:positionH>
                      <wp:positionV relativeFrom="paragraph">
                        <wp:posOffset>95341</wp:posOffset>
                      </wp:positionV>
                      <wp:extent cx="914400" cy="231775"/>
                      <wp:effectExtent l="0" t="0" r="0" b="0"/>
                      <wp:wrapThrough wrapText="bothSides">
                        <wp:wrapPolygon edited="0">
                          <wp:start x="1350" y="0"/>
                          <wp:lineTo x="1350" y="19529"/>
                          <wp:lineTo x="19800" y="19529"/>
                          <wp:lineTo x="19800" y="0"/>
                          <wp:lineTo x="1350" y="0"/>
                        </wp:wrapPolygon>
                      </wp:wrapThrough>
                      <wp:docPr id="471534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1775"/>
                              </a:xfrm>
                              <a:prstGeom prst="rect">
                                <a:avLst/>
                              </a:prstGeom>
                              <a:noFill/>
                              <a:ln w="9525">
                                <a:noFill/>
                                <a:miter lim="800000"/>
                                <a:headEnd/>
                                <a:tailEnd/>
                              </a:ln>
                            </wps:spPr>
                            <wps:txbx>
                              <w:txbxContent>
                                <w:p w14:paraId="56025FB9" w14:textId="77777777" w:rsidR="00AF27D4" w:rsidRPr="008F1E0F" w:rsidRDefault="00AF27D4" w:rsidP="006236A9">
                                  <w:pPr>
                                    <w:spacing w:before="0"/>
                                    <w:jc w:val="center"/>
                                    <w:rPr>
                                      <w:rFonts w:ascii="Times New Roman" w:hAnsi="Times New Roman" w:cs="Times New Roman"/>
                                      <w:sz w:val="18"/>
                                      <w:szCs w:val="18"/>
                                    </w:rPr>
                                  </w:pPr>
                                  <w:r w:rsidRPr="008F1E0F">
                                    <w:rPr>
                                      <w:rFonts w:ascii="Times New Roman" w:hAnsi="Times New Roman" w:cs="Times New Roman"/>
                                      <w:sz w:val="18"/>
                                      <w:szCs w:val="18"/>
                                    </w:rPr>
                                    <w:t>If not resolved</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55DBEC24" id="_x0000_s1055" type="#_x0000_t202" style="position:absolute;left:0;text-align:left;margin-left:207.35pt;margin-top:7.5pt;width:1in;height:18.25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" filled="f" stroked="f">
                      <v:textbox>
                        <w:txbxContent>
                          <w:p w14:paraId="56025FB9" w14:textId="77777777" w:rsidR="00AF27D4" w:rsidRPr="008F1E0F" w:rsidRDefault="00AF27D4" w:rsidP="006236A9">
                            <w:pPr>
                              <w:spacing w:before="0"/>
                              <w:jc w:val="center"/>
                              <w:rPr>
                                <w:rFonts w:ascii="Times New Roman" w:hAnsi="Times New Roman" w:cs="Times New Roman"/>
                                <w:sz w:val="18"/>
                                <w:szCs w:val="18"/>
                              </w:rPr>
                            </w:pPr>
                            <w:r w:rsidRPr="008F1E0F">
                              <w:rPr>
                                <w:rFonts w:ascii="Times New Roman" w:hAnsi="Times New Roman" w:cs="Times New Roman"/>
                                <w:sz w:val="18"/>
                                <w:szCs w:val="18"/>
                              </w:rPr>
                              <w:t>If not resolved</w:t>
                            </w:r>
                          </w:p>
                        </w:txbxContent>
                      </v:textbox>
                      <w10:wrap type="through"/>
                    </v:shape>
                  </w:pict>
                </mc:Fallback>
              </mc:AlternateContent>
            </w:r>
          </w:p>
          <w:p w14:paraId="142E2E7C" w14:textId="77777777" w:rsidR="006236A9" w:rsidRPr="00EB1076" w:rsidRDefault="006236A9" w:rsidP="006B17C9">
            <w:pPr>
              <w:spacing w:before="80" w:after="80" w:line="264" w:lineRule="auto"/>
              <w:rPr>
                <w:rFonts w:ascii="Times New Roman" w:hAnsi="Times New Roman" w:cs="Times New Roman"/>
                <w:szCs w:val="24"/>
              </w:rPr>
            </w:pPr>
            <w:r w:rsidRPr="00EB1076">
              <w:rPr>
                <w:rFonts w:ascii="Times New Roman" w:hAnsi="Times New Roman" w:cs="Times New Roman"/>
                <w:szCs w:val="24"/>
              </w:rPr>
              <w:t>Management level</w:t>
            </w:r>
          </w:p>
        </w:tc>
      </w:tr>
      <w:tr w:rsidR="006236A9" w:rsidRPr="00EB1076" w14:paraId="10233395" w14:textId="77777777" w:rsidTr="002469FC">
        <w:trPr>
          <w:jc w:val="center"/>
        </w:trPr>
        <w:tc>
          <w:tcPr>
            <w:tcW w:w="9072" w:type="dxa"/>
            <w:shd w:val="clear" w:color="auto" w:fill="E2EFD9" w:themeFill="accent6" w:themeFillTint="33"/>
          </w:tcPr>
          <w:p w14:paraId="5B40F98B" w14:textId="77777777" w:rsidR="006236A9" w:rsidRPr="00EB1076" w:rsidRDefault="006236A9"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917312" behindDoc="0" locked="0" layoutInCell="1" allowOverlap="1" wp14:anchorId="02A4A743" wp14:editId="53441C79">
                      <wp:simplePos x="0" y="0"/>
                      <wp:positionH relativeFrom="column">
                        <wp:posOffset>2555240</wp:posOffset>
                      </wp:positionH>
                      <wp:positionV relativeFrom="paragraph">
                        <wp:posOffset>-618490</wp:posOffset>
                      </wp:positionV>
                      <wp:extent cx="0" cy="712470"/>
                      <wp:effectExtent l="76200" t="38100" r="57150" b="11430"/>
                      <wp:wrapNone/>
                      <wp:docPr id="1991594287" name="Straight Connector 1991594287"/>
                      <wp:cNvGraphicFramePr/>
                      <a:graphic xmlns:a="http://schemas.openxmlformats.org/drawingml/2006/main">
                        <a:graphicData uri="http://schemas.microsoft.com/office/word/2010/wordprocessingShape">
                          <wps:wsp>
                            <wps:cNvCnPr/>
                            <wps:spPr>
                              <a:xfrm flipH="1" flipV="1">
                                <a:off x="0" y="0"/>
                                <a:ext cx="0" cy="712470"/>
                              </a:xfrm>
                              <a:prstGeom prst="line">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413CDBD6">
                    <v:line id="Straight Connector 1991594287" style="position:absolute;flip:x 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201.2pt,-48.7pt" to="201.2pt,7.4pt" w14:anchorId="25173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">
                      <v:stroke joinstyle="miter" endarrow="block"/>
                    </v:line>
                  </w:pict>
                </mc:Fallback>
              </mc:AlternateContent>
            </w:r>
            <w:r w:rsidRPr="00EB1076">
              <w:rPr>
                <w:rFonts w:ascii="Times New Roman" w:hAnsi="Times New Roman" w:cs="Times New Roman"/>
                <w:noProof/>
                <w:szCs w:val="24"/>
              </w:rPr>
              <mc:AlternateContent>
                <mc:Choice Requires="wps">
                  <w:drawing>
                    <wp:anchor distT="0" distB="0" distL="114300" distR="114300" simplePos="0" relativeHeight="251885568" behindDoc="1" locked="0" layoutInCell="1" allowOverlap="1" wp14:anchorId="0B7F8917" wp14:editId="36BAEDE6">
                      <wp:simplePos x="0" y="0"/>
                      <wp:positionH relativeFrom="column">
                        <wp:posOffset>4234180</wp:posOffset>
                      </wp:positionH>
                      <wp:positionV relativeFrom="paragraph">
                        <wp:posOffset>84455</wp:posOffset>
                      </wp:positionV>
                      <wp:extent cx="1602105" cy="521970"/>
                      <wp:effectExtent l="0" t="0" r="17145" b="11430"/>
                      <wp:wrapThrough wrapText="bothSides">
                        <wp:wrapPolygon edited="0">
                          <wp:start x="0" y="0"/>
                          <wp:lineTo x="0" y="21285"/>
                          <wp:lineTo x="21574" y="21285"/>
                          <wp:lineTo x="21574" y="0"/>
                          <wp:lineTo x="0" y="0"/>
                        </wp:wrapPolygon>
                      </wp:wrapThrough>
                      <wp:docPr id="1847239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521970"/>
                              </a:xfrm>
                              <a:prstGeom prst="rect">
                                <a:avLst/>
                              </a:prstGeom>
                              <a:solidFill>
                                <a:srgbClr val="FFC000">
                                  <a:lumMod val="40000"/>
                                  <a:lumOff val="60000"/>
                                </a:srgbClr>
                              </a:solidFill>
                              <a:ln w="9525">
                                <a:solidFill>
                                  <a:srgbClr val="FFC000">
                                    <a:lumMod val="40000"/>
                                    <a:lumOff val="60000"/>
                                  </a:srgbClr>
                                </a:solidFill>
                                <a:miter lim="800000"/>
                                <a:headEnd/>
                                <a:tailEnd/>
                              </a:ln>
                              <a:effectLst/>
                            </wps:spPr>
                            <wps:txbx>
                              <w:txbxContent>
                                <w:p w14:paraId="2A8BDA47" w14:textId="77777777" w:rsidR="00AF27D4" w:rsidRPr="008F1E0F" w:rsidRDefault="00AF27D4" w:rsidP="006236A9">
                                  <w:pPr>
                                    <w:spacing w:before="0"/>
                                    <w:jc w:val="center"/>
                                    <w:rPr>
                                      <w:rFonts w:ascii="Times New Roman" w:hAnsi="Times New Roman" w:cs="Times New Roman"/>
                                      <w:b/>
                                      <w:sz w:val="20"/>
                                      <w:szCs w:val="20"/>
                                    </w:rPr>
                                  </w:pPr>
                                  <w:r w:rsidRPr="008F1E0F">
                                    <w:rPr>
                                      <w:rFonts w:ascii="Times New Roman" w:hAnsi="Times New Roman" w:cs="Times New Roman"/>
                                      <w:b/>
                                      <w:sz w:val="20"/>
                                      <w:szCs w:val="20"/>
                                    </w:rPr>
                                    <w:t>World Bank &amp; Independent Monitor</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0B7F8917" id="_x0000_s1056" type="#_x0000_t202" style="position:absolute;left:0;text-align:left;margin-left:333.4pt;margin-top:6.65pt;width:126.15pt;height:41.1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" fillcolor="#ffe699" strokecolor="#ffe699">
                      <v:textbox>
                        <w:txbxContent>
                          <w:p w14:paraId="2A8BDA47" w14:textId="77777777" w:rsidR="00AF27D4" w:rsidRPr="008F1E0F" w:rsidRDefault="00AF27D4" w:rsidP="006236A9">
                            <w:pPr>
                              <w:spacing w:before="0"/>
                              <w:jc w:val="center"/>
                              <w:rPr>
                                <w:rFonts w:ascii="Times New Roman" w:hAnsi="Times New Roman" w:cs="Times New Roman"/>
                                <w:b/>
                                <w:sz w:val="20"/>
                                <w:szCs w:val="20"/>
                              </w:rPr>
                            </w:pPr>
                            <w:r w:rsidRPr="008F1E0F">
                              <w:rPr>
                                <w:rFonts w:ascii="Times New Roman" w:hAnsi="Times New Roman" w:cs="Times New Roman"/>
                                <w:b/>
                                <w:sz w:val="20"/>
                                <w:szCs w:val="20"/>
                              </w:rPr>
                              <w:t>World Bank &amp; Independent Monitor</w:t>
                            </w:r>
                          </w:p>
                        </w:txbxContent>
                      </v:textbox>
                      <w10:wrap type="through"/>
                    </v:shape>
                  </w:pict>
                </mc:Fallback>
              </mc:AlternateContent>
            </w:r>
            <w:r w:rsidRPr="00EB1076">
              <w:rPr>
                <w:rFonts w:ascii="Times New Roman" w:hAnsi="Times New Roman" w:cs="Times New Roman"/>
                <w:noProof/>
                <w:szCs w:val="24"/>
              </w:rPr>
              <mc:AlternateContent>
                <mc:Choice Requires="wps">
                  <w:drawing>
                    <wp:anchor distT="0" distB="0" distL="114300" distR="114300" simplePos="0" relativeHeight="251876352" behindDoc="1" locked="0" layoutInCell="1" allowOverlap="1" wp14:anchorId="3C456BC3" wp14:editId="4E43EBFC">
                      <wp:simplePos x="0" y="0"/>
                      <wp:positionH relativeFrom="column">
                        <wp:posOffset>2091690</wp:posOffset>
                      </wp:positionH>
                      <wp:positionV relativeFrom="paragraph">
                        <wp:posOffset>106136</wp:posOffset>
                      </wp:positionV>
                      <wp:extent cx="1596390" cy="470535"/>
                      <wp:effectExtent l="0" t="0" r="22860" b="24765"/>
                      <wp:wrapThrough wrapText="bothSides">
                        <wp:wrapPolygon edited="0">
                          <wp:start x="0" y="0"/>
                          <wp:lineTo x="0" y="21862"/>
                          <wp:lineTo x="21652" y="21862"/>
                          <wp:lineTo x="21652" y="0"/>
                          <wp:lineTo x="0" y="0"/>
                        </wp:wrapPolygon>
                      </wp:wrapThrough>
                      <wp:docPr id="1022868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470535"/>
                              </a:xfrm>
                              <a:prstGeom prst="rect">
                                <a:avLst/>
                              </a:prstGeom>
                              <a:solidFill>
                                <a:srgbClr val="91A759"/>
                              </a:solidFill>
                              <a:ln w="9525">
                                <a:solidFill>
                                  <a:srgbClr val="91A759"/>
                                </a:solidFill>
                                <a:miter lim="800000"/>
                                <a:headEnd/>
                                <a:tailEnd/>
                              </a:ln>
                            </wps:spPr>
                            <wps:txbx>
                              <w:txbxContent>
                                <w:p w14:paraId="3CB3CEC2" w14:textId="77777777" w:rsidR="00AF27D4" w:rsidRPr="008F1E0F" w:rsidRDefault="00AF27D4" w:rsidP="006236A9">
                                  <w:pPr>
                                    <w:spacing w:before="0"/>
                                    <w:jc w:val="center"/>
                                    <w:rPr>
                                      <w:rFonts w:ascii="Times New Roman" w:hAnsi="Times New Roman" w:cs="Times New Roman"/>
                                      <w:b/>
                                    </w:rPr>
                                  </w:pPr>
                                  <w:r w:rsidRPr="008F1E0F">
                                    <w:rPr>
                                      <w:rFonts w:ascii="Times New Roman" w:hAnsi="Times New Roman" w:cs="Times New Roman"/>
                                      <w:b/>
                                    </w:rPr>
                                    <w:t xml:space="preserve">Follow up with </w:t>
                                  </w:r>
                                </w:p>
                                <w:p w14:paraId="590FB5CD" w14:textId="77777777" w:rsidR="00AF27D4" w:rsidRPr="008F1E0F" w:rsidRDefault="00AF27D4" w:rsidP="006236A9">
                                  <w:pPr>
                                    <w:spacing w:before="0"/>
                                    <w:jc w:val="center"/>
                                    <w:rPr>
                                      <w:rFonts w:ascii="Times New Roman" w:hAnsi="Times New Roman" w:cs="Times New Roman"/>
                                      <w:b/>
                                    </w:rPr>
                                  </w:pPr>
                                  <w:r w:rsidRPr="008F1E0F">
                                    <w:rPr>
                                      <w:rFonts w:ascii="Times New Roman" w:hAnsi="Times New Roman" w:cs="Times New Roman"/>
                                      <w:b/>
                                    </w:rPr>
                                    <w:t>GRM monitor</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3C456BC3" id="_x0000_s1057" type="#_x0000_t202" style="position:absolute;left:0;text-align:left;margin-left:164.7pt;margin-top:8.35pt;width:125.7pt;height:37.0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" fillcolor="#91a759" strokecolor="#91a759">
                      <v:textbox>
                        <w:txbxContent>
                          <w:p w14:paraId="3CB3CEC2" w14:textId="77777777" w:rsidR="00AF27D4" w:rsidRPr="008F1E0F" w:rsidRDefault="00AF27D4" w:rsidP="006236A9">
                            <w:pPr>
                              <w:spacing w:before="0"/>
                              <w:jc w:val="center"/>
                              <w:rPr>
                                <w:rFonts w:ascii="Times New Roman" w:hAnsi="Times New Roman" w:cs="Times New Roman"/>
                                <w:b/>
                              </w:rPr>
                            </w:pPr>
                            <w:r w:rsidRPr="008F1E0F">
                              <w:rPr>
                                <w:rFonts w:ascii="Times New Roman" w:hAnsi="Times New Roman" w:cs="Times New Roman"/>
                                <w:b/>
                              </w:rPr>
                              <w:t xml:space="preserve">Follow up with </w:t>
                            </w:r>
                          </w:p>
                          <w:p w14:paraId="590FB5CD" w14:textId="77777777" w:rsidR="00AF27D4" w:rsidRPr="008F1E0F" w:rsidRDefault="00AF27D4" w:rsidP="006236A9">
                            <w:pPr>
                              <w:spacing w:before="0"/>
                              <w:jc w:val="center"/>
                              <w:rPr>
                                <w:rFonts w:ascii="Times New Roman" w:hAnsi="Times New Roman" w:cs="Times New Roman"/>
                                <w:b/>
                              </w:rPr>
                            </w:pPr>
                            <w:r w:rsidRPr="008F1E0F">
                              <w:rPr>
                                <w:rFonts w:ascii="Times New Roman" w:hAnsi="Times New Roman" w:cs="Times New Roman"/>
                                <w:b/>
                              </w:rPr>
                              <w:t>GRM monitor</w:t>
                            </w:r>
                          </w:p>
                        </w:txbxContent>
                      </v:textbox>
                      <w10:wrap type="through"/>
                    </v:shape>
                  </w:pict>
                </mc:Fallback>
              </mc:AlternateContent>
            </w:r>
          </w:p>
          <w:p w14:paraId="66B2213C" w14:textId="77777777" w:rsidR="006236A9" w:rsidRPr="00EB1076" w:rsidRDefault="006236A9"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909120" behindDoc="1" locked="0" layoutInCell="1" allowOverlap="1" wp14:anchorId="1EC0FBB7" wp14:editId="6C8554CC">
                      <wp:simplePos x="0" y="0"/>
                      <wp:positionH relativeFrom="column">
                        <wp:posOffset>3474085</wp:posOffset>
                      </wp:positionH>
                      <wp:positionV relativeFrom="paragraph">
                        <wp:posOffset>87630</wp:posOffset>
                      </wp:positionV>
                      <wp:extent cx="711200" cy="209550"/>
                      <wp:effectExtent l="3175" t="0" r="0" b="0"/>
                      <wp:wrapThrough wrapText="bothSides">
                        <wp:wrapPolygon edited="0">
                          <wp:start x="19768" y="-327"/>
                          <wp:lineTo x="1832" y="-327"/>
                          <wp:lineTo x="1832" y="19309"/>
                          <wp:lineTo x="19768" y="19309"/>
                          <wp:lineTo x="19768" y="-327"/>
                        </wp:wrapPolygon>
                      </wp:wrapThrough>
                      <wp:docPr id="618399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11200" cy="209550"/>
                              </a:xfrm>
                              <a:prstGeom prst="rect">
                                <a:avLst/>
                              </a:prstGeom>
                              <a:noFill/>
                              <a:ln w="9525">
                                <a:noFill/>
                                <a:miter lim="800000"/>
                                <a:headEnd/>
                                <a:tailEnd/>
                              </a:ln>
                            </wps:spPr>
                            <wps:txbx>
                              <w:txbxContent>
                                <w:p w14:paraId="0529D7BC" w14:textId="77777777" w:rsidR="00AF27D4" w:rsidRPr="00D63131" w:rsidRDefault="00AF27D4" w:rsidP="006236A9">
                                  <w:pPr>
                                    <w:spacing w:before="0"/>
                                    <w:jc w:val="center"/>
                                    <w:rPr>
                                      <w:rFonts w:ascii="Times New Roman" w:hAnsi="Times New Roman" w:cs="Times New Roman"/>
                                      <w:sz w:val="18"/>
                                      <w:szCs w:val="18"/>
                                    </w:rPr>
                                  </w:pPr>
                                  <w:r w:rsidRPr="00D63131">
                                    <w:rPr>
                                      <w:rFonts w:ascii="Times New Roman" w:hAnsi="Times New Roman" w:cs="Times New Roman"/>
                                      <w:sz w:val="18"/>
                                      <w:szCs w:val="18"/>
                                    </w:rPr>
                                    <w:t>If resolved</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1EC0FBB7" id="_x0000_s1058" type="#_x0000_t202" style="position:absolute;left:0;text-align:left;margin-left:273.55pt;margin-top:6.9pt;width:56pt;height:16.5pt;rotation:-90;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" filled="f" stroked="f">
                      <v:textbox>
                        <w:txbxContent>
                          <w:p w14:paraId="0529D7BC" w14:textId="77777777" w:rsidR="00AF27D4" w:rsidRPr="00D63131" w:rsidRDefault="00AF27D4" w:rsidP="006236A9">
                            <w:pPr>
                              <w:spacing w:before="0"/>
                              <w:jc w:val="center"/>
                              <w:rPr>
                                <w:rFonts w:ascii="Times New Roman" w:hAnsi="Times New Roman" w:cs="Times New Roman"/>
                                <w:sz w:val="18"/>
                                <w:szCs w:val="18"/>
                              </w:rPr>
                            </w:pPr>
                            <w:r w:rsidRPr="00D63131">
                              <w:rPr>
                                <w:rFonts w:ascii="Times New Roman" w:hAnsi="Times New Roman" w:cs="Times New Roman"/>
                                <w:sz w:val="18"/>
                                <w:szCs w:val="18"/>
                              </w:rPr>
                              <w:t>If resolved</w:t>
                            </w:r>
                          </w:p>
                        </w:txbxContent>
                      </v:textbox>
                      <w10:wrap type="through"/>
                    </v:shape>
                  </w:pict>
                </mc:Fallback>
              </mc:AlternateContent>
            </w:r>
            <w:r w:rsidRPr="00EB1076">
              <w:rPr>
                <w:rFonts w:ascii="Times New Roman" w:hAnsi="Times New Roman" w:cs="Times New Roman"/>
                <w:noProof/>
                <w:szCs w:val="24"/>
              </w:rPr>
              <mc:AlternateContent>
                <mc:Choice Requires="wps">
                  <w:drawing>
                    <wp:anchor distT="0" distB="0" distL="114300" distR="114300" simplePos="0" relativeHeight="251925504" behindDoc="0" locked="0" layoutInCell="1" allowOverlap="1" wp14:anchorId="52131496" wp14:editId="4109AFB6">
                      <wp:simplePos x="0" y="0"/>
                      <wp:positionH relativeFrom="column">
                        <wp:posOffset>3691218</wp:posOffset>
                      </wp:positionH>
                      <wp:positionV relativeFrom="paragraph">
                        <wp:posOffset>65405</wp:posOffset>
                      </wp:positionV>
                      <wp:extent cx="533400" cy="0"/>
                      <wp:effectExtent l="38100" t="76200" r="19050" b="95250"/>
                      <wp:wrapNone/>
                      <wp:docPr id="1137749023" name="Straight Arrow Connector 1137749023"/>
                      <wp:cNvGraphicFramePr/>
                      <a:graphic xmlns:a="http://schemas.openxmlformats.org/drawingml/2006/main">
                        <a:graphicData uri="http://schemas.microsoft.com/office/word/2010/wordprocessingShape">
                          <wps:wsp>
                            <wps:cNvCnPr/>
                            <wps:spPr>
                              <a:xfrm>
                                <a:off x="0" y="0"/>
                                <a:ext cx="533400" cy="0"/>
                              </a:xfrm>
                              <a:prstGeom prst="straightConnector1">
                                <a:avLst/>
                              </a:prstGeom>
                              <a:noFill/>
                              <a:ln w="12700" cap="flat" cmpd="sng" algn="ctr">
                                <a:solidFill>
                                  <a:srgbClr val="4472C4"/>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45D8903E">
                    <v:shape id="Straight Arrow Connector 1137749023" style="position:absolute;margin-left:290.65pt;margin-top:5.15pt;width:42pt;height:0;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" w14:anchorId="56E57FE4">
                      <v:stroke joinstyle="miter" startarrow="block" endarrow="block"/>
                    </v:shape>
                  </w:pict>
                </mc:Fallback>
              </mc:AlternateContent>
            </w:r>
          </w:p>
          <w:p w14:paraId="5AB1EF89" w14:textId="0C4ABA5B" w:rsidR="006236A9" w:rsidRPr="00EB1076" w:rsidRDefault="00B1022B"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913216" behindDoc="0" locked="0" layoutInCell="1" allowOverlap="1" wp14:anchorId="75F07692" wp14:editId="0B01AF84">
                      <wp:simplePos x="0" y="0"/>
                      <wp:positionH relativeFrom="column">
                        <wp:posOffset>2555240</wp:posOffset>
                      </wp:positionH>
                      <wp:positionV relativeFrom="paragraph">
                        <wp:posOffset>17780</wp:posOffset>
                      </wp:positionV>
                      <wp:extent cx="0" cy="753745"/>
                      <wp:effectExtent l="76200" t="38100" r="57150" b="27305"/>
                      <wp:wrapNone/>
                      <wp:docPr id="80079470" name="Straight Connector 80079470"/>
                      <wp:cNvGraphicFramePr/>
                      <a:graphic xmlns:a="http://schemas.openxmlformats.org/drawingml/2006/main">
                        <a:graphicData uri="http://schemas.microsoft.com/office/word/2010/wordprocessingShape">
                          <wps:wsp>
                            <wps:cNvCnPr/>
                            <wps:spPr>
                              <a:xfrm flipV="1">
                                <a:off x="0" y="0"/>
                                <a:ext cx="0" cy="753745"/>
                              </a:xfrm>
                              <a:prstGeom prst="line">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08733FA5">
                    <v:line id="Straight Connector 80079470" style="position:absolute;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201.2pt,1.4pt" to="201.2pt,60.75pt" w14:anchorId="2D6713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">
                      <v:stroke joinstyle="miter" endarrow="block"/>
                    </v:line>
                  </w:pict>
                </mc:Fallback>
              </mc:AlternateContent>
            </w:r>
            <w:r w:rsidR="006236A9" w:rsidRPr="00EB1076">
              <w:rPr>
                <w:rFonts w:ascii="Times New Roman" w:hAnsi="Times New Roman" w:cs="Times New Roman"/>
                <w:noProof/>
                <w:szCs w:val="24"/>
              </w:rPr>
              <mc:AlternateContent>
                <mc:Choice Requires="wps">
                  <w:drawing>
                    <wp:anchor distT="0" distB="0" distL="114300" distR="114300" simplePos="0" relativeHeight="251938816" behindDoc="0" locked="0" layoutInCell="1" allowOverlap="1" wp14:anchorId="2BA69E34" wp14:editId="320FF680">
                      <wp:simplePos x="0" y="0"/>
                      <wp:positionH relativeFrom="column">
                        <wp:posOffset>4105275</wp:posOffset>
                      </wp:positionH>
                      <wp:positionV relativeFrom="paragraph">
                        <wp:posOffset>4445</wp:posOffset>
                      </wp:positionV>
                      <wp:extent cx="137160" cy="0"/>
                      <wp:effectExtent l="0" t="76200" r="15240" b="95250"/>
                      <wp:wrapNone/>
                      <wp:docPr id="1102989115" name="Straight Connector 1102989115"/>
                      <wp:cNvGraphicFramePr/>
                      <a:graphic xmlns:a="http://schemas.openxmlformats.org/drawingml/2006/main">
                        <a:graphicData uri="http://schemas.microsoft.com/office/word/2010/wordprocessingShape">
                          <wps:wsp>
                            <wps:cNvCnPr/>
                            <wps:spPr>
                              <a:xfrm flipV="1">
                                <a:off x="0" y="0"/>
                                <a:ext cx="137160" cy="0"/>
                              </a:xfrm>
                              <a:prstGeom prst="line">
                                <a:avLst/>
                              </a:prstGeom>
                              <a:noFill/>
                              <a:ln w="12700" cap="flat" cmpd="sng" algn="ctr">
                                <a:solidFill>
                                  <a:srgbClr val="4472C4"/>
                                </a:solidFill>
                                <a:prstDash val="dash"/>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22F07A22">
                    <v:line id="Straight Connector 1102989115" style="position:absolute;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323.25pt,.35pt" to="334.05pt,.35pt" w14:anchorId="7CCDC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">
                      <v:stroke joinstyle="miter" dashstyle="dash" endarrow="block"/>
                    </v:line>
                  </w:pict>
                </mc:Fallback>
              </mc:AlternateContent>
            </w:r>
            <w:r w:rsidR="006236A9" w:rsidRPr="00EB1076">
              <w:rPr>
                <w:rFonts w:ascii="Times New Roman" w:hAnsi="Times New Roman" w:cs="Times New Roman"/>
                <w:noProof/>
                <w:szCs w:val="24"/>
              </w:rPr>
              <mc:AlternateContent>
                <mc:Choice Requires="wps">
                  <w:drawing>
                    <wp:anchor distT="0" distB="0" distL="114300" distR="114300" simplePos="0" relativeHeight="251926528" behindDoc="0" locked="0" layoutInCell="1" allowOverlap="1" wp14:anchorId="29705C86" wp14:editId="569A5A38">
                      <wp:simplePos x="0" y="0"/>
                      <wp:positionH relativeFrom="column">
                        <wp:posOffset>3694430</wp:posOffset>
                      </wp:positionH>
                      <wp:positionV relativeFrom="paragraph">
                        <wp:posOffset>4445</wp:posOffset>
                      </wp:positionV>
                      <wp:extent cx="301625" cy="0"/>
                      <wp:effectExtent l="0" t="0" r="0" b="0"/>
                      <wp:wrapNone/>
                      <wp:docPr id="1615763113" name="Straight Connector 1615763113"/>
                      <wp:cNvGraphicFramePr/>
                      <a:graphic xmlns:a="http://schemas.openxmlformats.org/drawingml/2006/main">
                        <a:graphicData uri="http://schemas.microsoft.com/office/word/2010/wordprocessingShape">
                          <wps:wsp>
                            <wps:cNvCnPr/>
                            <wps:spPr>
                              <a:xfrm flipV="1">
                                <a:off x="0" y="0"/>
                                <a:ext cx="301625" cy="0"/>
                              </a:xfrm>
                              <a:prstGeom prst="line">
                                <a:avLst/>
                              </a:prstGeom>
                              <a:noFill/>
                              <a:ln w="12700" cap="flat" cmpd="sng" algn="ctr">
                                <a:solidFill>
                                  <a:srgbClr val="4472C4"/>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5D4A1F73">
                    <v:line id="Straight Connector 1615763113" style="position:absolute;flip: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290.9pt,.35pt" to="314.65pt,.35pt" w14:anchorId="6950A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">
                      <v:stroke joinstyle="miter" dashstyle="3 1"/>
                    </v:line>
                  </w:pict>
                </mc:Fallback>
              </mc:AlternateContent>
            </w:r>
          </w:p>
          <w:p w14:paraId="773F3475" w14:textId="77777777" w:rsidR="006236A9" w:rsidRPr="00EB1076" w:rsidRDefault="006236A9"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916288" behindDoc="0" locked="0" layoutInCell="1" allowOverlap="1" wp14:anchorId="7A83F281" wp14:editId="32FB28BD">
                      <wp:simplePos x="0" y="0"/>
                      <wp:positionH relativeFrom="column">
                        <wp:posOffset>5010785</wp:posOffset>
                      </wp:positionH>
                      <wp:positionV relativeFrom="paragraph">
                        <wp:posOffset>102870</wp:posOffset>
                      </wp:positionV>
                      <wp:extent cx="3810" cy="382270"/>
                      <wp:effectExtent l="76200" t="0" r="72390" b="55880"/>
                      <wp:wrapNone/>
                      <wp:docPr id="192335274" name="Straight Connector 192335274"/>
                      <wp:cNvGraphicFramePr/>
                      <a:graphic xmlns:a="http://schemas.openxmlformats.org/drawingml/2006/main">
                        <a:graphicData uri="http://schemas.microsoft.com/office/word/2010/wordprocessingShape">
                          <wps:wsp>
                            <wps:cNvCnPr/>
                            <wps:spPr>
                              <a:xfrm>
                                <a:off x="0" y="0"/>
                                <a:ext cx="3810" cy="382270"/>
                              </a:xfrm>
                              <a:prstGeom prst="line">
                                <a:avLst/>
                              </a:prstGeom>
                              <a:noFill/>
                              <a:ln w="12700" cap="flat" cmpd="sng" algn="ctr">
                                <a:solidFill>
                                  <a:srgbClr val="4472C4"/>
                                </a:solidFill>
                                <a:prstDash val="dash"/>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2E16EE53">
                    <v:line id="Straight Connector 192335274"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394.55pt,8.1pt" to="394.85pt,38.2pt" w14:anchorId="05E25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">
                      <v:stroke joinstyle="miter" dashstyle="dash" endarrow="block"/>
                    </v:line>
                  </w:pict>
                </mc:Fallback>
              </mc:AlternateContent>
            </w:r>
            <w:r w:rsidRPr="00EB1076">
              <w:rPr>
                <w:rFonts w:ascii="Times New Roman" w:hAnsi="Times New Roman" w:cs="Times New Roman"/>
                <w:noProof/>
                <w:szCs w:val="24"/>
              </w:rPr>
              <mc:AlternateContent>
                <mc:Choice Requires="wps">
                  <w:drawing>
                    <wp:anchor distT="0" distB="0" distL="114300" distR="114300" simplePos="0" relativeHeight="251915264" behindDoc="0" locked="0" layoutInCell="1" allowOverlap="1" wp14:anchorId="6856A776" wp14:editId="5F633AAC">
                      <wp:simplePos x="0" y="0"/>
                      <wp:positionH relativeFrom="column">
                        <wp:posOffset>4805045</wp:posOffset>
                      </wp:positionH>
                      <wp:positionV relativeFrom="paragraph">
                        <wp:posOffset>90805</wp:posOffset>
                      </wp:positionV>
                      <wp:extent cx="0" cy="381000"/>
                      <wp:effectExtent l="76200" t="38100" r="57150" b="19050"/>
                      <wp:wrapNone/>
                      <wp:docPr id="2062831491" name="Straight Connector 2062831491"/>
                      <wp:cNvGraphicFramePr/>
                      <a:graphic xmlns:a="http://schemas.openxmlformats.org/drawingml/2006/main">
                        <a:graphicData uri="http://schemas.microsoft.com/office/word/2010/wordprocessingShape">
                          <wps:wsp>
                            <wps:cNvCnPr/>
                            <wps:spPr>
                              <a:xfrm flipV="1">
                                <a:off x="0" y="0"/>
                                <a:ext cx="0" cy="381000"/>
                              </a:xfrm>
                              <a:prstGeom prst="line">
                                <a:avLst/>
                              </a:prstGeom>
                              <a:noFill/>
                              <a:ln w="12700" cap="flat" cmpd="sng" algn="ctr">
                                <a:solidFill>
                                  <a:srgbClr val="4472C4"/>
                                </a:solidFill>
                                <a:prstDash val="dash"/>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2A302E02">
                    <v:line id="Straight Connector 2062831491" style="position:absolute;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378.35pt,7.15pt" to="378.35pt,37.15pt" w14:anchorId="1F86C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">
                      <v:stroke joinstyle="miter" dashstyle="dash" endarrow="block"/>
                    </v:line>
                  </w:pict>
                </mc:Fallback>
              </mc:AlternateContent>
            </w:r>
            <w:r w:rsidRPr="00EB1076">
              <w:rPr>
                <w:rFonts w:ascii="Times New Roman" w:hAnsi="Times New Roman" w:cs="Times New Roman"/>
                <w:noProof/>
                <w:szCs w:val="24"/>
              </w:rPr>
              <mc:AlternateContent>
                <mc:Choice Requires="wps">
                  <w:drawing>
                    <wp:anchor distT="0" distB="0" distL="114300" distR="114300" simplePos="0" relativeHeight="251914240" behindDoc="1" locked="0" layoutInCell="1" allowOverlap="1" wp14:anchorId="7CCECC65" wp14:editId="24843ED2">
                      <wp:simplePos x="0" y="0"/>
                      <wp:positionH relativeFrom="column">
                        <wp:posOffset>2600960</wp:posOffset>
                      </wp:positionH>
                      <wp:positionV relativeFrom="paragraph">
                        <wp:posOffset>92287</wp:posOffset>
                      </wp:positionV>
                      <wp:extent cx="914400" cy="231775"/>
                      <wp:effectExtent l="0" t="0" r="0" b="0"/>
                      <wp:wrapThrough wrapText="bothSides">
                        <wp:wrapPolygon edited="0">
                          <wp:start x="1350" y="0"/>
                          <wp:lineTo x="1350" y="19529"/>
                          <wp:lineTo x="19800" y="19529"/>
                          <wp:lineTo x="19800" y="0"/>
                          <wp:lineTo x="1350" y="0"/>
                        </wp:wrapPolygon>
                      </wp:wrapThrough>
                      <wp:docPr id="1483947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1775"/>
                              </a:xfrm>
                              <a:prstGeom prst="rect">
                                <a:avLst/>
                              </a:prstGeom>
                              <a:noFill/>
                              <a:ln w="9525">
                                <a:noFill/>
                                <a:miter lim="800000"/>
                                <a:headEnd/>
                                <a:tailEnd/>
                              </a:ln>
                            </wps:spPr>
                            <wps:txbx>
                              <w:txbxContent>
                                <w:p w14:paraId="65140B34" w14:textId="77777777" w:rsidR="00AF27D4" w:rsidRPr="008F1E0F" w:rsidRDefault="00AF27D4" w:rsidP="006236A9">
                                  <w:pPr>
                                    <w:spacing w:before="0"/>
                                    <w:jc w:val="center"/>
                                    <w:rPr>
                                      <w:rFonts w:ascii="Times New Roman" w:hAnsi="Times New Roman" w:cs="Times New Roman"/>
                                      <w:sz w:val="18"/>
                                      <w:szCs w:val="18"/>
                                    </w:rPr>
                                  </w:pPr>
                                  <w:r w:rsidRPr="008F1E0F">
                                    <w:rPr>
                                      <w:rFonts w:ascii="Times New Roman" w:hAnsi="Times New Roman" w:cs="Times New Roman"/>
                                      <w:sz w:val="18"/>
                                      <w:szCs w:val="18"/>
                                    </w:rPr>
                                    <w:t>If not resolved</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7CCECC65" id="_x0000_s1059" type="#_x0000_t202" style="position:absolute;left:0;text-align:left;margin-left:204.8pt;margin-top:7.25pt;width:1in;height:18.25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" filled="f" stroked="f">
                      <v:textbox>
                        <w:txbxContent>
                          <w:p w14:paraId="65140B34" w14:textId="77777777" w:rsidR="00AF27D4" w:rsidRPr="008F1E0F" w:rsidRDefault="00AF27D4" w:rsidP="006236A9">
                            <w:pPr>
                              <w:spacing w:before="0"/>
                              <w:jc w:val="center"/>
                              <w:rPr>
                                <w:rFonts w:ascii="Times New Roman" w:hAnsi="Times New Roman" w:cs="Times New Roman"/>
                                <w:sz w:val="18"/>
                                <w:szCs w:val="18"/>
                              </w:rPr>
                            </w:pPr>
                            <w:r w:rsidRPr="008F1E0F">
                              <w:rPr>
                                <w:rFonts w:ascii="Times New Roman" w:hAnsi="Times New Roman" w:cs="Times New Roman"/>
                                <w:sz w:val="18"/>
                                <w:szCs w:val="18"/>
                              </w:rPr>
                              <w:t>If not resolved</w:t>
                            </w:r>
                          </w:p>
                        </w:txbxContent>
                      </v:textbox>
                      <w10:wrap type="through"/>
                    </v:shape>
                  </w:pict>
                </mc:Fallback>
              </mc:AlternateContent>
            </w:r>
          </w:p>
          <w:p w14:paraId="4ECC569A" w14:textId="77777777" w:rsidR="006236A9" w:rsidRPr="00EB1076" w:rsidRDefault="006236A9" w:rsidP="006B17C9">
            <w:pPr>
              <w:spacing w:before="80" w:after="80" w:line="264" w:lineRule="auto"/>
              <w:rPr>
                <w:rFonts w:ascii="Times New Roman" w:hAnsi="Times New Roman" w:cs="Times New Roman"/>
                <w:szCs w:val="24"/>
              </w:rPr>
            </w:pPr>
            <w:r w:rsidRPr="00EB1076">
              <w:rPr>
                <w:rFonts w:ascii="Times New Roman" w:hAnsi="Times New Roman" w:cs="Times New Roman"/>
                <w:szCs w:val="24"/>
              </w:rPr>
              <w:t>Project level</w:t>
            </w:r>
          </w:p>
        </w:tc>
      </w:tr>
      <w:tr w:rsidR="006236A9" w:rsidRPr="00EB1076" w14:paraId="3EB38ECF" w14:textId="77777777" w:rsidTr="002469FC">
        <w:trPr>
          <w:trHeight w:val="747"/>
          <w:jc w:val="center"/>
        </w:trPr>
        <w:tc>
          <w:tcPr>
            <w:tcW w:w="9072" w:type="dxa"/>
          </w:tcPr>
          <w:p w14:paraId="317E823E" w14:textId="5D687B30" w:rsidR="006236A9" w:rsidRPr="00EB1076" w:rsidRDefault="006236A9"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929600" behindDoc="0" locked="0" layoutInCell="1" allowOverlap="1" wp14:anchorId="006AC926" wp14:editId="1BB35587">
                      <wp:simplePos x="0" y="0"/>
                      <wp:positionH relativeFrom="column">
                        <wp:posOffset>1096645</wp:posOffset>
                      </wp:positionH>
                      <wp:positionV relativeFrom="paragraph">
                        <wp:posOffset>41275</wp:posOffset>
                      </wp:positionV>
                      <wp:extent cx="1783574" cy="0"/>
                      <wp:effectExtent l="0" t="0" r="0" b="0"/>
                      <wp:wrapNone/>
                      <wp:docPr id="1442923542" name="Straight Arrow Connector 1442923542"/>
                      <wp:cNvGraphicFramePr/>
                      <a:graphic xmlns:a="http://schemas.openxmlformats.org/drawingml/2006/main">
                        <a:graphicData uri="http://schemas.microsoft.com/office/word/2010/wordprocessingShape">
                          <wps:wsp>
                            <wps:cNvCnPr/>
                            <wps:spPr>
                              <a:xfrm flipV="1">
                                <a:off x="0" y="0"/>
                                <a:ext cx="1783574" cy="0"/>
                              </a:xfrm>
                              <a:prstGeom prst="straightConnector1">
                                <a:avLst/>
                              </a:prstGeom>
                              <a:noFill/>
                              <a:ln w="19050" cap="flat" cmpd="sng" algn="ctr">
                                <a:solidFill>
                                  <a:srgbClr val="4472C4"/>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0868D641">
                    <v:shape id="Straight Arrow Connector 1442923542" style="position:absolute;margin-left:86.35pt;margin-top:3.25pt;width:140.45pt;height:0;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" w14:anchorId="3590781F">
                      <v:stroke joinstyle="miter"/>
                    </v:shape>
                  </w:pict>
                </mc:Fallback>
              </mc:AlternateContent>
            </w:r>
            <w:r w:rsidRPr="00EB1076">
              <w:rPr>
                <w:rFonts w:ascii="Times New Roman" w:hAnsi="Times New Roman" w:cs="Times New Roman"/>
                <w:noProof/>
                <w:szCs w:val="24"/>
              </w:rPr>
              <mc:AlternateContent>
                <mc:Choice Requires="wps">
                  <w:drawing>
                    <wp:anchor distT="0" distB="0" distL="114300" distR="114300" simplePos="0" relativeHeight="251930624" behindDoc="0" locked="0" layoutInCell="1" allowOverlap="1" wp14:anchorId="49E4E1A7" wp14:editId="6CB19F31">
                      <wp:simplePos x="0" y="0"/>
                      <wp:positionH relativeFrom="column">
                        <wp:posOffset>1101372</wp:posOffset>
                      </wp:positionH>
                      <wp:positionV relativeFrom="paragraph">
                        <wp:posOffset>37465</wp:posOffset>
                      </wp:positionV>
                      <wp:extent cx="0" cy="91440"/>
                      <wp:effectExtent l="0" t="0" r="38100" b="22860"/>
                      <wp:wrapNone/>
                      <wp:docPr id="714539514" name="Straight Arrow Connector 714539514"/>
                      <wp:cNvGraphicFramePr/>
                      <a:graphic xmlns:a="http://schemas.openxmlformats.org/drawingml/2006/main">
                        <a:graphicData uri="http://schemas.microsoft.com/office/word/2010/wordprocessingShape">
                          <wps:wsp>
                            <wps:cNvCnPr/>
                            <wps:spPr>
                              <a:xfrm flipH="1">
                                <a:off x="0" y="0"/>
                                <a:ext cx="0" cy="91440"/>
                              </a:xfrm>
                              <a:prstGeom prst="straightConnector1">
                                <a:avLst/>
                              </a:prstGeom>
                              <a:noFill/>
                              <a:ln w="19050" cap="flat" cmpd="sng" algn="ctr">
                                <a:solidFill>
                                  <a:srgbClr val="4472C4"/>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35F5D72C">
                    <v:shape id="Straight Arrow Connector 714539514" style="position:absolute;margin-left:86.7pt;margin-top:2.95pt;width:0;height:7.2pt;flip:x;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" w14:anchorId="35A5D53C">
                      <v:stroke joinstyle="miter"/>
                    </v:shape>
                  </w:pict>
                </mc:Fallback>
              </mc:AlternateContent>
            </w:r>
            <w:r w:rsidRPr="00EB1076">
              <w:rPr>
                <w:rFonts w:ascii="Times New Roman" w:hAnsi="Times New Roman" w:cs="Times New Roman"/>
                <w:noProof/>
                <w:szCs w:val="24"/>
              </w:rPr>
              <mc:AlternateContent>
                <mc:Choice Requires="wps">
                  <w:drawing>
                    <wp:anchor distT="0" distB="0" distL="114300" distR="114300" simplePos="0" relativeHeight="251928576" behindDoc="1" locked="0" layoutInCell="1" allowOverlap="1" wp14:anchorId="753502F3" wp14:editId="28EA94E0">
                      <wp:simplePos x="0" y="0"/>
                      <wp:positionH relativeFrom="column">
                        <wp:posOffset>452120</wp:posOffset>
                      </wp:positionH>
                      <wp:positionV relativeFrom="paragraph">
                        <wp:posOffset>135255</wp:posOffset>
                      </wp:positionV>
                      <wp:extent cx="1343025" cy="470535"/>
                      <wp:effectExtent l="0" t="0" r="28575" b="24765"/>
                      <wp:wrapThrough wrapText="bothSides">
                        <wp:wrapPolygon edited="0">
                          <wp:start x="0" y="0"/>
                          <wp:lineTo x="0" y="21862"/>
                          <wp:lineTo x="21753" y="21862"/>
                          <wp:lineTo x="21753" y="0"/>
                          <wp:lineTo x="0" y="0"/>
                        </wp:wrapPolygon>
                      </wp:wrapThrough>
                      <wp:docPr id="405331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70535"/>
                              </a:xfrm>
                              <a:prstGeom prst="rect">
                                <a:avLst/>
                              </a:prstGeom>
                              <a:solidFill>
                                <a:srgbClr val="4472C4">
                                  <a:lumMod val="60000"/>
                                  <a:lumOff val="40000"/>
                                </a:srgbClr>
                              </a:solidFill>
                              <a:ln w="9525">
                                <a:solidFill>
                                  <a:srgbClr val="4472C4">
                                    <a:lumMod val="60000"/>
                                    <a:lumOff val="40000"/>
                                  </a:srgbClr>
                                </a:solidFill>
                                <a:miter lim="800000"/>
                                <a:headEnd/>
                                <a:tailEnd/>
                              </a:ln>
                            </wps:spPr>
                            <wps:txbx>
                              <w:txbxContent>
                                <w:p w14:paraId="61CA785C" w14:textId="77777777" w:rsidR="00AF27D4" w:rsidRPr="008F1E0F" w:rsidRDefault="00AF27D4" w:rsidP="006236A9">
                                  <w:pPr>
                                    <w:spacing w:before="0"/>
                                    <w:jc w:val="center"/>
                                    <w:rPr>
                                      <w:rFonts w:ascii="Times New Roman" w:hAnsi="Times New Roman" w:cs="Times New Roman"/>
                                      <w:b/>
                                    </w:rPr>
                                  </w:pPr>
                                  <w:r w:rsidRPr="008F1E0F">
                                    <w:rPr>
                                      <w:rFonts w:ascii="Times New Roman" w:hAnsi="Times New Roman" w:cs="Times New Roman"/>
                                      <w:b/>
                                    </w:rPr>
                                    <w:t>Provincial People’s Court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753502F3" id="_x0000_s1060" type="#_x0000_t202" style="position:absolute;left:0;text-align:left;margin-left:35.6pt;margin-top:10.65pt;width:105.75pt;height:37.0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" fillcolor="#8faadc" strokecolor="#8faadc">
                      <v:textbox>
                        <w:txbxContent>
                          <w:p w14:paraId="61CA785C" w14:textId="77777777" w:rsidR="00AF27D4" w:rsidRPr="008F1E0F" w:rsidRDefault="00AF27D4" w:rsidP="006236A9">
                            <w:pPr>
                              <w:spacing w:before="0"/>
                              <w:jc w:val="center"/>
                              <w:rPr>
                                <w:rFonts w:ascii="Times New Roman" w:hAnsi="Times New Roman" w:cs="Times New Roman"/>
                                <w:b/>
                              </w:rPr>
                            </w:pPr>
                            <w:r w:rsidRPr="008F1E0F">
                              <w:rPr>
                                <w:rFonts w:ascii="Times New Roman" w:hAnsi="Times New Roman" w:cs="Times New Roman"/>
                                <w:b/>
                              </w:rPr>
                              <w:t>Provincial People’s Court</w:t>
                            </w:r>
                          </w:p>
                        </w:txbxContent>
                      </v:textbox>
                      <w10:wrap type="through"/>
                    </v:shape>
                  </w:pict>
                </mc:Fallback>
              </mc:AlternateContent>
            </w:r>
            <w:r w:rsidRPr="00EB1076">
              <w:rPr>
                <w:rFonts w:ascii="Times New Roman" w:hAnsi="Times New Roman" w:cs="Times New Roman"/>
                <w:noProof/>
                <w:szCs w:val="24"/>
              </w:rPr>
              <mc:AlternateContent>
                <mc:Choice Requires="wps">
                  <w:drawing>
                    <wp:anchor distT="0" distB="0" distL="114300" distR="114300" simplePos="0" relativeHeight="251931648" behindDoc="0" locked="0" layoutInCell="1" allowOverlap="1" wp14:anchorId="4C5DBE83" wp14:editId="43628AA5">
                      <wp:simplePos x="0" y="0"/>
                      <wp:positionH relativeFrom="column">
                        <wp:posOffset>2870835</wp:posOffset>
                      </wp:positionH>
                      <wp:positionV relativeFrom="paragraph">
                        <wp:posOffset>38576</wp:posOffset>
                      </wp:positionV>
                      <wp:extent cx="0" cy="91440"/>
                      <wp:effectExtent l="0" t="0" r="38100" b="22860"/>
                      <wp:wrapNone/>
                      <wp:docPr id="1401854887" name="Straight Arrow Connector 1401854887"/>
                      <wp:cNvGraphicFramePr/>
                      <a:graphic xmlns:a="http://schemas.openxmlformats.org/drawingml/2006/main">
                        <a:graphicData uri="http://schemas.microsoft.com/office/word/2010/wordprocessingShape">
                          <wps:wsp>
                            <wps:cNvCnPr/>
                            <wps:spPr>
                              <a:xfrm flipH="1">
                                <a:off x="0" y="0"/>
                                <a:ext cx="0" cy="91440"/>
                              </a:xfrm>
                              <a:prstGeom prst="straightConnector1">
                                <a:avLst/>
                              </a:prstGeom>
                              <a:noFill/>
                              <a:ln w="19050" cap="flat" cmpd="sng" algn="ctr">
                                <a:solidFill>
                                  <a:srgbClr val="4472C4"/>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278F9937">
                    <v:shape id="Straight Arrow Connector 1401854887" style="position:absolute;margin-left:226.05pt;margin-top:3.05pt;width:0;height:7.2pt;flip:x;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" w14:anchorId="064376F2">
                      <v:stroke joinstyle="miter"/>
                    </v:shape>
                  </w:pict>
                </mc:Fallback>
              </mc:AlternateContent>
            </w:r>
            <w:r w:rsidRPr="00EB1076">
              <w:rPr>
                <w:rFonts w:ascii="Times New Roman" w:hAnsi="Times New Roman" w:cs="Times New Roman"/>
                <w:noProof/>
                <w:szCs w:val="24"/>
              </w:rPr>
              <mc:AlternateContent>
                <mc:Choice Requires="wps">
                  <w:drawing>
                    <wp:anchor distT="0" distB="0" distL="114300" distR="114300" simplePos="0" relativeHeight="251896832" behindDoc="1" locked="0" layoutInCell="1" allowOverlap="1" wp14:anchorId="366DBABA" wp14:editId="2AA142CB">
                      <wp:simplePos x="0" y="0"/>
                      <wp:positionH relativeFrom="column">
                        <wp:posOffset>4249420</wp:posOffset>
                      </wp:positionH>
                      <wp:positionV relativeFrom="paragraph">
                        <wp:posOffset>140970</wp:posOffset>
                      </wp:positionV>
                      <wp:extent cx="1597025" cy="445770"/>
                      <wp:effectExtent l="0" t="0" r="22225" b="11430"/>
                      <wp:wrapThrough wrapText="bothSides">
                        <wp:wrapPolygon edited="0">
                          <wp:start x="0" y="0"/>
                          <wp:lineTo x="0" y="21231"/>
                          <wp:lineTo x="21643" y="21231"/>
                          <wp:lineTo x="21643" y="0"/>
                          <wp:lineTo x="0" y="0"/>
                        </wp:wrapPolygon>
                      </wp:wrapThrough>
                      <wp:docPr id="1136288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445770"/>
                              </a:xfrm>
                              <a:prstGeom prst="rect">
                                <a:avLst/>
                              </a:prstGeom>
                              <a:solidFill>
                                <a:srgbClr val="FFC000">
                                  <a:lumMod val="40000"/>
                                  <a:lumOff val="60000"/>
                                </a:srgbClr>
                              </a:solidFill>
                              <a:ln w="9525">
                                <a:solidFill>
                                  <a:srgbClr val="FFC000">
                                    <a:lumMod val="40000"/>
                                    <a:lumOff val="60000"/>
                                  </a:srgbClr>
                                </a:solidFill>
                                <a:miter lim="800000"/>
                                <a:headEnd/>
                                <a:tailEnd/>
                              </a:ln>
                              <a:effectLst/>
                            </wps:spPr>
                            <wps:txbx>
                              <w:txbxContent>
                                <w:p w14:paraId="35776921" w14:textId="77777777" w:rsidR="00AF27D4" w:rsidRPr="008F1E0F" w:rsidRDefault="00AF27D4" w:rsidP="006236A9">
                                  <w:pPr>
                                    <w:spacing w:before="0"/>
                                    <w:jc w:val="center"/>
                                    <w:rPr>
                                      <w:rFonts w:ascii="Times New Roman" w:hAnsi="Times New Roman" w:cs="Times New Roman"/>
                                      <w:b/>
                                      <w:sz w:val="20"/>
                                      <w:szCs w:val="20"/>
                                    </w:rPr>
                                  </w:pPr>
                                  <w:r w:rsidRPr="008F1E0F">
                                    <w:rPr>
                                      <w:rFonts w:ascii="Times New Roman" w:hAnsi="Times New Roman" w:cs="Times New Roman"/>
                                      <w:b/>
                                      <w:sz w:val="20"/>
                                      <w:szCs w:val="20"/>
                                    </w:rPr>
                                    <w:t>Provincial PC Office Secretariat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366DBABA" id="_x0000_s1061" type="#_x0000_t202" style="position:absolute;left:0;text-align:left;margin-left:334.6pt;margin-top:11.1pt;width:125.75pt;height:35.1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" fillcolor="#ffe699" strokecolor="#ffe699">
                      <v:textbox>
                        <w:txbxContent>
                          <w:p w14:paraId="35776921" w14:textId="77777777" w:rsidR="00AF27D4" w:rsidRPr="008F1E0F" w:rsidRDefault="00AF27D4" w:rsidP="006236A9">
                            <w:pPr>
                              <w:spacing w:before="0"/>
                              <w:jc w:val="center"/>
                              <w:rPr>
                                <w:rFonts w:ascii="Times New Roman" w:hAnsi="Times New Roman" w:cs="Times New Roman"/>
                                <w:b/>
                                <w:sz w:val="20"/>
                                <w:szCs w:val="20"/>
                              </w:rPr>
                            </w:pPr>
                            <w:r w:rsidRPr="008F1E0F">
                              <w:rPr>
                                <w:rFonts w:ascii="Times New Roman" w:hAnsi="Times New Roman" w:cs="Times New Roman"/>
                                <w:b/>
                                <w:sz w:val="20"/>
                                <w:szCs w:val="20"/>
                              </w:rPr>
                              <w:t>Provincial PC Office Secretariat</w:t>
                            </w:r>
                          </w:p>
                        </w:txbxContent>
                      </v:textbox>
                      <w10:wrap type="through"/>
                    </v:shape>
                  </w:pict>
                </mc:Fallback>
              </mc:AlternateContent>
            </w:r>
            <w:r w:rsidRPr="00EB1076">
              <w:rPr>
                <w:rFonts w:ascii="Times New Roman" w:hAnsi="Times New Roman" w:cs="Times New Roman"/>
                <w:noProof/>
                <w:szCs w:val="24"/>
              </w:rPr>
              <mc:AlternateContent>
                <mc:Choice Requires="wps">
                  <w:drawing>
                    <wp:anchor distT="0" distB="0" distL="114300" distR="114300" simplePos="0" relativeHeight="251877376" behindDoc="1" locked="0" layoutInCell="1" allowOverlap="1" wp14:anchorId="078C3BB1" wp14:editId="29DAB5E4">
                      <wp:simplePos x="0" y="0"/>
                      <wp:positionH relativeFrom="column">
                        <wp:posOffset>2091690</wp:posOffset>
                      </wp:positionH>
                      <wp:positionV relativeFrom="paragraph">
                        <wp:posOffset>132292</wp:posOffset>
                      </wp:positionV>
                      <wp:extent cx="1596390" cy="470535"/>
                      <wp:effectExtent l="0" t="0" r="22860" b="24765"/>
                      <wp:wrapThrough wrapText="bothSides">
                        <wp:wrapPolygon edited="0">
                          <wp:start x="0" y="0"/>
                          <wp:lineTo x="0" y="21862"/>
                          <wp:lineTo x="21652" y="21862"/>
                          <wp:lineTo x="21652" y="0"/>
                          <wp:lineTo x="0" y="0"/>
                        </wp:wrapPolygon>
                      </wp:wrapThrough>
                      <wp:docPr id="18224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470535"/>
                              </a:xfrm>
                              <a:prstGeom prst="rect">
                                <a:avLst/>
                              </a:prstGeom>
                              <a:solidFill>
                                <a:srgbClr val="91A759"/>
                              </a:solidFill>
                              <a:ln w="9525">
                                <a:solidFill>
                                  <a:srgbClr val="91A759"/>
                                </a:solidFill>
                                <a:miter lim="800000"/>
                                <a:headEnd/>
                                <a:tailEnd/>
                              </a:ln>
                            </wps:spPr>
                            <wps:txbx>
                              <w:txbxContent>
                                <w:p w14:paraId="0E25D109" w14:textId="77777777" w:rsidR="00AF27D4" w:rsidRPr="00CC332D" w:rsidRDefault="00AF27D4" w:rsidP="006236A9">
                                  <w:pPr>
                                    <w:spacing w:before="0"/>
                                    <w:jc w:val="center"/>
                                    <w:rPr>
                                      <w:rFonts w:cstheme="minorHAnsi"/>
                                      <w:b/>
                                    </w:rPr>
                                  </w:pPr>
                                  <w:r w:rsidRPr="00CC332D">
                                    <w:rPr>
                                      <w:rFonts w:cstheme="minorHAnsi"/>
                                      <w:b/>
                                    </w:rPr>
                                    <w:t>Provincial People’s Committee (PPC)</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078C3BB1" id="_x0000_s1062" type="#_x0000_t202" style="position:absolute;left:0;text-align:left;margin-left:164.7pt;margin-top:10.4pt;width:125.7pt;height:37.0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" fillcolor="#91a759" strokecolor="#91a759">
                      <v:textbox>
                        <w:txbxContent>
                          <w:p w14:paraId="0E25D109" w14:textId="77777777" w:rsidR="00AF27D4" w:rsidRPr="00CC332D" w:rsidRDefault="00AF27D4" w:rsidP="006236A9">
                            <w:pPr>
                              <w:spacing w:before="0"/>
                              <w:jc w:val="center"/>
                              <w:rPr>
                                <w:rFonts w:cstheme="minorHAnsi"/>
                                <w:b/>
                              </w:rPr>
                            </w:pPr>
                            <w:r w:rsidRPr="00CC332D">
                              <w:rPr>
                                <w:rFonts w:cstheme="minorHAnsi"/>
                                <w:b/>
                              </w:rPr>
                              <w:t>Provincial People’s Committee (PPC)</w:t>
                            </w:r>
                          </w:p>
                        </w:txbxContent>
                      </v:textbox>
                      <w10:wrap type="through"/>
                    </v:shape>
                  </w:pict>
                </mc:Fallback>
              </mc:AlternateContent>
            </w:r>
          </w:p>
          <w:p w14:paraId="5D575751" w14:textId="77777777" w:rsidR="006236A9" w:rsidRPr="00EB1076" w:rsidRDefault="006236A9"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908096" behindDoc="1" locked="0" layoutInCell="1" allowOverlap="1" wp14:anchorId="4680B555" wp14:editId="52B95EFC">
                      <wp:simplePos x="0" y="0"/>
                      <wp:positionH relativeFrom="column">
                        <wp:posOffset>3537585</wp:posOffset>
                      </wp:positionH>
                      <wp:positionV relativeFrom="paragraph">
                        <wp:posOffset>71755</wp:posOffset>
                      </wp:positionV>
                      <wp:extent cx="698500" cy="273050"/>
                      <wp:effectExtent l="3175" t="0" r="0" b="0"/>
                      <wp:wrapThrough wrapText="bothSides">
                        <wp:wrapPolygon edited="0">
                          <wp:start x="19735" y="-251"/>
                          <wp:lineTo x="2062" y="-251"/>
                          <wp:lineTo x="2062" y="19340"/>
                          <wp:lineTo x="19735" y="19340"/>
                          <wp:lineTo x="19735" y="-251"/>
                        </wp:wrapPolygon>
                      </wp:wrapThrough>
                      <wp:docPr id="1693879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98500" cy="273050"/>
                              </a:xfrm>
                              <a:prstGeom prst="rect">
                                <a:avLst/>
                              </a:prstGeom>
                              <a:noFill/>
                              <a:ln w="9525">
                                <a:noFill/>
                                <a:miter lim="800000"/>
                                <a:headEnd/>
                                <a:tailEnd/>
                              </a:ln>
                            </wps:spPr>
                            <wps:txbx>
                              <w:txbxContent>
                                <w:p w14:paraId="7E627F84" w14:textId="77777777" w:rsidR="00AF27D4" w:rsidRPr="00D63131" w:rsidRDefault="00AF27D4" w:rsidP="006236A9">
                                  <w:pPr>
                                    <w:spacing w:before="0"/>
                                    <w:jc w:val="center"/>
                                    <w:rPr>
                                      <w:rFonts w:ascii="Times New Roman" w:hAnsi="Times New Roman" w:cs="Times New Roman"/>
                                      <w:sz w:val="18"/>
                                      <w:szCs w:val="18"/>
                                    </w:rPr>
                                  </w:pPr>
                                  <w:r w:rsidRPr="00D63131">
                                    <w:rPr>
                                      <w:rFonts w:ascii="Times New Roman" w:hAnsi="Times New Roman" w:cs="Times New Roman"/>
                                      <w:sz w:val="18"/>
                                      <w:szCs w:val="18"/>
                                    </w:rPr>
                                    <w:t>If resolved</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4680B555" id="_x0000_s1063" type="#_x0000_t202" style="position:absolute;left:0;text-align:left;margin-left:278.55pt;margin-top:5.65pt;width:55pt;height:21.5pt;rotation:-90;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" filled="f" stroked="f">
                      <v:textbox>
                        <w:txbxContent>
                          <w:p w14:paraId="7E627F84" w14:textId="77777777" w:rsidR="00AF27D4" w:rsidRPr="00D63131" w:rsidRDefault="00AF27D4" w:rsidP="006236A9">
                            <w:pPr>
                              <w:spacing w:before="0"/>
                              <w:jc w:val="center"/>
                              <w:rPr>
                                <w:rFonts w:ascii="Times New Roman" w:hAnsi="Times New Roman" w:cs="Times New Roman"/>
                                <w:sz w:val="18"/>
                                <w:szCs w:val="18"/>
                              </w:rPr>
                            </w:pPr>
                            <w:r w:rsidRPr="00D63131">
                              <w:rPr>
                                <w:rFonts w:ascii="Times New Roman" w:hAnsi="Times New Roman" w:cs="Times New Roman"/>
                                <w:sz w:val="18"/>
                                <w:szCs w:val="18"/>
                              </w:rPr>
                              <w:t>If resolved</w:t>
                            </w:r>
                          </w:p>
                        </w:txbxContent>
                      </v:textbox>
                      <w10:wrap type="through"/>
                    </v:shape>
                  </w:pict>
                </mc:Fallback>
              </mc:AlternateContent>
            </w:r>
            <w:r w:rsidRPr="00EB1076">
              <w:rPr>
                <w:rFonts w:ascii="Times New Roman" w:hAnsi="Times New Roman" w:cs="Times New Roman"/>
                <w:noProof/>
                <w:szCs w:val="24"/>
              </w:rPr>
              <mc:AlternateContent>
                <mc:Choice Requires="wps">
                  <w:drawing>
                    <wp:anchor distT="0" distB="0" distL="114300" distR="114300" simplePos="0" relativeHeight="251924480" behindDoc="0" locked="0" layoutInCell="1" allowOverlap="1" wp14:anchorId="2C7DD2F9" wp14:editId="721363BC">
                      <wp:simplePos x="0" y="0"/>
                      <wp:positionH relativeFrom="column">
                        <wp:posOffset>3684942</wp:posOffset>
                      </wp:positionH>
                      <wp:positionV relativeFrom="paragraph">
                        <wp:posOffset>76200</wp:posOffset>
                      </wp:positionV>
                      <wp:extent cx="568960" cy="0"/>
                      <wp:effectExtent l="38100" t="76200" r="21590" b="95250"/>
                      <wp:wrapNone/>
                      <wp:docPr id="29419453" name="Straight Arrow Connector 29419453"/>
                      <wp:cNvGraphicFramePr/>
                      <a:graphic xmlns:a="http://schemas.openxmlformats.org/drawingml/2006/main">
                        <a:graphicData uri="http://schemas.microsoft.com/office/word/2010/wordprocessingShape">
                          <wps:wsp>
                            <wps:cNvCnPr/>
                            <wps:spPr>
                              <a:xfrm>
                                <a:off x="0" y="0"/>
                                <a:ext cx="568960" cy="0"/>
                              </a:xfrm>
                              <a:prstGeom prst="straightConnector1">
                                <a:avLst/>
                              </a:prstGeom>
                              <a:noFill/>
                              <a:ln w="12700" cap="flat" cmpd="sng" algn="ctr">
                                <a:solidFill>
                                  <a:srgbClr val="4472C4"/>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34321AEA">
                    <v:shape id="Straight Arrow Connector 29419453" style="position:absolute;margin-left:290.15pt;margin-top:6pt;width:44.8pt;height: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" w14:anchorId="72513C27">
                      <v:stroke joinstyle="miter" startarrow="block" endarrow="block"/>
                    </v:shape>
                  </w:pict>
                </mc:Fallback>
              </mc:AlternateContent>
            </w:r>
          </w:p>
          <w:p w14:paraId="7ABDB39C" w14:textId="5B58356B" w:rsidR="006236A9" w:rsidRPr="00EB1076" w:rsidRDefault="001B6EAD"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957248" behindDoc="0" locked="0" layoutInCell="1" allowOverlap="1" wp14:anchorId="5CC5AFEA" wp14:editId="68811DA1">
                      <wp:simplePos x="0" y="0"/>
                      <wp:positionH relativeFrom="column">
                        <wp:posOffset>2967990</wp:posOffset>
                      </wp:positionH>
                      <wp:positionV relativeFrom="paragraph">
                        <wp:posOffset>63500</wp:posOffset>
                      </wp:positionV>
                      <wp:extent cx="0" cy="730885"/>
                      <wp:effectExtent l="76200" t="38100" r="57150" b="12065"/>
                      <wp:wrapNone/>
                      <wp:docPr id="627707151" name="Straight Connector 627707151"/>
                      <wp:cNvGraphicFramePr/>
                      <a:graphic xmlns:a="http://schemas.openxmlformats.org/drawingml/2006/main">
                        <a:graphicData uri="http://schemas.microsoft.com/office/word/2010/wordprocessingShape">
                          <wps:wsp>
                            <wps:cNvCnPr/>
                            <wps:spPr>
                              <a:xfrm flipH="1" flipV="1">
                                <a:off x="0" y="0"/>
                                <a:ext cx="0" cy="730885"/>
                              </a:xfrm>
                              <a:prstGeom prst="line">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20EEF5B8">
                    <v:line id="Straight Connector 627707151" style="position:absolute;flip:x 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233.7pt,5pt" to="233.7pt,62.55pt" w14:anchorId="7D741D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">
                      <v:stroke joinstyle="miter" endarrow="block"/>
                    </v:line>
                  </w:pict>
                </mc:Fallback>
              </mc:AlternateContent>
            </w:r>
            <w:r w:rsidR="006236A9" w:rsidRPr="00EB1076">
              <w:rPr>
                <w:rFonts w:ascii="Times New Roman" w:hAnsi="Times New Roman" w:cs="Times New Roman"/>
                <w:noProof/>
                <w:szCs w:val="24"/>
              </w:rPr>
              <mc:AlternateContent>
                <mc:Choice Requires="wps">
                  <w:drawing>
                    <wp:anchor distT="0" distB="0" distL="114300" distR="114300" simplePos="0" relativeHeight="251912192" behindDoc="0" locked="0" layoutInCell="1" allowOverlap="1" wp14:anchorId="6CE615DC" wp14:editId="51E18EC9">
                      <wp:simplePos x="0" y="0"/>
                      <wp:positionH relativeFrom="column">
                        <wp:posOffset>3690620</wp:posOffset>
                      </wp:positionH>
                      <wp:positionV relativeFrom="paragraph">
                        <wp:posOffset>23223</wp:posOffset>
                      </wp:positionV>
                      <wp:extent cx="301625" cy="0"/>
                      <wp:effectExtent l="0" t="0" r="0" b="0"/>
                      <wp:wrapNone/>
                      <wp:docPr id="636462966" name="Straight Connector 636462966"/>
                      <wp:cNvGraphicFramePr/>
                      <a:graphic xmlns:a="http://schemas.openxmlformats.org/drawingml/2006/main">
                        <a:graphicData uri="http://schemas.microsoft.com/office/word/2010/wordprocessingShape">
                          <wps:wsp>
                            <wps:cNvCnPr/>
                            <wps:spPr>
                              <a:xfrm flipV="1">
                                <a:off x="0" y="0"/>
                                <a:ext cx="301625" cy="0"/>
                              </a:xfrm>
                              <a:prstGeom prst="line">
                                <a:avLst/>
                              </a:prstGeom>
                              <a:noFill/>
                              <a:ln w="12700" cap="flat" cmpd="sng" algn="ctr">
                                <a:solidFill>
                                  <a:srgbClr val="4472C4"/>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3F038614">
                    <v:line id="Straight Connector 636462966" style="position:absolute;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290.6pt,1.85pt" to="314.35pt,1.85pt" w14:anchorId="0C6AB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">
                      <v:stroke joinstyle="miter" dashstyle="3 1"/>
                    </v:line>
                  </w:pict>
                </mc:Fallback>
              </mc:AlternateContent>
            </w:r>
          </w:p>
          <w:p w14:paraId="5AA06B2B" w14:textId="4590EBD7" w:rsidR="006236A9" w:rsidRPr="00EB1076" w:rsidRDefault="006236A9" w:rsidP="006B17C9">
            <w:pPr>
              <w:spacing w:before="80" w:after="80" w:line="264" w:lineRule="auto"/>
              <w:rPr>
                <w:rFonts w:ascii="Times New Roman" w:hAnsi="Times New Roman" w:cs="Times New Roman"/>
                <w:color w:val="FF0000"/>
                <w:szCs w:val="24"/>
              </w:rPr>
            </w:pPr>
            <w:r w:rsidRPr="00EB1076">
              <w:rPr>
                <w:rFonts w:ascii="Times New Roman" w:hAnsi="Times New Roman" w:cs="Times New Roman"/>
                <w:noProof/>
                <w:color w:val="FF0000"/>
                <w:szCs w:val="24"/>
              </w:rPr>
              <mc:AlternateContent>
                <mc:Choice Requires="wps">
                  <w:drawing>
                    <wp:anchor distT="0" distB="0" distL="114300" distR="114300" simplePos="0" relativeHeight="251902976" behindDoc="1" locked="0" layoutInCell="1" allowOverlap="1" wp14:anchorId="0BB96723" wp14:editId="62B6691A">
                      <wp:simplePos x="0" y="0"/>
                      <wp:positionH relativeFrom="column">
                        <wp:posOffset>2581910</wp:posOffset>
                      </wp:positionH>
                      <wp:positionV relativeFrom="paragraph">
                        <wp:posOffset>99695</wp:posOffset>
                      </wp:positionV>
                      <wp:extent cx="914400" cy="231775"/>
                      <wp:effectExtent l="0" t="0" r="0" b="0"/>
                      <wp:wrapThrough wrapText="bothSides">
                        <wp:wrapPolygon edited="0">
                          <wp:start x="1350" y="0"/>
                          <wp:lineTo x="1350" y="19529"/>
                          <wp:lineTo x="19800" y="19529"/>
                          <wp:lineTo x="19800" y="0"/>
                          <wp:lineTo x="1350" y="0"/>
                        </wp:wrapPolygon>
                      </wp:wrapThrough>
                      <wp:docPr id="1070123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1775"/>
                              </a:xfrm>
                              <a:prstGeom prst="rect">
                                <a:avLst/>
                              </a:prstGeom>
                              <a:noFill/>
                              <a:ln w="9525">
                                <a:noFill/>
                                <a:miter lim="800000"/>
                                <a:headEnd/>
                                <a:tailEnd/>
                              </a:ln>
                            </wps:spPr>
                            <wps:txbx>
                              <w:txbxContent>
                                <w:p w14:paraId="07A1B0D5" w14:textId="77777777" w:rsidR="00AF27D4" w:rsidRPr="008F1E0F" w:rsidRDefault="00AF27D4" w:rsidP="006236A9">
                                  <w:pPr>
                                    <w:spacing w:before="0"/>
                                    <w:jc w:val="center"/>
                                    <w:rPr>
                                      <w:rFonts w:ascii="Times New Roman" w:hAnsi="Times New Roman" w:cs="Times New Roman"/>
                                      <w:sz w:val="18"/>
                                      <w:szCs w:val="18"/>
                                    </w:rPr>
                                  </w:pPr>
                                  <w:r w:rsidRPr="008F1E0F">
                                    <w:rPr>
                                      <w:rFonts w:ascii="Times New Roman" w:hAnsi="Times New Roman" w:cs="Times New Roman"/>
                                      <w:sz w:val="18"/>
                                      <w:szCs w:val="18"/>
                                    </w:rPr>
                                    <w:t>If not resolved</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0BB96723" id="_x0000_s1064" type="#_x0000_t202" style="position:absolute;left:0;text-align:left;margin-left:203.3pt;margin-top:7.85pt;width:1in;height:18.25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" filled="f" stroked="f">
                      <v:textbox>
                        <w:txbxContent>
                          <w:p w14:paraId="07A1B0D5" w14:textId="77777777" w:rsidR="00AF27D4" w:rsidRPr="008F1E0F" w:rsidRDefault="00AF27D4" w:rsidP="006236A9">
                            <w:pPr>
                              <w:spacing w:before="0"/>
                              <w:jc w:val="center"/>
                              <w:rPr>
                                <w:rFonts w:ascii="Times New Roman" w:hAnsi="Times New Roman" w:cs="Times New Roman"/>
                                <w:sz w:val="18"/>
                                <w:szCs w:val="18"/>
                              </w:rPr>
                            </w:pPr>
                            <w:r w:rsidRPr="008F1E0F">
                              <w:rPr>
                                <w:rFonts w:ascii="Times New Roman" w:hAnsi="Times New Roman" w:cs="Times New Roman"/>
                                <w:sz w:val="18"/>
                                <w:szCs w:val="18"/>
                              </w:rPr>
                              <w:t>If not resolved</w:t>
                            </w:r>
                          </w:p>
                        </w:txbxContent>
                      </v:textbox>
                      <w10:wrap type="through"/>
                    </v:shape>
                  </w:pict>
                </mc:Fallback>
              </mc:AlternateContent>
            </w:r>
          </w:p>
          <w:p w14:paraId="573C486E" w14:textId="77777777" w:rsidR="006236A9" w:rsidRPr="00EB1076" w:rsidRDefault="006236A9" w:rsidP="006B17C9">
            <w:pPr>
              <w:spacing w:before="80" w:after="80" w:line="264" w:lineRule="auto"/>
              <w:rPr>
                <w:rFonts w:ascii="Times New Roman" w:hAnsi="Times New Roman" w:cs="Times New Roman"/>
                <w:szCs w:val="24"/>
              </w:rPr>
            </w:pPr>
            <w:r w:rsidRPr="00EB1076">
              <w:rPr>
                <w:rFonts w:ascii="Times New Roman" w:hAnsi="Times New Roman" w:cs="Times New Roman"/>
                <w:szCs w:val="24"/>
              </w:rPr>
              <w:t>Province level</w:t>
            </w:r>
          </w:p>
        </w:tc>
      </w:tr>
      <w:tr w:rsidR="006236A9" w:rsidRPr="00EB1076" w14:paraId="3414F289" w14:textId="77777777" w:rsidTr="002469FC">
        <w:trPr>
          <w:trHeight w:val="990"/>
          <w:jc w:val="center"/>
        </w:trPr>
        <w:tc>
          <w:tcPr>
            <w:tcW w:w="9072" w:type="dxa"/>
          </w:tcPr>
          <w:p w14:paraId="30549024" w14:textId="2926AAC1" w:rsidR="006236A9" w:rsidRPr="00EB1076" w:rsidRDefault="001B6EAD" w:rsidP="006B17C9">
            <w:pPr>
              <w:spacing w:before="80" w:after="80" w:line="264" w:lineRule="auto"/>
              <w:rPr>
                <w:rFonts w:ascii="Times New Roman" w:hAnsi="Times New Roman" w:cs="Times New Roman"/>
                <w:szCs w:val="24"/>
              </w:rPr>
            </w:pPr>
            <w:r w:rsidRPr="00EB1076">
              <w:rPr>
                <w:rFonts w:ascii="Times New Roman" w:hAnsi="Times New Roman" w:cs="Times New Roman"/>
                <w:noProof/>
                <w:color w:val="FF0000"/>
                <w:szCs w:val="24"/>
              </w:rPr>
              <mc:AlternateContent>
                <mc:Choice Requires="wps">
                  <w:drawing>
                    <wp:anchor distT="0" distB="0" distL="114300" distR="114300" simplePos="0" relativeHeight="251883520" behindDoc="0" locked="0" layoutInCell="1" allowOverlap="1" wp14:anchorId="20859359" wp14:editId="24D8509C">
                      <wp:simplePos x="0" y="0"/>
                      <wp:positionH relativeFrom="column">
                        <wp:posOffset>1520191</wp:posOffset>
                      </wp:positionH>
                      <wp:positionV relativeFrom="paragraph">
                        <wp:posOffset>62865</wp:posOffset>
                      </wp:positionV>
                      <wp:extent cx="12699" cy="1593850"/>
                      <wp:effectExtent l="0" t="0" r="26035" b="25400"/>
                      <wp:wrapNone/>
                      <wp:docPr id="1558843441" name="Straight Connector 1558843441"/>
                      <wp:cNvGraphicFramePr/>
                      <a:graphic xmlns:a="http://schemas.openxmlformats.org/drawingml/2006/main">
                        <a:graphicData uri="http://schemas.microsoft.com/office/word/2010/wordprocessingShape">
                          <wps:wsp>
                            <wps:cNvCnPr/>
                            <wps:spPr>
                              <a:xfrm flipV="1">
                                <a:off x="0" y="0"/>
                                <a:ext cx="12699" cy="1593850"/>
                              </a:xfrm>
                              <a:prstGeom prst="line">
                                <a:avLst/>
                              </a:prstGeom>
                              <a:noFill/>
                              <a:ln w="1905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0EFF7CBC">
                    <v:line id="Straight Connector 1558843441"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1.5pt" from="119.7pt,4.95pt" to="120.7pt,130.45pt" w14:anchorId="5C843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">
                      <v:stroke joinstyle="miter"/>
                    </v:line>
                  </w:pict>
                </mc:Fallback>
              </mc:AlternateContent>
            </w:r>
            <w:r w:rsidR="009D547B" w:rsidRPr="00EB1076">
              <w:rPr>
                <w:rFonts w:ascii="Times New Roman" w:hAnsi="Times New Roman" w:cs="Times New Roman"/>
                <w:noProof/>
                <w:szCs w:val="24"/>
              </w:rPr>
              <mc:AlternateContent>
                <mc:Choice Requires="wps">
                  <w:drawing>
                    <wp:anchor distT="0" distB="0" distL="114300" distR="114300" simplePos="0" relativeHeight="251894784" behindDoc="1" locked="0" layoutInCell="1" allowOverlap="1" wp14:anchorId="24DD60EA" wp14:editId="730674D3">
                      <wp:simplePos x="0" y="0"/>
                      <wp:positionH relativeFrom="column">
                        <wp:posOffset>4091940</wp:posOffset>
                      </wp:positionH>
                      <wp:positionV relativeFrom="paragraph">
                        <wp:posOffset>277495</wp:posOffset>
                      </wp:positionV>
                      <wp:extent cx="1583690" cy="564515"/>
                      <wp:effectExtent l="0" t="0" r="16510" b="26035"/>
                      <wp:wrapThrough wrapText="bothSides">
                        <wp:wrapPolygon edited="0">
                          <wp:start x="0" y="0"/>
                          <wp:lineTo x="0" y="21867"/>
                          <wp:lineTo x="21565" y="21867"/>
                          <wp:lineTo x="21565" y="0"/>
                          <wp:lineTo x="0" y="0"/>
                        </wp:wrapPolygon>
                      </wp:wrapThrough>
                      <wp:docPr id="68018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564515"/>
                              </a:xfrm>
                              <a:prstGeom prst="rect">
                                <a:avLst/>
                              </a:prstGeom>
                              <a:solidFill>
                                <a:srgbClr val="FFC000">
                                  <a:lumMod val="40000"/>
                                  <a:lumOff val="60000"/>
                                </a:srgbClr>
                              </a:solidFill>
                              <a:ln w="9525">
                                <a:solidFill>
                                  <a:srgbClr val="FFC000">
                                    <a:lumMod val="40000"/>
                                    <a:lumOff val="60000"/>
                                  </a:srgbClr>
                                </a:solidFill>
                                <a:miter lim="800000"/>
                                <a:headEnd/>
                                <a:tailEnd/>
                              </a:ln>
                              <a:effectLst/>
                            </wps:spPr>
                            <wps:txbx>
                              <w:txbxContent>
                                <w:p w14:paraId="78336F8F" w14:textId="77777777" w:rsidR="00AF27D4" w:rsidRPr="00D63131" w:rsidRDefault="00AF27D4" w:rsidP="006236A9">
                                  <w:pPr>
                                    <w:spacing w:before="0"/>
                                    <w:jc w:val="center"/>
                                    <w:rPr>
                                      <w:rFonts w:ascii="Times New Roman" w:hAnsi="Times New Roman" w:cs="Times New Roman"/>
                                      <w:b/>
                                      <w:sz w:val="19"/>
                                      <w:szCs w:val="19"/>
                                    </w:rPr>
                                  </w:pPr>
                                  <w:r w:rsidRPr="00D63131">
                                    <w:rPr>
                                      <w:rFonts w:ascii="Times New Roman" w:hAnsi="Times New Roman" w:cs="Times New Roman"/>
                                      <w:b/>
                                      <w:sz w:val="19"/>
                                      <w:szCs w:val="19"/>
                                    </w:rPr>
                                    <w:t>Ward/Commune PC Office Secretariat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24DD60EA" id="_x0000_s1065" type="#_x0000_t202" style="position:absolute;left:0;text-align:left;margin-left:322.2pt;margin-top:21.85pt;width:124.7pt;height:44.45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" fillcolor="#ffe699" strokecolor="#ffe699">
                      <v:textbox>
                        <w:txbxContent>
                          <w:p w14:paraId="78336F8F" w14:textId="77777777" w:rsidR="00AF27D4" w:rsidRPr="00D63131" w:rsidRDefault="00AF27D4" w:rsidP="006236A9">
                            <w:pPr>
                              <w:spacing w:before="0"/>
                              <w:jc w:val="center"/>
                              <w:rPr>
                                <w:rFonts w:ascii="Times New Roman" w:hAnsi="Times New Roman" w:cs="Times New Roman"/>
                                <w:b/>
                                <w:sz w:val="19"/>
                                <w:szCs w:val="19"/>
                              </w:rPr>
                            </w:pPr>
                            <w:r w:rsidRPr="00D63131">
                              <w:rPr>
                                <w:rFonts w:ascii="Times New Roman" w:hAnsi="Times New Roman" w:cs="Times New Roman"/>
                                <w:b/>
                                <w:sz w:val="19"/>
                                <w:szCs w:val="19"/>
                              </w:rPr>
                              <w:t>Ward/Commune PC Office Secretariat</w:t>
                            </w:r>
                          </w:p>
                        </w:txbxContent>
                      </v:textbox>
                      <w10:wrap type="through"/>
                    </v:shape>
                  </w:pict>
                </mc:Fallback>
              </mc:AlternateContent>
            </w:r>
            <w:r w:rsidR="009D547B" w:rsidRPr="00EB1076">
              <w:rPr>
                <w:rFonts w:ascii="Times New Roman" w:hAnsi="Times New Roman" w:cs="Times New Roman"/>
                <w:noProof/>
                <w:szCs w:val="24"/>
              </w:rPr>
              <mc:AlternateContent>
                <mc:Choice Requires="wps">
                  <w:drawing>
                    <wp:anchor distT="0" distB="0" distL="114300" distR="114300" simplePos="0" relativeHeight="251900928" behindDoc="0" locked="0" layoutInCell="1" allowOverlap="1" wp14:anchorId="7DF92B32" wp14:editId="7CD6F179">
                      <wp:simplePos x="0" y="0"/>
                      <wp:positionH relativeFrom="column">
                        <wp:posOffset>5057140</wp:posOffset>
                      </wp:positionH>
                      <wp:positionV relativeFrom="paragraph">
                        <wp:posOffset>-661035</wp:posOffset>
                      </wp:positionV>
                      <wp:extent cx="0" cy="795020"/>
                      <wp:effectExtent l="76200" t="0" r="57150" b="62230"/>
                      <wp:wrapNone/>
                      <wp:docPr id="98033614" name="Straight Connector 98033614"/>
                      <wp:cNvGraphicFramePr/>
                      <a:graphic xmlns:a="http://schemas.openxmlformats.org/drawingml/2006/main">
                        <a:graphicData uri="http://schemas.microsoft.com/office/word/2010/wordprocessingShape">
                          <wps:wsp>
                            <wps:cNvCnPr/>
                            <wps:spPr>
                              <a:xfrm>
                                <a:off x="0" y="0"/>
                                <a:ext cx="0" cy="795020"/>
                              </a:xfrm>
                              <a:prstGeom prst="line">
                                <a:avLst/>
                              </a:prstGeom>
                              <a:noFill/>
                              <a:ln w="12700" cap="flat" cmpd="sng" algn="ctr">
                                <a:solidFill>
                                  <a:srgbClr val="4472C4"/>
                                </a:solidFill>
                                <a:prstDash val="dash"/>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4C5180F6">
                    <v:line id="Straight Connector 98033614"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398.2pt,-52.05pt" to="398.2pt,10.55pt" w14:anchorId="5A8CC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">
                      <v:stroke joinstyle="miter" dashstyle="dash" endarrow="block"/>
                    </v:line>
                  </w:pict>
                </mc:Fallback>
              </mc:AlternateContent>
            </w:r>
            <w:r w:rsidR="009D547B" w:rsidRPr="00EB1076">
              <w:rPr>
                <w:rFonts w:ascii="Times New Roman" w:hAnsi="Times New Roman" w:cs="Times New Roman"/>
                <w:noProof/>
                <w:szCs w:val="24"/>
              </w:rPr>
              <mc:AlternateContent>
                <mc:Choice Requires="wps">
                  <w:drawing>
                    <wp:anchor distT="0" distB="0" distL="114300" distR="114300" simplePos="0" relativeHeight="251899904" behindDoc="0" locked="0" layoutInCell="1" allowOverlap="1" wp14:anchorId="6CC8264E" wp14:editId="2EA3E0B5">
                      <wp:simplePos x="0" y="0"/>
                      <wp:positionH relativeFrom="column">
                        <wp:posOffset>4860290</wp:posOffset>
                      </wp:positionH>
                      <wp:positionV relativeFrom="paragraph">
                        <wp:posOffset>-686435</wp:posOffset>
                      </wp:positionV>
                      <wp:extent cx="0" cy="820420"/>
                      <wp:effectExtent l="76200" t="38100" r="57150" b="17780"/>
                      <wp:wrapNone/>
                      <wp:docPr id="17391989" name="Straight Connector 17391989"/>
                      <wp:cNvGraphicFramePr/>
                      <a:graphic xmlns:a="http://schemas.openxmlformats.org/drawingml/2006/main">
                        <a:graphicData uri="http://schemas.microsoft.com/office/word/2010/wordprocessingShape">
                          <wps:wsp>
                            <wps:cNvCnPr/>
                            <wps:spPr>
                              <a:xfrm flipH="1" flipV="1">
                                <a:off x="0" y="0"/>
                                <a:ext cx="0" cy="820420"/>
                              </a:xfrm>
                              <a:prstGeom prst="line">
                                <a:avLst/>
                              </a:prstGeom>
                              <a:noFill/>
                              <a:ln w="12700" cap="flat" cmpd="sng" algn="ctr">
                                <a:solidFill>
                                  <a:srgbClr val="4472C4"/>
                                </a:solidFill>
                                <a:prstDash val="dash"/>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07E34135">
                    <v:line id="Straight Connector 17391989" style="position:absolute;flip:x 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382.7pt,-54.05pt" to="382.7pt,10.55pt" w14:anchorId="1A5192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">
                      <v:stroke joinstyle="miter" dashstyle="dash" endarrow="block"/>
                    </v:line>
                  </w:pict>
                </mc:Fallback>
              </mc:AlternateContent>
            </w:r>
            <w:r w:rsidR="009D547B" w:rsidRPr="00EB1076">
              <w:rPr>
                <w:rFonts w:ascii="Times New Roman" w:hAnsi="Times New Roman" w:cs="Times New Roman"/>
                <w:noProof/>
                <w:color w:val="FF0000"/>
                <w:szCs w:val="24"/>
              </w:rPr>
              <mc:AlternateContent>
                <mc:Choice Requires="wps">
                  <w:drawing>
                    <wp:anchor distT="0" distB="0" distL="114300" distR="114300" simplePos="0" relativeHeight="251936768" behindDoc="0" locked="0" layoutInCell="1" allowOverlap="1" wp14:anchorId="60CDD29C" wp14:editId="290A8E48">
                      <wp:simplePos x="0" y="0"/>
                      <wp:positionH relativeFrom="column">
                        <wp:posOffset>4618990</wp:posOffset>
                      </wp:positionH>
                      <wp:positionV relativeFrom="paragraph">
                        <wp:posOffset>-685166</wp:posOffset>
                      </wp:positionV>
                      <wp:extent cx="1270" cy="752475"/>
                      <wp:effectExtent l="76200" t="38100" r="74930" b="9525"/>
                      <wp:wrapNone/>
                      <wp:docPr id="2082295369" name="Straight Connector 2082295369"/>
                      <wp:cNvGraphicFramePr/>
                      <a:graphic xmlns:a="http://schemas.openxmlformats.org/drawingml/2006/main">
                        <a:graphicData uri="http://schemas.microsoft.com/office/word/2010/wordprocessingShape">
                          <wps:wsp>
                            <wps:cNvCnPr/>
                            <wps:spPr>
                              <a:xfrm flipV="1">
                                <a:off x="0" y="0"/>
                                <a:ext cx="1270" cy="752475"/>
                              </a:xfrm>
                              <a:prstGeom prst="line">
                                <a:avLst/>
                              </a:prstGeom>
                              <a:noFill/>
                              <a:ln w="19050" cap="flat" cmpd="sng" algn="ctr">
                                <a:solidFill>
                                  <a:srgbClr val="C00000"/>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4BCB6F0E">
                    <v:line id="Straight Connector 2082295369" style="position:absolute;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1.5pt" from="363.7pt,-53.95pt" to="363.8pt,5.3pt" w14:anchorId="44EDE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">
                      <v:stroke joinstyle="miter" endarrow="block"/>
                    </v:line>
                  </w:pict>
                </mc:Fallback>
              </mc:AlternateContent>
            </w:r>
            <w:r w:rsidR="006236A9" w:rsidRPr="00EB1076">
              <w:rPr>
                <w:rFonts w:ascii="Times New Roman" w:hAnsi="Times New Roman" w:cs="Times New Roman"/>
                <w:noProof/>
                <w:color w:val="FF0000"/>
                <w:szCs w:val="24"/>
              </w:rPr>
              <mc:AlternateContent>
                <mc:Choice Requires="wps">
                  <w:drawing>
                    <wp:anchor distT="0" distB="0" distL="114300" distR="114300" simplePos="0" relativeHeight="251935744" behindDoc="0" locked="0" layoutInCell="1" allowOverlap="1" wp14:anchorId="25DCD5AC" wp14:editId="308955E0">
                      <wp:simplePos x="0" y="0"/>
                      <wp:positionH relativeFrom="column">
                        <wp:posOffset>1539875</wp:posOffset>
                      </wp:positionH>
                      <wp:positionV relativeFrom="paragraph">
                        <wp:posOffset>71755</wp:posOffset>
                      </wp:positionV>
                      <wp:extent cx="3081020" cy="0"/>
                      <wp:effectExtent l="0" t="0" r="0" b="0"/>
                      <wp:wrapNone/>
                      <wp:docPr id="1477973766" name="Straight Arrow Connector 1477973766"/>
                      <wp:cNvGraphicFramePr/>
                      <a:graphic xmlns:a="http://schemas.openxmlformats.org/drawingml/2006/main">
                        <a:graphicData uri="http://schemas.microsoft.com/office/word/2010/wordprocessingShape">
                          <wps:wsp>
                            <wps:cNvCnPr/>
                            <wps:spPr>
                              <a:xfrm flipV="1">
                                <a:off x="0" y="0"/>
                                <a:ext cx="3081020" cy="0"/>
                              </a:xfrm>
                              <a:prstGeom prst="straightConnector1">
                                <a:avLst/>
                              </a:prstGeom>
                              <a:noFill/>
                              <a:ln w="19050" cap="flat" cmpd="sng" algn="ctr">
                                <a:solidFill>
                                  <a:srgbClr val="C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419A57D0">
                    <v:shape id="Straight Arrow Connector 1477973766" style="position:absolute;margin-left:121.25pt;margin-top:5.65pt;width:242.6pt;height:0;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" w14:anchorId="6B8B9D83">
                      <v:stroke joinstyle="miter"/>
                    </v:shape>
                  </w:pict>
                </mc:Fallback>
              </mc:AlternateContent>
            </w:r>
          </w:p>
          <w:p w14:paraId="372A7AD6" w14:textId="094819F0" w:rsidR="006236A9" w:rsidRPr="00EB1076" w:rsidRDefault="009D547B"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922432" behindDoc="0" locked="0" layoutInCell="1" allowOverlap="1" wp14:anchorId="2DEA52DA" wp14:editId="4541F7AA">
                      <wp:simplePos x="0" y="0"/>
                      <wp:positionH relativeFrom="column">
                        <wp:posOffset>3669030</wp:posOffset>
                      </wp:positionH>
                      <wp:positionV relativeFrom="paragraph">
                        <wp:posOffset>154305</wp:posOffset>
                      </wp:positionV>
                      <wp:extent cx="563880" cy="0"/>
                      <wp:effectExtent l="38100" t="76200" r="26670" b="95250"/>
                      <wp:wrapNone/>
                      <wp:docPr id="379545324" name="Straight Arrow Connector 379545324"/>
                      <wp:cNvGraphicFramePr/>
                      <a:graphic xmlns:a="http://schemas.openxmlformats.org/drawingml/2006/main">
                        <a:graphicData uri="http://schemas.microsoft.com/office/word/2010/wordprocessingShape">
                          <wps:wsp>
                            <wps:cNvCnPr/>
                            <wps:spPr>
                              <a:xfrm flipV="1">
                                <a:off x="0" y="0"/>
                                <a:ext cx="563880" cy="0"/>
                              </a:xfrm>
                              <a:prstGeom prst="straightConnector1">
                                <a:avLst/>
                              </a:prstGeom>
                              <a:noFill/>
                              <a:ln w="12700" cap="flat" cmpd="sng" algn="ctr">
                                <a:solidFill>
                                  <a:srgbClr val="4472C4"/>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4A5ABCDC">
                    <v:shape id="Straight Arrow Connector 379545324" style="position:absolute;margin-left:288.9pt;margin-top:12.15pt;width:44.4pt;height:0;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" w14:anchorId="696313D7">
                      <v:stroke joinstyle="miter" startarrow="block" endarrow="block"/>
                    </v:shape>
                  </w:pict>
                </mc:Fallback>
              </mc:AlternateContent>
            </w:r>
            <w:r w:rsidR="006236A9" w:rsidRPr="00EB1076">
              <w:rPr>
                <w:rFonts w:ascii="Times New Roman" w:hAnsi="Times New Roman" w:cs="Times New Roman"/>
                <w:noProof/>
                <w:szCs w:val="24"/>
              </w:rPr>
              <mc:AlternateContent>
                <mc:Choice Requires="wps">
                  <w:drawing>
                    <wp:anchor distT="0" distB="0" distL="114300" distR="114300" simplePos="0" relativeHeight="251906048" behindDoc="1" locked="0" layoutInCell="1" allowOverlap="1" wp14:anchorId="15308FFD" wp14:editId="2E17B374">
                      <wp:simplePos x="0" y="0"/>
                      <wp:positionH relativeFrom="column">
                        <wp:posOffset>3500120</wp:posOffset>
                      </wp:positionH>
                      <wp:positionV relativeFrom="paragraph">
                        <wp:posOffset>173990</wp:posOffset>
                      </wp:positionV>
                      <wp:extent cx="717550" cy="239395"/>
                      <wp:effectExtent l="0" t="0" r="0" b="0"/>
                      <wp:wrapThrough wrapText="bothSides">
                        <wp:wrapPolygon edited="0">
                          <wp:start x="20138" y="774"/>
                          <wp:lineTo x="1787" y="773"/>
                          <wp:lineTo x="1787" y="19681"/>
                          <wp:lineTo x="20138" y="19681"/>
                          <wp:lineTo x="20138" y="774"/>
                        </wp:wrapPolygon>
                      </wp:wrapThrough>
                      <wp:docPr id="890528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17550" cy="239395"/>
                              </a:xfrm>
                              <a:prstGeom prst="rect">
                                <a:avLst/>
                              </a:prstGeom>
                              <a:noFill/>
                              <a:ln w="9525">
                                <a:noFill/>
                                <a:miter lim="800000"/>
                                <a:headEnd/>
                                <a:tailEnd/>
                              </a:ln>
                            </wps:spPr>
                            <wps:txbx>
                              <w:txbxContent>
                                <w:p w14:paraId="3B29FEEA" w14:textId="77777777" w:rsidR="00AF27D4" w:rsidRPr="00D63131" w:rsidRDefault="00AF27D4" w:rsidP="006236A9">
                                  <w:pPr>
                                    <w:spacing w:before="0"/>
                                    <w:jc w:val="center"/>
                                    <w:rPr>
                                      <w:rFonts w:ascii="Times New Roman" w:hAnsi="Times New Roman" w:cs="Times New Roman"/>
                                      <w:sz w:val="18"/>
                                      <w:szCs w:val="18"/>
                                    </w:rPr>
                                  </w:pPr>
                                  <w:r w:rsidRPr="00D63131">
                                    <w:rPr>
                                      <w:rFonts w:ascii="Times New Roman" w:hAnsi="Times New Roman" w:cs="Times New Roman"/>
                                      <w:sz w:val="18"/>
                                      <w:szCs w:val="18"/>
                                    </w:rPr>
                                    <w:t>If resolved</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15308FFD" id="_x0000_s1066" type="#_x0000_t202" style="position:absolute;left:0;text-align:left;margin-left:275.6pt;margin-top:13.7pt;width:56.5pt;height:18.85pt;rotation:-90;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" filled="f" stroked="f">
                      <v:textbox>
                        <w:txbxContent>
                          <w:p w14:paraId="3B29FEEA" w14:textId="77777777" w:rsidR="00AF27D4" w:rsidRPr="00D63131" w:rsidRDefault="00AF27D4" w:rsidP="006236A9">
                            <w:pPr>
                              <w:spacing w:before="0"/>
                              <w:jc w:val="center"/>
                              <w:rPr>
                                <w:rFonts w:ascii="Times New Roman" w:hAnsi="Times New Roman" w:cs="Times New Roman"/>
                                <w:sz w:val="18"/>
                                <w:szCs w:val="18"/>
                              </w:rPr>
                            </w:pPr>
                            <w:r w:rsidRPr="00D63131">
                              <w:rPr>
                                <w:rFonts w:ascii="Times New Roman" w:hAnsi="Times New Roman" w:cs="Times New Roman"/>
                                <w:sz w:val="18"/>
                                <w:szCs w:val="18"/>
                              </w:rPr>
                              <w:t>If resolved</w:t>
                            </w:r>
                          </w:p>
                        </w:txbxContent>
                      </v:textbox>
                      <w10:wrap type="through"/>
                    </v:shape>
                  </w:pict>
                </mc:Fallback>
              </mc:AlternateContent>
            </w:r>
            <w:r w:rsidR="006236A9" w:rsidRPr="00EB1076">
              <w:rPr>
                <w:rFonts w:ascii="Times New Roman" w:hAnsi="Times New Roman" w:cs="Times New Roman"/>
                <w:noProof/>
                <w:szCs w:val="24"/>
              </w:rPr>
              <mc:AlternateContent>
                <mc:Choice Requires="wps">
                  <w:drawing>
                    <wp:anchor distT="0" distB="0" distL="114300" distR="114300" simplePos="0" relativeHeight="251880448" behindDoc="1" locked="0" layoutInCell="1" allowOverlap="1" wp14:anchorId="75EE1409" wp14:editId="49839D79">
                      <wp:simplePos x="0" y="0"/>
                      <wp:positionH relativeFrom="column">
                        <wp:posOffset>2091690</wp:posOffset>
                      </wp:positionH>
                      <wp:positionV relativeFrom="paragraph">
                        <wp:posOffset>34290</wp:posOffset>
                      </wp:positionV>
                      <wp:extent cx="1596390" cy="470535"/>
                      <wp:effectExtent l="0" t="0" r="22860" b="24765"/>
                      <wp:wrapThrough wrapText="bothSides">
                        <wp:wrapPolygon edited="0">
                          <wp:start x="0" y="0"/>
                          <wp:lineTo x="0" y="21862"/>
                          <wp:lineTo x="21652" y="21862"/>
                          <wp:lineTo x="21652" y="0"/>
                          <wp:lineTo x="0" y="0"/>
                        </wp:wrapPolygon>
                      </wp:wrapThrough>
                      <wp:docPr id="276026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470535"/>
                              </a:xfrm>
                              <a:prstGeom prst="rect">
                                <a:avLst/>
                              </a:prstGeom>
                              <a:solidFill>
                                <a:srgbClr val="91A759"/>
                              </a:solidFill>
                              <a:ln w="9525">
                                <a:solidFill>
                                  <a:srgbClr val="91A759"/>
                                </a:solidFill>
                                <a:miter lim="800000"/>
                                <a:headEnd/>
                                <a:tailEnd/>
                              </a:ln>
                            </wps:spPr>
                            <wps:txbx>
                              <w:txbxContent>
                                <w:p w14:paraId="101A57A2" w14:textId="77777777" w:rsidR="00AF27D4" w:rsidRPr="00D63131" w:rsidRDefault="00AF27D4" w:rsidP="006236A9">
                                  <w:pPr>
                                    <w:spacing w:before="0"/>
                                    <w:jc w:val="center"/>
                                    <w:rPr>
                                      <w:rFonts w:ascii="Times New Roman" w:hAnsi="Times New Roman" w:cs="Times New Roman"/>
                                      <w:b/>
                                    </w:rPr>
                                  </w:pPr>
                                  <w:r w:rsidRPr="00D63131">
                                    <w:rPr>
                                      <w:rFonts w:ascii="Times New Roman" w:hAnsi="Times New Roman" w:cs="Times New Roman"/>
                                      <w:b/>
                                    </w:rPr>
                                    <w:t>Ward/Commune People’s Committee (W/CPC)</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75EE1409" id="_x0000_s1067" type="#_x0000_t202" style="position:absolute;left:0;text-align:left;margin-left:164.7pt;margin-top:2.7pt;width:125.7pt;height:37.05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" fillcolor="#91a759" strokecolor="#91a759">
                      <v:textbox>
                        <w:txbxContent>
                          <w:p w14:paraId="101A57A2" w14:textId="77777777" w:rsidR="00AF27D4" w:rsidRPr="00D63131" w:rsidRDefault="00AF27D4" w:rsidP="006236A9">
                            <w:pPr>
                              <w:spacing w:before="0"/>
                              <w:jc w:val="center"/>
                              <w:rPr>
                                <w:rFonts w:ascii="Times New Roman" w:hAnsi="Times New Roman" w:cs="Times New Roman"/>
                                <w:b/>
                              </w:rPr>
                            </w:pPr>
                            <w:r w:rsidRPr="00D63131">
                              <w:rPr>
                                <w:rFonts w:ascii="Times New Roman" w:hAnsi="Times New Roman" w:cs="Times New Roman"/>
                                <w:b/>
                              </w:rPr>
                              <w:t>Ward/Commune People’s Committee (W/CPC)</w:t>
                            </w:r>
                          </w:p>
                        </w:txbxContent>
                      </v:textbox>
                      <w10:wrap type="through"/>
                    </v:shape>
                  </w:pict>
                </mc:Fallback>
              </mc:AlternateContent>
            </w:r>
          </w:p>
          <w:p w14:paraId="586067B0" w14:textId="5349DF1D" w:rsidR="006236A9" w:rsidRPr="00EB1076" w:rsidRDefault="006236A9"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910144" behindDoc="0" locked="0" layoutInCell="1" allowOverlap="1" wp14:anchorId="593CFCB4" wp14:editId="77639A1B">
                      <wp:simplePos x="0" y="0"/>
                      <wp:positionH relativeFrom="column">
                        <wp:posOffset>3685540</wp:posOffset>
                      </wp:positionH>
                      <wp:positionV relativeFrom="paragraph">
                        <wp:posOffset>95885</wp:posOffset>
                      </wp:positionV>
                      <wp:extent cx="301625" cy="0"/>
                      <wp:effectExtent l="0" t="0" r="0" b="0"/>
                      <wp:wrapNone/>
                      <wp:docPr id="2058456255" name="Straight Connector 2058456255"/>
                      <wp:cNvGraphicFramePr/>
                      <a:graphic xmlns:a="http://schemas.openxmlformats.org/drawingml/2006/main">
                        <a:graphicData uri="http://schemas.microsoft.com/office/word/2010/wordprocessingShape">
                          <wps:wsp>
                            <wps:cNvCnPr/>
                            <wps:spPr>
                              <a:xfrm flipV="1">
                                <a:off x="0" y="0"/>
                                <a:ext cx="301625" cy="0"/>
                              </a:xfrm>
                              <a:prstGeom prst="line">
                                <a:avLst/>
                              </a:prstGeom>
                              <a:noFill/>
                              <a:ln w="12700" cap="flat" cmpd="sng" algn="ctr">
                                <a:solidFill>
                                  <a:srgbClr val="4472C4"/>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346F913B">
                    <v:line id="Straight Connector 2058456255" style="position:absolute;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290.2pt,7.55pt" to="313.95pt,7.55pt" w14:anchorId="26FDC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">
                      <v:stroke joinstyle="miter" dashstyle="3 1"/>
                    </v:line>
                  </w:pict>
                </mc:Fallback>
              </mc:AlternateContent>
            </w:r>
          </w:p>
          <w:p w14:paraId="0576A7ED" w14:textId="4FEFAABE" w:rsidR="006236A9" w:rsidRPr="00EB1076" w:rsidRDefault="009D547B"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884544" behindDoc="0" locked="0" layoutInCell="1" allowOverlap="1" wp14:anchorId="7DC740DA" wp14:editId="29D37AE7">
                      <wp:simplePos x="0" y="0"/>
                      <wp:positionH relativeFrom="column">
                        <wp:posOffset>2999105</wp:posOffset>
                      </wp:positionH>
                      <wp:positionV relativeFrom="paragraph">
                        <wp:posOffset>31115</wp:posOffset>
                      </wp:positionV>
                      <wp:extent cx="0" cy="775970"/>
                      <wp:effectExtent l="76200" t="38100" r="57150" b="24130"/>
                      <wp:wrapNone/>
                      <wp:docPr id="2059476097" name="Straight Connector 2059476097"/>
                      <wp:cNvGraphicFramePr/>
                      <a:graphic xmlns:a="http://schemas.openxmlformats.org/drawingml/2006/main">
                        <a:graphicData uri="http://schemas.microsoft.com/office/word/2010/wordprocessingShape">
                          <wps:wsp>
                            <wps:cNvCnPr/>
                            <wps:spPr>
                              <a:xfrm flipH="1" flipV="1">
                                <a:off x="0" y="0"/>
                                <a:ext cx="0" cy="775970"/>
                              </a:xfrm>
                              <a:prstGeom prst="line">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1A4A4D4A">
                    <v:line id="Straight Connector 2059476097" style="position:absolute;flip:x 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236.15pt,2.45pt" to="236.15pt,63.55pt" w14:anchorId="447C25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">
                      <v:stroke joinstyle="miter" endarrow="block"/>
                    </v:line>
                  </w:pict>
                </mc:Fallback>
              </mc:AlternateContent>
            </w:r>
            <w:r w:rsidR="006236A9" w:rsidRPr="00EB1076">
              <w:rPr>
                <w:rFonts w:ascii="Times New Roman" w:hAnsi="Times New Roman" w:cs="Times New Roman"/>
                <w:szCs w:val="24"/>
              </w:rPr>
              <w:t>Ward/Commune level</w:t>
            </w:r>
          </w:p>
        </w:tc>
      </w:tr>
      <w:tr w:rsidR="006236A9" w:rsidRPr="00EB1076" w14:paraId="3E7A61E7" w14:textId="77777777" w:rsidTr="002469FC">
        <w:trPr>
          <w:trHeight w:val="1611"/>
          <w:jc w:val="center"/>
        </w:trPr>
        <w:tc>
          <w:tcPr>
            <w:tcW w:w="9072" w:type="dxa"/>
            <w:shd w:val="clear" w:color="auto" w:fill="E2EFD9" w:themeFill="accent6" w:themeFillTint="33"/>
          </w:tcPr>
          <w:p w14:paraId="50C41401" w14:textId="77777777" w:rsidR="006236A9" w:rsidRPr="00EB1076" w:rsidRDefault="006236A9"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891712" behindDoc="1" locked="0" layoutInCell="1" allowOverlap="1" wp14:anchorId="5BB87164" wp14:editId="4DE2FBF8">
                      <wp:simplePos x="0" y="0"/>
                      <wp:positionH relativeFrom="column">
                        <wp:posOffset>2613660</wp:posOffset>
                      </wp:positionH>
                      <wp:positionV relativeFrom="paragraph">
                        <wp:posOffset>15875</wp:posOffset>
                      </wp:positionV>
                      <wp:extent cx="914400" cy="231775"/>
                      <wp:effectExtent l="0" t="0" r="0" b="0"/>
                      <wp:wrapThrough wrapText="bothSides">
                        <wp:wrapPolygon edited="0">
                          <wp:start x="1350" y="0"/>
                          <wp:lineTo x="1350" y="19529"/>
                          <wp:lineTo x="19800" y="19529"/>
                          <wp:lineTo x="19800" y="0"/>
                          <wp:lineTo x="1350" y="0"/>
                        </wp:wrapPolygon>
                      </wp:wrapThrough>
                      <wp:docPr id="2047405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1775"/>
                              </a:xfrm>
                              <a:prstGeom prst="rect">
                                <a:avLst/>
                              </a:prstGeom>
                              <a:noFill/>
                              <a:ln w="9525">
                                <a:noFill/>
                                <a:miter lim="800000"/>
                                <a:headEnd/>
                                <a:tailEnd/>
                              </a:ln>
                            </wps:spPr>
                            <wps:txbx>
                              <w:txbxContent>
                                <w:p w14:paraId="7833BF27" w14:textId="77777777" w:rsidR="00AF27D4" w:rsidRPr="00D63131" w:rsidRDefault="00AF27D4" w:rsidP="006236A9">
                                  <w:pPr>
                                    <w:spacing w:before="0"/>
                                    <w:jc w:val="center"/>
                                    <w:rPr>
                                      <w:rFonts w:ascii="Times New Roman" w:hAnsi="Times New Roman" w:cs="Times New Roman"/>
                                      <w:sz w:val="18"/>
                                      <w:szCs w:val="18"/>
                                    </w:rPr>
                                  </w:pPr>
                                  <w:r w:rsidRPr="00D63131">
                                    <w:rPr>
                                      <w:rFonts w:ascii="Times New Roman" w:hAnsi="Times New Roman" w:cs="Times New Roman"/>
                                      <w:sz w:val="18"/>
                                      <w:szCs w:val="18"/>
                                    </w:rPr>
                                    <w:t>If not resolved</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5BB87164" id="_x0000_s1068" type="#_x0000_t202" style="position:absolute;left:0;text-align:left;margin-left:205.8pt;margin-top:1.25pt;width:1in;height:18.25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" filled="f" stroked="f">
                      <v:textbox>
                        <w:txbxContent>
                          <w:p w14:paraId="7833BF27" w14:textId="77777777" w:rsidR="00AF27D4" w:rsidRPr="00D63131" w:rsidRDefault="00AF27D4" w:rsidP="006236A9">
                            <w:pPr>
                              <w:spacing w:before="0"/>
                              <w:jc w:val="center"/>
                              <w:rPr>
                                <w:rFonts w:ascii="Times New Roman" w:hAnsi="Times New Roman" w:cs="Times New Roman"/>
                                <w:sz w:val="18"/>
                                <w:szCs w:val="18"/>
                              </w:rPr>
                            </w:pPr>
                            <w:r w:rsidRPr="00D63131">
                              <w:rPr>
                                <w:rFonts w:ascii="Times New Roman" w:hAnsi="Times New Roman" w:cs="Times New Roman"/>
                                <w:sz w:val="18"/>
                                <w:szCs w:val="18"/>
                              </w:rPr>
                              <w:t>If not resolved</w:t>
                            </w:r>
                          </w:p>
                        </w:txbxContent>
                      </v:textbox>
                      <w10:wrap type="through"/>
                    </v:shape>
                  </w:pict>
                </mc:Fallback>
              </mc:AlternateContent>
            </w:r>
            <w:r w:rsidRPr="00EB1076">
              <w:rPr>
                <w:rFonts w:ascii="Times New Roman" w:hAnsi="Times New Roman" w:cs="Times New Roman"/>
                <w:noProof/>
                <w:szCs w:val="24"/>
              </w:rPr>
              <mc:AlternateContent>
                <mc:Choice Requires="wps">
                  <w:drawing>
                    <wp:anchor distT="0" distB="0" distL="114300" distR="114300" simplePos="0" relativeHeight="251889664" behindDoc="1" locked="0" layoutInCell="1" allowOverlap="1" wp14:anchorId="17E92F7D" wp14:editId="67CF9271">
                      <wp:simplePos x="0" y="0"/>
                      <wp:positionH relativeFrom="column">
                        <wp:posOffset>1039495</wp:posOffset>
                      </wp:positionH>
                      <wp:positionV relativeFrom="paragraph">
                        <wp:posOffset>73025</wp:posOffset>
                      </wp:positionV>
                      <wp:extent cx="713105" cy="245745"/>
                      <wp:effectExtent l="0" t="0" r="0" b="0"/>
                      <wp:wrapThrough wrapText="bothSides">
                        <wp:wrapPolygon edited="0">
                          <wp:start x="19715" y="1228"/>
                          <wp:lineTo x="1827" y="1228"/>
                          <wp:lineTo x="1827" y="19647"/>
                          <wp:lineTo x="19715" y="19647"/>
                          <wp:lineTo x="19715" y="1228"/>
                        </wp:wrapPolygon>
                      </wp:wrapThrough>
                      <wp:docPr id="12367227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13105" cy="245745"/>
                              </a:xfrm>
                              <a:prstGeom prst="rect">
                                <a:avLst/>
                              </a:prstGeom>
                              <a:noFill/>
                              <a:ln w="9525">
                                <a:noFill/>
                                <a:miter lim="800000"/>
                                <a:headEnd/>
                                <a:tailEnd/>
                              </a:ln>
                            </wps:spPr>
                            <wps:txbx>
                              <w:txbxContent>
                                <w:p w14:paraId="5317984A" w14:textId="77777777" w:rsidR="00AF27D4" w:rsidRPr="00D63131" w:rsidRDefault="00AF27D4" w:rsidP="006236A9">
                                  <w:pPr>
                                    <w:spacing w:before="0"/>
                                    <w:jc w:val="center"/>
                                    <w:rPr>
                                      <w:rFonts w:ascii="Times New Roman" w:hAnsi="Times New Roman" w:cs="Times New Roman"/>
                                      <w:sz w:val="16"/>
                                      <w:szCs w:val="18"/>
                                    </w:rPr>
                                  </w:pPr>
                                  <w:r w:rsidRPr="00D63131">
                                    <w:rPr>
                                      <w:rFonts w:ascii="Times New Roman" w:hAnsi="Times New Roman" w:cs="Times New Roman"/>
                                      <w:sz w:val="16"/>
                                      <w:szCs w:val="18"/>
                                    </w:rPr>
                                    <w:t>Major issues</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17E92F7D" id="_x0000_s1069" type="#_x0000_t202" style="position:absolute;left:0;text-align:left;margin-left:81.85pt;margin-top:5.75pt;width:56.15pt;height:19.35pt;rotation:-90;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" filled="f" stroked="f">
                      <v:textbox>
                        <w:txbxContent>
                          <w:p w14:paraId="5317984A" w14:textId="77777777" w:rsidR="00AF27D4" w:rsidRPr="00D63131" w:rsidRDefault="00AF27D4" w:rsidP="006236A9">
                            <w:pPr>
                              <w:spacing w:before="0"/>
                              <w:jc w:val="center"/>
                              <w:rPr>
                                <w:rFonts w:ascii="Times New Roman" w:hAnsi="Times New Roman" w:cs="Times New Roman"/>
                                <w:sz w:val="16"/>
                                <w:szCs w:val="18"/>
                              </w:rPr>
                            </w:pPr>
                            <w:r w:rsidRPr="00D63131">
                              <w:rPr>
                                <w:rFonts w:ascii="Times New Roman" w:hAnsi="Times New Roman" w:cs="Times New Roman"/>
                                <w:sz w:val="16"/>
                                <w:szCs w:val="18"/>
                              </w:rPr>
                              <w:t>Major issues</w:t>
                            </w:r>
                          </w:p>
                        </w:txbxContent>
                      </v:textbox>
                      <w10:wrap type="through"/>
                    </v:shape>
                  </w:pict>
                </mc:Fallback>
              </mc:AlternateContent>
            </w:r>
          </w:p>
          <w:p w14:paraId="0D403BAA" w14:textId="5846EBCA" w:rsidR="006236A9" w:rsidRPr="00EB1076" w:rsidRDefault="009D547B"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892736" behindDoc="1" locked="0" layoutInCell="1" allowOverlap="1" wp14:anchorId="2131F68F" wp14:editId="00D894AE">
                      <wp:simplePos x="0" y="0"/>
                      <wp:positionH relativeFrom="column">
                        <wp:posOffset>3422650</wp:posOffset>
                      </wp:positionH>
                      <wp:positionV relativeFrom="paragraph">
                        <wp:posOffset>85090</wp:posOffset>
                      </wp:positionV>
                      <wp:extent cx="882650" cy="280670"/>
                      <wp:effectExtent l="0" t="0" r="0" b="0"/>
                      <wp:wrapThrough wrapText="bothSides">
                        <wp:wrapPolygon edited="0">
                          <wp:start x="20295" y="293"/>
                          <wp:lineTo x="1647" y="293"/>
                          <wp:lineTo x="1647" y="19352"/>
                          <wp:lineTo x="20295" y="19352"/>
                          <wp:lineTo x="20295" y="293"/>
                        </wp:wrapPolygon>
                      </wp:wrapThrough>
                      <wp:docPr id="1168752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82650" cy="280670"/>
                              </a:xfrm>
                              <a:prstGeom prst="rect">
                                <a:avLst/>
                              </a:prstGeom>
                              <a:noFill/>
                              <a:ln w="9525">
                                <a:noFill/>
                                <a:miter lim="800000"/>
                                <a:headEnd/>
                                <a:tailEnd/>
                              </a:ln>
                            </wps:spPr>
                            <wps:txbx>
                              <w:txbxContent>
                                <w:p w14:paraId="122A8805" w14:textId="77777777" w:rsidR="00AF27D4" w:rsidRPr="00D63131" w:rsidRDefault="00AF27D4" w:rsidP="006236A9">
                                  <w:pPr>
                                    <w:spacing w:before="0"/>
                                    <w:jc w:val="center"/>
                                    <w:rPr>
                                      <w:rFonts w:ascii="Times New Roman" w:hAnsi="Times New Roman" w:cs="Times New Roman"/>
                                      <w:sz w:val="18"/>
                                      <w:szCs w:val="18"/>
                                    </w:rPr>
                                  </w:pPr>
                                  <w:r w:rsidRPr="00D63131">
                                    <w:rPr>
                                      <w:rFonts w:ascii="Times New Roman" w:hAnsi="Times New Roman" w:cs="Times New Roman"/>
                                      <w:sz w:val="18"/>
                                      <w:szCs w:val="18"/>
                                    </w:rPr>
                                    <w:t>If resolved</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2131F68F" id="_x0000_s1070" type="#_x0000_t202" style="position:absolute;left:0;text-align:left;margin-left:269.5pt;margin-top:6.7pt;width:69.5pt;height:22.1pt;rotation:-90;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" filled="f" stroked="f">
                      <v:textbox>
                        <w:txbxContent>
                          <w:p w14:paraId="122A8805" w14:textId="77777777" w:rsidR="00AF27D4" w:rsidRPr="00D63131" w:rsidRDefault="00AF27D4" w:rsidP="006236A9">
                            <w:pPr>
                              <w:spacing w:before="0"/>
                              <w:jc w:val="center"/>
                              <w:rPr>
                                <w:rFonts w:ascii="Times New Roman" w:hAnsi="Times New Roman" w:cs="Times New Roman"/>
                                <w:sz w:val="18"/>
                                <w:szCs w:val="18"/>
                              </w:rPr>
                            </w:pPr>
                            <w:r w:rsidRPr="00D63131">
                              <w:rPr>
                                <w:rFonts w:ascii="Times New Roman" w:hAnsi="Times New Roman" w:cs="Times New Roman"/>
                                <w:sz w:val="18"/>
                                <w:szCs w:val="18"/>
                              </w:rPr>
                              <w:t>If resolved</w:t>
                            </w:r>
                          </w:p>
                        </w:txbxContent>
                      </v:textbox>
                      <w10:wrap type="through"/>
                    </v:shape>
                  </w:pict>
                </mc:Fallback>
              </mc:AlternateContent>
            </w:r>
          </w:p>
          <w:p w14:paraId="743D9F4E" w14:textId="0003D275" w:rsidR="006236A9" w:rsidRPr="00EB1076" w:rsidRDefault="001B6EAD"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882496" behindDoc="1" locked="0" layoutInCell="1" allowOverlap="1" wp14:anchorId="00132A09" wp14:editId="0367DBB9">
                      <wp:simplePos x="0" y="0"/>
                      <wp:positionH relativeFrom="column">
                        <wp:posOffset>748665</wp:posOffset>
                      </wp:positionH>
                      <wp:positionV relativeFrom="paragraph">
                        <wp:posOffset>100965</wp:posOffset>
                      </wp:positionV>
                      <wp:extent cx="1098550" cy="279400"/>
                      <wp:effectExtent l="0" t="0" r="25400" b="25400"/>
                      <wp:wrapThrough wrapText="bothSides">
                        <wp:wrapPolygon edited="0">
                          <wp:start x="0" y="0"/>
                          <wp:lineTo x="0" y="22091"/>
                          <wp:lineTo x="21725" y="22091"/>
                          <wp:lineTo x="21725" y="0"/>
                          <wp:lineTo x="0" y="0"/>
                        </wp:wrapPolygon>
                      </wp:wrapThrough>
                      <wp:docPr id="11506268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279400"/>
                              </a:xfrm>
                              <a:prstGeom prst="rect">
                                <a:avLst/>
                              </a:prstGeom>
                              <a:solidFill>
                                <a:srgbClr val="ED7D31">
                                  <a:lumMod val="60000"/>
                                  <a:lumOff val="40000"/>
                                </a:srgbClr>
                              </a:solidFill>
                              <a:ln w="9525">
                                <a:solidFill>
                                  <a:srgbClr val="ED7D31">
                                    <a:lumMod val="60000"/>
                                    <a:lumOff val="40000"/>
                                  </a:srgbClr>
                                </a:solidFill>
                                <a:miter lim="800000"/>
                                <a:headEnd/>
                                <a:tailEnd/>
                              </a:ln>
                            </wps:spPr>
                            <wps:txbx>
                              <w:txbxContent>
                                <w:p w14:paraId="2067786B" w14:textId="77777777" w:rsidR="00AF27D4" w:rsidRPr="00D63131" w:rsidRDefault="00AF27D4" w:rsidP="006236A9">
                                  <w:pPr>
                                    <w:spacing w:before="0"/>
                                    <w:jc w:val="center"/>
                                    <w:rPr>
                                      <w:rFonts w:ascii="Times New Roman" w:hAnsi="Times New Roman" w:cs="Times New Roman"/>
                                      <w:b/>
                                    </w:rPr>
                                  </w:pPr>
                                  <w:r w:rsidRPr="00D63131">
                                    <w:rPr>
                                      <w:rFonts w:ascii="Times New Roman" w:hAnsi="Times New Roman" w:cs="Times New Roman"/>
                                      <w:b/>
                                    </w:rPr>
                                    <w:t>Complainant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00132A09" id="_x0000_s1071" type="#_x0000_t202" style="position:absolute;left:0;text-align:left;margin-left:58.95pt;margin-top:7.95pt;width:86.5pt;height:22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" fillcolor="#f4b183" strokecolor="#f4b183">
                      <v:textbox>
                        <w:txbxContent>
                          <w:p w14:paraId="2067786B" w14:textId="77777777" w:rsidR="00AF27D4" w:rsidRPr="00D63131" w:rsidRDefault="00AF27D4" w:rsidP="006236A9">
                            <w:pPr>
                              <w:spacing w:before="0"/>
                              <w:jc w:val="center"/>
                              <w:rPr>
                                <w:rFonts w:ascii="Times New Roman" w:hAnsi="Times New Roman" w:cs="Times New Roman"/>
                                <w:b/>
                              </w:rPr>
                            </w:pPr>
                            <w:r w:rsidRPr="00D63131">
                              <w:rPr>
                                <w:rFonts w:ascii="Times New Roman" w:hAnsi="Times New Roman" w:cs="Times New Roman"/>
                                <w:b/>
                              </w:rPr>
                              <w:t>Complainant</w:t>
                            </w:r>
                          </w:p>
                        </w:txbxContent>
                      </v:textbox>
                      <w10:wrap type="through"/>
                    </v:shape>
                  </w:pict>
                </mc:Fallback>
              </mc:AlternateContent>
            </w:r>
            <w:r w:rsidRPr="00EB1076">
              <w:rPr>
                <w:rFonts w:ascii="Times New Roman" w:hAnsi="Times New Roman" w:cs="Times New Roman"/>
                <w:noProof/>
                <w:szCs w:val="24"/>
              </w:rPr>
              <mc:AlternateContent>
                <mc:Choice Requires="wps">
                  <w:drawing>
                    <wp:anchor distT="0" distB="0" distL="114300" distR="114300" simplePos="0" relativeHeight="251879424" behindDoc="1" locked="0" layoutInCell="1" allowOverlap="1" wp14:anchorId="05AE59D9" wp14:editId="2DAD90FF">
                      <wp:simplePos x="0" y="0"/>
                      <wp:positionH relativeFrom="column">
                        <wp:posOffset>2066290</wp:posOffset>
                      </wp:positionH>
                      <wp:positionV relativeFrom="paragraph">
                        <wp:posOffset>27940</wp:posOffset>
                      </wp:positionV>
                      <wp:extent cx="1684655" cy="470535"/>
                      <wp:effectExtent l="0" t="0" r="10795" b="24765"/>
                      <wp:wrapThrough wrapText="bothSides">
                        <wp:wrapPolygon edited="0">
                          <wp:start x="0" y="0"/>
                          <wp:lineTo x="0" y="21862"/>
                          <wp:lineTo x="21494" y="21862"/>
                          <wp:lineTo x="21494" y="0"/>
                          <wp:lineTo x="0" y="0"/>
                        </wp:wrapPolygon>
                      </wp:wrapThrough>
                      <wp:docPr id="1913278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470535"/>
                              </a:xfrm>
                              <a:prstGeom prst="rect">
                                <a:avLst/>
                              </a:prstGeom>
                              <a:solidFill>
                                <a:srgbClr val="91A759"/>
                              </a:solidFill>
                              <a:ln w="9525">
                                <a:solidFill>
                                  <a:srgbClr val="91A759"/>
                                </a:solidFill>
                                <a:miter lim="800000"/>
                                <a:headEnd/>
                                <a:tailEnd/>
                              </a:ln>
                            </wps:spPr>
                            <wps:txbx>
                              <w:txbxContent>
                                <w:p w14:paraId="0FA5E040" w14:textId="77777777" w:rsidR="00AF27D4" w:rsidRPr="00D63131" w:rsidRDefault="00AF27D4" w:rsidP="006236A9">
                                  <w:pPr>
                                    <w:spacing w:before="0"/>
                                    <w:jc w:val="center"/>
                                    <w:rPr>
                                      <w:rFonts w:ascii="Times New Roman" w:hAnsi="Times New Roman" w:cs="Times New Roman"/>
                                      <w:b/>
                                    </w:rPr>
                                  </w:pPr>
                                  <w:r w:rsidRPr="00D63131">
                                    <w:rPr>
                                      <w:rFonts w:ascii="Times New Roman" w:hAnsi="Times New Roman" w:cs="Times New Roman"/>
                                      <w:b/>
                                    </w:rPr>
                                    <w:t>Local leader/Fatherland Front/Mediation channel</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05AE59D9" id="_x0000_s1072" type="#_x0000_t202" style="position:absolute;left:0;text-align:left;margin-left:162.7pt;margin-top:2.2pt;width:132.65pt;height:37.0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" fillcolor="#91a759" strokecolor="#91a759">
                      <v:textbox>
                        <w:txbxContent>
                          <w:p w14:paraId="0FA5E040" w14:textId="77777777" w:rsidR="00AF27D4" w:rsidRPr="00D63131" w:rsidRDefault="00AF27D4" w:rsidP="006236A9">
                            <w:pPr>
                              <w:spacing w:before="0"/>
                              <w:jc w:val="center"/>
                              <w:rPr>
                                <w:rFonts w:ascii="Times New Roman" w:hAnsi="Times New Roman" w:cs="Times New Roman"/>
                                <w:b/>
                              </w:rPr>
                            </w:pPr>
                            <w:r w:rsidRPr="00D63131">
                              <w:rPr>
                                <w:rFonts w:ascii="Times New Roman" w:hAnsi="Times New Roman" w:cs="Times New Roman"/>
                                <w:b/>
                              </w:rPr>
                              <w:t>Local leader/Fatherland Front/Mediation channel</w:t>
                            </w:r>
                          </w:p>
                        </w:txbxContent>
                      </v:textbox>
                      <w10:wrap type="through"/>
                    </v:shape>
                  </w:pict>
                </mc:Fallback>
              </mc:AlternateContent>
            </w:r>
          </w:p>
          <w:p w14:paraId="7B15562A" w14:textId="7EAD1719" w:rsidR="006236A9" w:rsidRPr="00EB1076" w:rsidRDefault="001B6EAD"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890688" behindDoc="0" locked="0" layoutInCell="1" allowOverlap="1" wp14:anchorId="12500D96" wp14:editId="55B94F29">
                      <wp:simplePos x="0" y="0"/>
                      <wp:positionH relativeFrom="column">
                        <wp:posOffset>1854835</wp:posOffset>
                      </wp:positionH>
                      <wp:positionV relativeFrom="paragraph">
                        <wp:posOffset>21590</wp:posOffset>
                      </wp:positionV>
                      <wp:extent cx="200660" cy="0"/>
                      <wp:effectExtent l="0" t="76200" r="27940" b="95250"/>
                      <wp:wrapNone/>
                      <wp:docPr id="565540749" name="Straight Connector 565540749"/>
                      <wp:cNvGraphicFramePr/>
                      <a:graphic xmlns:a="http://schemas.openxmlformats.org/drawingml/2006/main">
                        <a:graphicData uri="http://schemas.microsoft.com/office/word/2010/wordprocessingShape">
                          <wps:wsp>
                            <wps:cNvCnPr/>
                            <wps:spPr>
                              <a:xfrm>
                                <a:off x="0" y="0"/>
                                <a:ext cx="200660" cy="0"/>
                              </a:xfrm>
                              <a:prstGeom prst="line">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69F02983">
                    <v:line id="Straight Connector 565540749"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146.05pt,1.7pt" to="161.85pt,1.7pt" w14:anchorId="0C717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">
                      <v:stroke joinstyle="miter" endarrow="block"/>
                    </v:line>
                  </w:pict>
                </mc:Fallback>
              </mc:AlternateContent>
            </w:r>
            <w:r w:rsidR="009D547B" w:rsidRPr="00EB1076">
              <w:rPr>
                <w:rFonts w:ascii="Times New Roman" w:hAnsi="Times New Roman" w:cs="Times New Roman"/>
                <w:noProof/>
                <w:szCs w:val="24"/>
              </w:rPr>
              <mc:AlternateContent>
                <mc:Choice Requires="wps">
                  <w:drawing>
                    <wp:anchor distT="0" distB="0" distL="114300" distR="114300" simplePos="0" relativeHeight="251893760" behindDoc="0" locked="0" layoutInCell="1" allowOverlap="1" wp14:anchorId="476BAA7B" wp14:editId="515C2154">
                      <wp:simplePos x="0" y="0"/>
                      <wp:positionH relativeFrom="column">
                        <wp:posOffset>3745865</wp:posOffset>
                      </wp:positionH>
                      <wp:positionV relativeFrom="paragraph">
                        <wp:posOffset>28575</wp:posOffset>
                      </wp:positionV>
                      <wp:extent cx="245745" cy="0"/>
                      <wp:effectExtent l="0" t="0" r="0" b="0"/>
                      <wp:wrapNone/>
                      <wp:docPr id="841940413" name="Straight Connector 841940413"/>
                      <wp:cNvGraphicFramePr/>
                      <a:graphic xmlns:a="http://schemas.openxmlformats.org/drawingml/2006/main">
                        <a:graphicData uri="http://schemas.microsoft.com/office/word/2010/wordprocessingShape">
                          <wps:wsp>
                            <wps:cNvCnPr/>
                            <wps:spPr>
                              <a:xfrm flipV="1">
                                <a:off x="0" y="0"/>
                                <a:ext cx="245745" cy="0"/>
                              </a:xfrm>
                              <a:prstGeom prst="line">
                                <a:avLst/>
                              </a:prstGeom>
                              <a:noFill/>
                              <a:ln w="12700" cap="flat" cmpd="sng" algn="ctr">
                                <a:solidFill>
                                  <a:srgbClr val="4472C4"/>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3BC62450">
                    <v:line id="Straight Connector 841940413"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294.95pt,2.25pt" to="314.3pt,2.25pt" w14:anchorId="429EB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">
                      <v:stroke joinstyle="miter" dashstyle="3 1"/>
                    </v:line>
                  </w:pict>
                </mc:Fallback>
              </mc:AlternateContent>
            </w:r>
            <w:r w:rsidR="009D547B" w:rsidRPr="00EB1076">
              <w:rPr>
                <w:rFonts w:ascii="Times New Roman" w:hAnsi="Times New Roman" w:cs="Times New Roman"/>
                <w:noProof/>
                <w:szCs w:val="24"/>
              </w:rPr>
              <mc:AlternateContent>
                <mc:Choice Requires="wps">
                  <w:drawing>
                    <wp:anchor distT="0" distB="0" distL="114300" distR="114300" simplePos="0" relativeHeight="251887616" behindDoc="0" locked="0" layoutInCell="1" allowOverlap="1" wp14:anchorId="5E28BD9C" wp14:editId="2DD473C4">
                      <wp:simplePos x="0" y="0"/>
                      <wp:positionH relativeFrom="column">
                        <wp:posOffset>1543685</wp:posOffset>
                      </wp:positionH>
                      <wp:positionV relativeFrom="paragraph">
                        <wp:posOffset>153670</wp:posOffset>
                      </wp:positionV>
                      <wp:extent cx="0" cy="274320"/>
                      <wp:effectExtent l="0" t="0" r="38100" b="30480"/>
                      <wp:wrapNone/>
                      <wp:docPr id="1868039370" name="Straight Connector 1868039370"/>
                      <wp:cNvGraphicFramePr/>
                      <a:graphic xmlns:a="http://schemas.openxmlformats.org/drawingml/2006/main">
                        <a:graphicData uri="http://schemas.microsoft.com/office/word/2010/wordprocessingShape">
                          <wps:wsp>
                            <wps:cNvCnPr/>
                            <wps:spPr>
                              <a:xfrm flipH="1">
                                <a:off x="0" y="0"/>
                                <a:ext cx="0" cy="274320"/>
                              </a:xfrm>
                              <a:prstGeom prst="line">
                                <a:avLst/>
                              </a:prstGeom>
                              <a:noFill/>
                              <a:ln w="12700"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5B1782CB">
                    <v:line id="Straight Connector 1868039370" style="position:absolute;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121.55pt,12.1pt" to="121.55pt,33.7pt" w14:anchorId="021DF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">
                      <v:stroke joinstyle="miter" dashstyle="dash"/>
                    </v:line>
                  </w:pict>
                </mc:Fallback>
              </mc:AlternateContent>
            </w:r>
          </w:p>
          <w:p w14:paraId="7C977992" w14:textId="2E503A8B" w:rsidR="006236A9" w:rsidRPr="00EB1076" w:rsidRDefault="009D547B" w:rsidP="006B17C9">
            <w:pPr>
              <w:spacing w:before="80" w:after="80" w:line="264" w:lineRule="auto"/>
              <w:rPr>
                <w:rFonts w:ascii="Times New Roman" w:hAnsi="Times New Roman" w:cs="Times New Roman"/>
                <w:szCs w:val="24"/>
              </w:rPr>
            </w:pPr>
            <w:r w:rsidRPr="00EB1076">
              <w:rPr>
                <w:rFonts w:ascii="Times New Roman" w:hAnsi="Times New Roman" w:cs="Times New Roman"/>
                <w:noProof/>
                <w:szCs w:val="24"/>
              </w:rPr>
              <mc:AlternateContent>
                <mc:Choice Requires="wps">
                  <w:drawing>
                    <wp:anchor distT="0" distB="0" distL="114300" distR="114300" simplePos="0" relativeHeight="251888640" behindDoc="0" locked="0" layoutInCell="1" allowOverlap="1" wp14:anchorId="342D79CE" wp14:editId="7FA3F3A9">
                      <wp:simplePos x="0" y="0"/>
                      <wp:positionH relativeFrom="column">
                        <wp:posOffset>1538605</wp:posOffset>
                      </wp:positionH>
                      <wp:positionV relativeFrom="paragraph">
                        <wp:posOffset>218440</wp:posOffset>
                      </wp:positionV>
                      <wp:extent cx="2455545" cy="0"/>
                      <wp:effectExtent l="0" t="0" r="0" b="0"/>
                      <wp:wrapNone/>
                      <wp:docPr id="325386419" name="Straight Connector 325386419"/>
                      <wp:cNvGraphicFramePr/>
                      <a:graphic xmlns:a="http://schemas.openxmlformats.org/drawingml/2006/main">
                        <a:graphicData uri="http://schemas.microsoft.com/office/word/2010/wordprocessingShape">
                          <wps:wsp>
                            <wps:cNvCnPr/>
                            <wps:spPr>
                              <a:xfrm flipV="1">
                                <a:off x="0" y="0"/>
                                <a:ext cx="2455545" cy="0"/>
                              </a:xfrm>
                              <a:prstGeom prst="line">
                                <a:avLst/>
                              </a:prstGeom>
                              <a:noFill/>
                              <a:ln w="12700"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2AA61D5C">
                    <v:line id="Straight Connector 325386419" style="position:absolute;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pt" from="121.15pt,17.2pt" to="314.5pt,17.2pt" w14:anchorId="76956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">
                      <v:stroke joinstyle="miter" dashstyle="dash"/>
                    </v:line>
                  </w:pict>
                </mc:Fallback>
              </mc:AlternateContent>
            </w:r>
          </w:p>
          <w:p w14:paraId="2FDFF9AE" w14:textId="77777777" w:rsidR="006236A9" w:rsidRPr="00EB1076" w:rsidRDefault="006236A9" w:rsidP="006B17C9">
            <w:pPr>
              <w:spacing w:before="80" w:after="80" w:line="264" w:lineRule="auto"/>
              <w:rPr>
                <w:rFonts w:ascii="Times New Roman" w:hAnsi="Times New Roman" w:cs="Times New Roman"/>
                <w:szCs w:val="24"/>
              </w:rPr>
            </w:pPr>
            <w:r w:rsidRPr="00EB1076">
              <w:rPr>
                <w:rFonts w:ascii="Times New Roman" w:hAnsi="Times New Roman" w:cs="Times New Roman"/>
                <w:szCs w:val="24"/>
              </w:rPr>
              <w:t>Local (grassroot) community level</w:t>
            </w:r>
          </w:p>
        </w:tc>
      </w:tr>
    </w:tbl>
    <w:p w14:paraId="6A0D51F5" w14:textId="1508B06E" w:rsidR="006236A9" w:rsidRPr="00EB1076" w:rsidRDefault="002469FC" w:rsidP="006B17C9">
      <w:pPr>
        <w:spacing w:before="80" w:after="80" w:line="264" w:lineRule="auto"/>
        <w:jc w:val="center"/>
        <w:rPr>
          <w:rFonts w:ascii="Times New Roman" w:hAnsi="Times New Roman" w:cs="Times New Roman"/>
          <w:color w:val="000000" w:themeColor="text1"/>
          <w:szCs w:val="24"/>
        </w:rPr>
      </w:pPr>
      <w:bookmarkStart w:id="235" w:name="_Toc195776268"/>
      <w:bookmarkStart w:id="236" w:name="_Toc195792409"/>
      <w:r w:rsidRPr="00EB1076">
        <w:rPr>
          <w:rStyle w:val="CaptionChar"/>
          <w:rFonts w:ascii="Times New Roman" w:hAnsi="Times New Roman" w:cs="Times New Roman"/>
          <w:iCs w:val="0"/>
          <w:sz w:val="24"/>
          <w:szCs w:val="24"/>
        </w:rPr>
        <w:t xml:space="preserve">Figure </w:t>
      </w:r>
      <w:r w:rsidRPr="00EB1076">
        <w:rPr>
          <w:rStyle w:val="CaptionChar"/>
          <w:rFonts w:ascii="Times New Roman" w:hAnsi="Times New Roman" w:cs="Times New Roman"/>
          <w:iCs w:val="0"/>
          <w:sz w:val="24"/>
          <w:szCs w:val="24"/>
        </w:rPr>
        <w:fldChar w:fldCharType="begin"/>
      </w:r>
      <w:r w:rsidRPr="00EB1076">
        <w:rPr>
          <w:rStyle w:val="CaptionChar"/>
          <w:rFonts w:ascii="Times New Roman" w:hAnsi="Times New Roman" w:cs="Times New Roman"/>
          <w:iCs w:val="0"/>
          <w:sz w:val="24"/>
          <w:szCs w:val="24"/>
        </w:rPr>
        <w:instrText xml:space="preserve"> SEQ Figure \* ARABIC </w:instrText>
      </w:r>
      <w:r w:rsidRPr="00EB1076">
        <w:rPr>
          <w:rStyle w:val="CaptionChar"/>
          <w:rFonts w:ascii="Times New Roman" w:hAnsi="Times New Roman" w:cs="Times New Roman"/>
          <w:iCs w:val="0"/>
          <w:sz w:val="24"/>
          <w:szCs w:val="24"/>
        </w:rPr>
        <w:fldChar w:fldCharType="separate"/>
      </w:r>
      <w:r w:rsidR="006C2BA0">
        <w:rPr>
          <w:rStyle w:val="CaptionChar"/>
          <w:rFonts w:ascii="Times New Roman" w:hAnsi="Times New Roman" w:cs="Times New Roman"/>
          <w:iCs w:val="0"/>
          <w:noProof/>
          <w:sz w:val="24"/>
          <w:szCs w:val="24"/>
        </w:rPr>
        <w:t>10</w:t>
      </w:r>
      <w:r w:rsidRPr="00EB1076">
        <w:rPr>
          <w:rStyle w:val="CaptionChar"/>
          <w:rFonts w:ascii="Times New Roman" w:hAnsi="Times New Roman" w:cs="Times New Roman"/>
          <w:iCs w:val="0"/>
          <w:sz w:val="24"/>
          <w:szCs w:val="24"/>
        </w:rPr>
        <w:fldChar w:fldCharType="end"/>
      </w:r>
      <w:r w:rsidRPr="00EB1076">
        <w:rPr>
          <w:rStyle w:val="CaptionChar"/>
          <w:rFonts w:ascii="Times New Roman" w:hAnsi="Times New Roman" w:cs="Times New Roman"/>
          <w:iCs w:val="0"/>
          <w:sz w:val="24"/>
          <w:szCs w:val="24"/>
        </w:rPr>
        <w:t>: The grievance process for the project</w:t>
      </w:r>
      <w:bookmarkEnd w:id="235"/>
      <w:bookmarkEnd w:id="236"/>
    </w:p>
    <w:p w14:paraId="7E9C663B" w14:textId="0BDA90FD" w:rsidR="00AF0DEC" w:rsidRPr="007D27A2" w:rsidRDefault="00FA1ECE" w:rsidP="007D27A2">
      <w:pPr>
        <w:pStyle w:val="P68B1DB1-Heading32"/>
        <w:numPr>
          <w:ilvl w:val="1"/>
          <w:numId w:val="57"/>
        </w:numPr>
        <w:spacing w:before="120" w:after="120" w:line="264" w:lineRule="auto"/>
        <w:ind w:left="720" w:hanging="720"/>
        <w:outlineLvl w:val="1"/>
        <w:rPr>
          <w:i w:val="0"/>
          <w:color w:val="008080"/>
          <w:sz w:val="24"/>
          <w:szCs w:val="24"/>
        </w:rPr>
      </w:pPr>
      <w:bookmarkStart w:id="237" w:name="_Toc195792309"/>
      <w:bookmarkStart w:id="238" w:name="_Toc195793115"/>
      <w:bookmarkStart w:id="239" w:name="_Toc195793387"/>
      <w:bookmarkStart w:id="240" w:name="_Toc196473595"/>
      <w:bookmarkEnd w:id="237"/>
      <w:bookmarkEnd w:id="238"/>
      <w:bookmarkEnd w:id="239"/>
      <w:r w:rsidRPr="007D27A2">
        <w:rPr>
          <w:i w:val="0"/>
          <w:color w:val="008080"/>
          <w:sz w:val="24"/>
          <w:szCs w:val="24"/>
        </w:rPr>
        <w:t>Project-Specific Construction-Related Procedures</w:t>
      </w:r>
      <w:bookmarkEnd w:id="240"/>
      <w:r w:rsidRPr="007D27A2">
        <w:rPr>
          <w:i w:val="0"/>
          <w:color w:val="008080"/>
          <w:sz w:val="24"/>
          <w:szCs w:val="24"/>
        </w:rPr>
        <w:t xml:space="preserve"> </w:t>
      </w:r>
      <w:r w:rsidR="001C3B5B" w:rsidRPr="007D27A2">
        <w:rPr>
          <w:i w:val="0"/>
          <w:color w:val="008080"/>
          <w:sz w:val="24"/>
          <w:szCs w:val="24"/>
        </w:rPr>
        <w:t xml:space="preserve"> </w:t>
      </w:r>
    </w:p>
    <w:p w14:paraId="7E2A31A0" w14:textId="3546F7C7" w:rsidR="006C5FDA" w:rsidRPr="00EB1076" w:rsidRDefault="00114DED"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rPr>
        <w:t xml:space="preserve">During construction, the GRM will also be managed by the contractors under supervision of the CSC. The contractors will inform the affected communities and communes about the GRM </w:t>
      </w:r>
      <w:r w:rsidRPr="00EB1076">
        <w:rPr>
          <w:color w:val="000000" w:themeColor="text1"/>
          <w:sz w:val="24"/>
          <w:szCs w:val="24"/>
        </w:rPr>
        <w:lastRenderedPageBreak/>
        <w:t xml:space="preserve">availability to handle complaints and concerns about the project. This will be done via the community consultation and information disclosure process under which the contractors will communicate with </w:t>
      </w:r>
      <w:r w:rsidRPr="00EB1076">
        <w:rPr>
          <w:sz w:val="24"/>
          <w:szCs w:val="24"/>
        </w:rPr>
        <w:t>the</w:t>
      </w:r>
      <w:r w:rsidRPr="00EB1076">
        <w:rPr>
          <w:color w:val="000000" w:themeColor="text1"/>
          <w:sz w:val="24"/>
          <w:szCs w:val="24"/>
        </w:rPr>
        <w:t xml:space="preserve"> affected communities and interested authorities on a regular basis. Meetings will be held at least quarterly, monthly information brochures will be published, announcements will be placed in local media, and notices of upcoming planned activities will be posted, etc. All contractors and CSCs will also appoint grievance focal persons to catch and solve the problem timely.</w:t>
      </w:r>
    </w:p>
    <w:p w14:paraId="4F4E1AF8" w14:textId="0FBDF955" w:rsidR="00114DED" w:rsidRPr="00EB1076" w:rsidRDefault="00503002"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sz w:val="24"/>
          <w:szCs w:val="24"/>
        </w:rPr>
        <w:t>All complaints and corresponding actions undertaken by the contractors will be recorded in project safeguard monitoring reports. Complaints and claims for damages could be lodged as follows:</w:t>
      </w:r>
    </w:p>
    <w:p w14:paraId="0BD690A1" w14:textId="4BA0F53A" w:rsidR="007D7AF7" w:rsidRPr="00EB1076" w:rsidRDefault="007D7AF7" w:rsidP="006B17C9">
      <w:pPr>
        <w:pStyle w:val="ListParagraph"/>
        <w:numPr>
          <w:ilvl w:val="0"/>
          <w:numId w:val="16"/>
        </w:numPr>
        <w:spacing w:before="80" w:after="80" w:line="264" w:lineRule="auto"/>
        <w:ind w:left="720" w:hanging="540"/>
        <w:contextualSpacing w:val="0"/>
        <w:rPr>
          <w:rFonts w:ascii="Times New Roman" w:hAnsi="Times New Roman" w:cs="Times New Roman"/>
          <w:color w:val="000000" w:themeColor="text1"/>
          <w:szCs w:val="24"/>
        </w:rPr>
      </w:pPr>
      <w:r w:rsidRPr="00EB1076">
        <w:rPr>
          <w:rFonts w:ascii="Times New Roman" w:hAnsi="Times New Roman" w:cs="Times New Roman"/>
          <w:i/>
          <w:iCs/>
          <w:color w:val="000000" w:themeColor="text1"/>
          <w:szCs w:val="24"/>
        </w:rPr>
        <w:t>Verbally</w:t>
      </w:r>
      <w:r w:rsidRPr="00EB1076">
        <w:rPr>
          <w:rFonts w:ascii="Times New Roman" w:hAnsi="Times New Roman" w:cs="Times New Roman"/>
          <w:color w:val="000000" w:themeColor="text1"/>
          <w:szCs w:val="24"/>
        </w:rPr>
        <w:t xml:space="preserve">: direct to the CSC and/ or the contractors’ safeguard staff or representatives at the site </w:t>
      </w:r>
      <w:r w:rsidR="005109DD" w:rsidRPr="00EB1076">
        <w:rPr>
          <w:rFonts w:ascii="Times New Roman" w:hAnsi="Times New Roman" w:cs="Times New Roman"/>
          <w:color w:val="000000" w:themeColor="text1"/>
          <w:szCs w:val="24"/>
        </w:rPr>
        <w:t>offices.</w:t>
      </w:r>
    </w:p>
    <w:p w14:paraId="417724B7" w14:textId="5271AE93" w:rsidR="007D7AF7" w:rsidRPr="00EB1076" w:rsidRDefault="007D7AF7" w:rsidP="006B17C9">
      <w:pPr>
        <w:pStyle w:val="ListParagraph"/>
        <w:numPr>
          <w:ilvl w:val="0"/>
          <w:numId w:val="16"/>
        </w:numPr>
        <w:spacing w:before="80" w:after="80" w:line="264" w:lineRule="auto"/>
        <w:ind w:left="720" w:hanging="540"/>
        <w:contextualSpacing w:val="0"/>
        <w:rPr>
          <w:rFonts w:ascii="Times New Roman" w:hAnsi="Times New Roman" w:cs="Times New Roman"/>
          <w:color w:val="000000" w:themeColor="text1"/>
          <w:szCs w:val="24"/>
        </w:rPr>
      </w:pPr>
      <w:r w:rsidRPr="00EB1076">
        <w:rPr>
          <w:rFonts w:ascii="Times New Roman" w:hAnsi="Times New Roman" w:cs="Times New Roman"/>
          <w:i/>
          <w:iCs/>
          <w:color w:val="000000" w:themeColor="text1"/>
          <w:szCs w:val="24"/>
        </w:rPr>
        <w:t>In writing</w:t>
      </w:r>
      <w:r w:rsidRPr="00EB1076">
        <w:rPr>
          <w:rFonts w:ascii="Times New Roman" w:hAnsi="Times New Roman" w:cs="Times New Roman"/>
          <w:color w:val="000000" w:themeColor="text1"/>
          <w:szCs w:val="24"/>
        </w:rPr>
        <w:t>: by hand</w:t>
      </w:r>
      <w:r w:rsidR="007478C1" w:rsidRPr="00EB1076">
        <w:rPr>
          <w:rFonts w:ascii="Times New Roman" w:hAnsi="Times New Roman" w:cs="Times New Roman"/>
          <w:color w:val="000000" w:themeColor="text1"/>
          <w:szCs w:val="24"/>
        </w:rPr>
        <w:t>, delivering</w:t>
      </w:r>
      <w:r w:rsidRPr="00EB1076">
        <w:rPr>
          <w:rFonts w:ascii="Times New Roman" w:hAnsi="Times New Roman" w:cs="Times New Roman"/>
          <w:color w:val="000000" w:themeColor="text1"/>
          <w:szCs w:val="24"/>
        </w:rPr>
        <w:t xml:space="preserve"> or posting a written complaint to specified </w:t>
      </w:r>
      <w:r w:rsidR="005109DD" w:rsidRPr="00EB1076">
        <w:rPr>
          <w:rFonts w:ascii="Times New Roman" w:hAnsi="Times New Roman" w:cs="Times New Roman"/>
          <w:color w:val="000000" w:themeColor="text1"/>
          <w:szCs w:val="24"/>
        </w:rPr>
        <w:t>addresses.</w:t>
      </w:r>
    </w:p>
    <w:p w14:paraId="51F8E936" w14:textId="78270F47" w:rsidR="00503002" w:rsidRPr="00EB1076" w:rsidRDefault="007D7AF7" w:rsidP="006B17C9">
      <w:pPr>
        <w:pStyle w:val="ListParagraph"/>
        <w:numPr>
          <w:ilvl w:val="0"/>
          <w:numId w:val="16"/>
        </w:numPr>
        <w:spacing w:before="80" w:after="80" w:line="264" w:lineRule="auto"/>
        <w:ind w:left="720" w:hanging="540"/>
        <w:contextualSpacing w:val="0"/>
        <w:rPr>
          <w:rFonts w:ascii="Times New Roman" w:hAnsi="Times New Roman" w:cs="Times New Roman"/>
          <w:color w:val="000000" w:themeColor="text1"/>
          <w:szCs w:val="24"/>
        </w:rPr>
      </w:pPr>
      <w:r w:rsidRPr="00EB1076">
        <w:rPr>
          <w:rFonts w:ascii="Times New Roman" w:hAnsi="Times New Roman" w:cs="Times New Roman"/>
          <w:i/>
          <w:iCs/>
          <w:color w:val="000000" w:themeColor="text1"/>
          <w:szCs w:val="24"/>
        </w:rPr>
        <w:t>By telephone</w:t>
      </w:r>
      <w:r w:rsidRPr="00EB1076">
        <w:rPr>
          <w:rFonts w:ascii="Times New Roman" w:hAnsi="Times New Roman" w:cs="Times New Roman"/>
          <w:color w:val="000000" w:themeColor="text1"/>
          <w:szCs w:val="24"/>
        </w:rPr>
        <w:t>, fax, e-mails: to the CSC, the contractors’ safeguard staff or representatives</w:t>
      </w:r>
    </w:p>
    <w:p w14:paraId="5E6BA23A" w14:textId="0F29B450" w:rsidR="005109DD" w:rsidRPr="00EB1076" w:rsidRDefault="00730B86"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 xml:space="preserve">Upon receipt of a complaint, the CSC, the contractors’ safeguard staff or representatives will register the complaint in a complaint file and maintain a </w:t>
      </w:r>
      <w:proofErr w:type="gramStart"/>
      <w:r w:rsidRPr="00EB1076">
        <w:rPr>
          <w:sz w:val="24"/>
          <w:szCs w:val="24"/>
        </w:rPr>
        <w:t>log</w:t>
      </w:r>
      <w:proofErr w:type="gramEnd"/>
      <w:r w:rsidRPr="00EB1076">
        <w:rPr>
          <w:sz w:val="24"/>
          <w:szCs w:val="24"/>
        </w:rPr>
        <w:t xml:space="preserve"> of events pertaining to it thereafter, until it is resolved. Immediately </w:t>
      </w:r>
      <w:r w:rsidR="007478C1" w:rsidRPr="00EB1076">
        <w:rPr>
          <w:sz w:val="24"/>
          <w:szCs w:val="24"/>
        </w:rPr>
        <w:t>after receiving</w:t>
      </w:r>
      <w:r w:rsidRPr="00EB1076">
        <w:rPr>
          <w:sz w:val="24"/>
          <w:szCs w:val="24"/>
        </w:rPr>
        <w:t xml:space="preserve"> receipt, four copies of the complaint will be prepared. The original will be kept in the file, one copy will be used by the contractor’s safeguard staff, one copy will be forwarded to the CSC, and the fourth copy to the </w:t>
      </w:r>
      <w:r w:rsidR="008208DE" w:rsidRPr="00EB1076">
        <w:rPr>
          <w:sz w:val="24"/>
          <w:szCs w:val="24"/>
        </w:rPr>
        <w:t>A</w:t>
      </w:r>
      <w:r w:rsidRPr="00EB1076">
        <w:rPr>
          <w:sz w:val="24"/>
          <w:szCs w:val="24"/>
        </w:rPr>
        <w:t>PM</w:t>
      </w:r>
      <w:r w:rsidR="008208DE" w:rsidRPr="00EB1076">
        <w:rPr>
          <w:sz w:val="24"/>
          <w:szCs w:val="24"/>
        </w:rPr>
        <w:t>B</w:t>
      </w:r>
      <w:r w:rsidRPr="00EB1076">
        <w:rPr>
          <w:sz w:val="24"/>
          <w:szCs w:val="24"/>
        </w:rPr>
        <w:t xml:space="preserve"> within 24 hours since receipt of the complaint. Information to be recorded in the complaint log will consist of:</w:t>
      </w:r>
    </w:p>
    <w:p w14:paraId="4F5B0A30" w14:textId="77777777" w:rsidR="00890F82" w:rsidRPr="00EB1076" w:rsidRDefault="00890F82" w:rsidP="006B17C9">
      <w:pPr>
        <w:pStyle w:val="ListParagraph"/>
        <w:numPr>
          <w:ilvl w:val="0"/>
          <w:numId w:val="15"/>
        </w:numPr>
        <w:spacing w:before="80" w:after="80" w:line="264" w:lineRule="auto"/>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The date and time of the </w:t>
      </w:r>
      <w:proofErr w:type="gramStart"/>
      <w:r w:rsidRPr="00EB1076">
        <w:rPr>
          <w:rFonts w:ascii="Times New Roman" w:hAnsi="Times New Roman" w:cs="Times New Roman"/>
          <w:color w:val="000000" w:themeColor="text1"/>
          <w:szCs w:val="24"/>
        </w:rPr>
        <w:t>complaint;</w:t>
      </w:r>
      <w:proofErr w:type="gramEnd"/>
    </w:p>
    <w:p w14:paraId="72A2B4C4" w14:textId="77777777" w:rsidR="00890F82" w:rsidRPr="00EB1076" w:rsidRDefault="00890F82" w:rsidP="006B17C9">
      <w:pPr>
        <w:pStyle w:val="ListParagraph"/>
        <w:numPr>
          <w:ilvl w:val="0"/>
          <w:numId w:val="15"/>
        </w:numPr>
        <w:spacing w:before="80" w:after="80" w:line="264" w:lineRule="auto"/>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The name, address and contact details of the </w:t>
      </w:r>
      <w:proofErr w:type="gramStart"/>
      <w:r w:rsidRPr="00EB1076">
        <w:rPr>
          <w:rFonts w:ascii="Times New Roman" w:hAnsi="Times New Roman" w:cs="Times New Roman"/>
          <w:color w:val="000000" w:themeColor="text1"/>
          <w:szCs w:val="24"/>
        </w:rPr>
        <w:t>complainant;</w:t>
      </w:r>
      <w:proofErr w:type="gramEnd"/>
    </w:p>
    <w:p w14:paraId="66FDC188" w14:textId="77777777" w:rsidR="00890F82" w:rsidRPr="00EB1076" w:rsidRDefault="00890F82" w:rsidP="006B17C9">
      <w:pPr>
        <w:pStyle w:val="ListParagraph"/>
        <w:numPr>
          <w:ilvl w:val="0"/>
          <w:numId w:val="15"/>
        </w:numPr>
        <w:spacing w:before="80" w:after="80" w:line="264" w:lineRule="auto"/>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A short description of the </w:t>
      </w:r>
      <w:proofErr w:type="gramStart"/>
      <w:r w:rsidRPr="00EB1076">
        <w:rPr>
          <w:rFonts w:ascii="Times New Roman" w:hAnsi="Times New Roman" w:cs="Times New Roman"/>
          <w:color w:val="000000" w:themeColor="text1"/>
          <w:szCs w:val="24"/>
        </w:rPr>
        <w:t>complaint;</w:t>
      </w:r>
      <w:proofErr w:type="gramEnd"/>
    </w:p>
    <w:p w14:paraId="2FF661D6" w14:textId="77777777" w:rsidR="00890F82" w:rsidRPr="00EB1076" w:rsidRDefault="00890F82" w:rsidP="006B17C9">
      <w:pPr>
        <w:pStyle w:val="ListParagraph"/>
        <w:numPr>
          <w:ilvl w:val="0"/>
          <w:numId w:val="15"/>
        </w:numPr>
        <w:spacing w:before="80" w:after="80" w:line="264" w:lineRule="auto"/>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Actions taken to address the complaint, including contact </w:t>
      </w:r>
      <w:proofErr w:type="gramStart"/>
      <w:r w:rsidRPr="00EB1076">
        <w:rPr>
          <w:rFonts w:ascii="Times New Roman" w:hAnsi="Times New Roman" w:cs="Times New Roman"/>
          <w:color w:val="000000" w:themeColor="text1"/>
          <w:szCs w:val="24"/>
        </w:rPr>
        <w:t>persons</w:t>
      </w:r>
      <w:proofErr w:type="gramEnd"/>
      <w:r w:rsidRPr="00EB1076">
        <w:rPr>
          <w:rFonts w:ascii="Times New Roman" w:hAnsi="Times New Roman" w:cs="Times New Roman"/>
          <w:color w:val="000000" w:themeColor="text1"/>
          <w:szCs w:val="24"/>
        </w:rPr>
        <w:t xml:space="preserve"> and findings at each step in the complaint redress </w:t>
      </w:r>
      <w:proofErr w:type="gramStart"/>
      <w:r w:rsidRPr="00EB1076">
        <w:rPr>
          <w:rFonts w:ascii="Times New Roman" w:hAnsi="Times New Roman" w:cs="Times New Roman"/>
          <w:color w:val="000000" w:themeColor="text1"/>
          <w:szCs w:val="24"/>
        </w:rPr>
        <w:t>process;</w:t>
      </w:r>
      <w:proofErr w:type="gramEnd"/>
    </w:p>
    <w:p w14:paraId="1A142A02" w14:textId="77777777" w:rsidR="00890F82" w:rsidRPr="00EB1076" w:rsidRDefault="00890F82" w:rsidP="006B17C9">
      <w:pPr>
        <w:pStyle w:val="ListParagraph"/>
        <w:numPr>
          <w:ilvl w:val="0"/>
          <w:numId w:val="15"/>
        </w:numPr>
        <w:spacing w:before="80" w:after="80" w:line="264" w:lineRule="auto"/>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The dates and times for the purpose of contact during the redress </w:t>
      </w:r>
      <w:proofErr w:type="gramStart"/>
      <w:r w:rsidRPr="00EB1076">
        <w:rPr>
          <w:rFonts w:ascii="Times New Roman" w:hAnsi="Times New Roman" w:cs="Times New Roman"/>
          <w:color w:val="000000" w:themeColor="text1"/>
          <w:szCs w:val="24"/>
        </w:rPr>
        <w:t>process;</w:t>
      </w:r>
      <w:proofErr w:type="gramEnd"/>
    </w:p>
    <w:p w14:paraId="129C4B59" w14:textId="77777777" w:rsidR="00890F82" w:rsidRPr="00EB1076" w:rsidRDefault="00890F82" w:rsidP="006B17C9">
      <w:pPr>
        <w:pStyle w:val="ListParagraph"/>
        <w:numPr>
          <w:ilvl w:val="0"/>
          <w:numId w:val="15"/>
        </w:numPr>
        <w:spacing w:before="80" w:after="80" w:line="264" w:lineRule="auto"/>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The final resolution of the </w:t>
      </w:r>
      <w:proofErr w:type="gramStart"/>
      <w:r w:rsidRPr="00EB1076">
        <w:rPr>
          <w:rFonts w:ascii="Times New Roman" w:hAnsi="Times New Roman" w:cs="Times New Roman"/>
          <w:color w:val="000000" w:themeColor="text1"/>
          <w:szCs w:val="24"/>
        </w:rPr>
        <w:t>complaint;</w:t>
      </w:r>
      <w:proofErr w:type="gramEnd"/>
    </w:p>
    <w:p w14:paraId="110346CA" w14:textId="77777777" w:rsidR="00890F82" w:rsidRPr="00EB1076" w:rsidRDefault="00890F82" w:rsidP="006B17C9">
      <w:pPr>
        <w:pStyle w:val="ListParagraph"/>
        <w:numPr>
          <w:ilvl w:val="0"/>
          <w:numId w:val="15"/>
        </w:numPr>
        <w:spacing w:before="80" w:after="80" w:line="264" w:lineRule="auto"/>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The date, time and </w:t>
      </w:r>
      <w:proofErr w:type="gramStart"/>
      <w:r w:rsidRPr="00EB1076">
        <w:rPr>
          <w:rFonts w:ascii="Times New Roman" w:hAnsi="Times New Roman" w:cs="Times New Roman"/>
          <w:color w:val="000000" w:themeColor="text1"/>
          <w:szCs w:val="24"/>
        </w:rPr>
        <w:t>manner in which</w:t>
      </w:r>
      <w:proofErr w:type="gramEnd"/>
      <w:r w:rsidRPr="00EB1076">
        <w:rPr>
          <w:rFonts w:ascii="Times New Roman" w:hAnsi="Times New Roman" w:cs="Times New Roman"/>
          <w:color w:val="000000" w:themeColor="text1"/>
          <w:szCs w:val="24"/>
        </w:rPr>
        <w:t xml:space="preserve"> the complainant was informed </w:t>
      </w:r>
      <w:proofErr w:type="gramStart"/>
      <w:r w:rsidRPr="00EB1076">
        <w:rPr>
          <w:rFonts w:ascii="Times New Roman" w:hAnsi="Times New Roman" w:cs="Times New Roman"/>
          <w:color w:val="000000" w:themeColor="text1"/>
          <w:szCs w:val="24"/>
        </w:rPr>
        <w:t>thereof;</w:t>
      </w:r>
      <w:proofErr w:type="gramEnd"/>
    </w:p>
    <w:p w14:paraId="28498E51" w14:textId="2EAA6EE4" w:rsidR="00730B86" w:rsidRPr="00EB1076" w:rsidRDefault="00890F82" w:rsidP="006B17C9">
      <w:pPr>
        <w:pStyle w:val="ListParagraph"/>
        <w:numPr>
          <w:ilvl w:val="0"/>
          <w:numId w:val="15"/>
        </w:numPr>
        <w:spacing w:before="80" w:after="80" w:line="264" w:lineRule="auto"/>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The complainant’s signature when resolution has been obtained.</w:t>
      </w:r>
    </w:p>
    <w:p w14:paraId="732CB720" w14:textId="2CAB021A" w:rsidR="00890F82" w:rsidRPr="00EB1076" w:rsidRDefault="007946CD"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Minor complaints will be dealt with within one week. Within two weeks (and weekly thereafter), a written reply will be delivered to the complainant (by hand, post, fax, e-mails) indicating the procedures taken and progress to date.</w:t>
      </w:r>
    </w:p>
    <w:p w14:paraId="6B8CEFF5" w14:textId="18DE8BEF" w:rsidR="008208DE" w:rsidRPr="00EB1076" w:rsidRDefault="00C00A2A" w:rsidP="006B17C9">
      <w:pPr>
        <w:pStyle w:val="P68B1DB1-Normal3"/>
        <w:numPr>
          <w:ilvl w:val="0"/>
          <w:numId w:val="23"/>
        </w:numPr>
        <w:tabs>
          <w:tab w:val="left" w:pos="720"/>
        </w:tabs>
        <w:spacing w:before="80" w:after="80" w:line="264" w:lineRule="auto"/>
        <w:ind w:left="0" w:firstLine="0"/>
        <w:jc w:val="both"/>
        <w:rPr>
          <w:sz w:val="24"/>
          <w:szCs w:val="24"/>
        </w:rPr>
      </w:pPr>
      <w:r w:rsidRPr="00EB1076">
        <w:rPr>
          <w:sz w:val="24"/>
          <w:szCs w:val="24"/>
        </w:rPr>
        <w:t>The main objective will be to resolve an issue as quickly as possible by the simplest means, involving as few people as possible, and at the lowest possible level. Only when an issue cannot be resolved at the simplest level and/ or within 15 days, will other authorities be involved. Such a situation may arise, for example, when damages are claimed, the to-be-paid amount cannot be resolved, or damage causes are determined.</w:t>
      </w:r>
    </w:p>
    <w:p w14:paraId="4F7C4D4A" w14:textId="5AF8E8D0" w:rsidR="00FA1ECE" w:rsidRPr="007D27A2" w:rsidRDefault="002B1D6B" w:rsidP="007D27A2">
      <w:pPr>
        <w:pStyle w:val="P68B1DB1-Heading32"/>
        <w:numPr>
          <w:ilvl w:val="1"/>
          <w:numId w:val="57"/>
        </w:numPr>
        <w:spacing w:before="120" w:after="120" w:line="264" w:lineRule="auto"/>
        <w:ind w:left="720" w:hanging="720"/>
        <w:outlineLvl w:val="1"/>
        <w:rPr>
          <w:i w:val="0"/>
          <w:color w:val="008080"/>
          <w:sz w:val="24"/>
          <w:szCs w:val="24"/>
        </w:rPr>
      </w:pPr>
      <w:bookmarkStart w:id="241" w:name="_Toc196473596"/>
      <w:r w:rsidRPr="007D27A2">
        <w:rPr>
          <w:i w:val="0"/>
          <w:color w:val="008080"/>
          <w:sz w:val="24"/>
          <w:szCs w:val="24"/>
        </w:rPr>
        <w:t xml:space="preserve">Procedures in Cases of Gender-Based Violence </w:t>
      </w:r>
      <w:r w:rsidR="00303F2E" w:rsidRPr="007D27A2">
        <w:rPr>
          <w:i w:val="0"/>
          <w:color w:val="008080"/>
          <w:sz w:val="24"/>
          <w:szCs w:val="24"/>
        </w:rPr>
        <w:t>(GBV):</w:t>
      </w:r>
      <w:bookmarkEnd w:id="241"/>
      <w:r w:rsidR="00303F2E" w:rsidRPr="007D27A2">
        <w:rPr>
          <w:i w:val="0"/>
          <w:color w:val="008080"/>
          <w:sz w:val="24"/>
          <w:szCs w:val="24"/>
        </w:rPr>
        <w:t xml:space="preserve"> </w:t>
      </w:r>
    </w:p>
    <w:p w14:paraId="2A0E079F" w14:textId="0B5ED0C8" w:rsidR="00C00A2A" w:rsidRPr="00EB1076" w:rsidRDefault="00303F2E" w:rsidP="006B17C9">
      <w:pPr>
        <w:pStyle w:val="P68B1DB1-Normal3"/>
        <w:numPr>
          <w:ilvl w:val="0"/>
          <w:numId w:val="23"/>
        </w:numPr>
        <w:tabs>
          <w:tab w:val="left" w:pos="720"/>
        </w:tabs>
        <w:spacing w:before="80" w:after="80" w:line="264" w:lineRule="auto"/>
        <w:ind w:left="0" w:firstLine="0"/>
        <w:jc w:val="both"/>
        <w:rPr>
          <w:color w:val="000000" w:themeColor="text1"/>
          <w:sz w:val="24"/>
          <w:szCs w:val="24"/>
          <w:highlight w:val="none"/>
        </w:rPr>
      </w:pPr>
      <w:r w:rsidRPr="00EB1076">
        <w:rPr>
          <w:color w:val="000000" w:themeColor="text1"/>
          <w:sz w:val="24"/>
          <w:szCs w:val="24"/>
          <w:highlight w:val="none"/>
        </w:rPr>
        <w:t xml:space="preserve">To avoid the risk of stigmatization, exacerbation of the mental/psychological harm and potential reprisal, the GRM shall have a different and sensitive approach to GBV related cases. Where such a case is reported to the GRM, it should immediately be referred to the appropriate service providers, such as medical and psychological support, emergency accommodation, and any other necessary services. It should also be reported to the safeguard staff of the </w:t>
      </w:r>
      <w:r w:rsidR="008208DE" w:rsidRPr="00EB1076">
        <w:rPr>
          <w:color w:val="000000" w:themeColor="text1"/>
          <w:sz w:val="24"/>
          <w:szCs w:val="24"/>
          <w:highlight w:val="none"/>
        </w:rPr>
        <w:t>A</w:t>
      </w:r>
      <w:r w:rsidRPr="00EB1076">
        <w:rPr>
          <w:color w:val="000000" w:themeColor="text1"/>
          <w:sz w:val="24"/>
          <w:szCs w:val="24"/>
          <w:highlight w:val="none"/>
        </w:rPr>
        <w:t>PM</w:t>
      </w:r>
      <w:r w:rsidR="008208DE" w:rsidRPr="00EB1076">
        <w:rPr>
          <w:color w:val="000000" w:themeColor="text1"/>
          <w:sz w:val="24"/>
          <w:szCs w:val="24"/>
          <w:highlight w:val="none"/>
        </w:rPr>
        <w:t>B</w:t>
      </w:r>
      <w:r w:rsidRPr="00EB1076">
        <w:rPr>
          <w:color w:val="000000" w:themeColor="text1"/>
          <w:sz w:val="24"/>
          <w:szCs w:val="24"/>
          <w:highlight w:val="none"/>
        </w:rPr>
        <w:t xml:space="preserve"> who can advise on relevant service providers. Data on GBV cases should not be collected through the GRM unless </w:t>
      </w:r>
      <w:r w:rsidRPr="00EB1076">
        <w:rPr>
          <w:color w:val="000000" w:themeColor="text1"/>
          <w:sz w:val="24"/>
          <w:szCs w:val="24"/>
          <w:highlight w:val="none"/>
        </w:rPr>
        <w:lastRenderedPageBreak/>
        <w:t>operators have been trained on the empathetic, non-judgmental and confidential collection of these complaints. Only the nature of the complaint (what the complainant says in her/his own words) and additional demographic data, such as age and gender, can be collected as usual.</w:t>
      </w:r>
      <w:r w:rsidR="00387EDB" w:rsidRPr="00EB1076">
        <w:rPr>
          <w:color w:val="000000" w:themeColor="text1"/>
          <w:sz w:val="24"/>
          <w:szCs w:val="24"/>
          <w:highlight w:val="none"/>
        </w:rPr>
        <w:t xml:space="preserve"> All grievance related to Gender Based Violence will be filed in a separate document and will be kept secure and confidential.</w:t>
      </w:r>
    </w:p>
    <w:p w14:paraId="7AA16BA1" w14:textId="77777777" w:rsidR="00CE08BE" w:rsidRPr="007D27A2" w:rsidRDefault="00CE08BE" w:rsidP="007D27A2">
      <w:pPr>
        <w:pStyle w:val="P68B1DB1-Heading32"/>
        <w:numPr>
          <w:ilvl w:val="1"/>
          <w:numId w:val="57"/>
        </w:numPr>
        <w:spacing w:before="120" w:after="120" w:line="264" w:lineRule="auto"/>
        <w:ind w:left="720" w:hanging="720"/>
        <w:outlineLvl w:val="1"/>
        <w:rPr>
          <w:i w:val="0"/>
          <w:color w:val="008080"/>
          <w:sz w:val="24"/>
          <w:szCs w:val="24"/>
        </w:rPr>
      </w:pPr>
      <w:bookmarkStart w:id="242" w:name="_Toc195535608"/>
      <w:bookmarkStart w:id="243" w:name="_Toc196473597"/>
      <w:r w:rsidRPr="007D27A2">
        <w:rPr>
          <w:i w:val="0"/>
          <w:color w:val="008080"/>
          <w:sz w:val="24"/>
          <w:szCs w:val="24"/>
        </w:rPr>
        <w:t>Procedures in Cases of Labors’ Concerns</w:t>
      </w:r>
      <w:bookmarkEnd w:id="242"/>
      <w:bookmarkEnd w:id="243"/>
      <w:r w:rsidRPr="007D27A2">
        <w:rPr>
          <w:i w:val="0"/>
          <w:color w:val="008080"/>
          <w:sz w:val="24"/>
          <w:szCs w:val="24"/>
        </w:rPr>
        <w:t xml:space="preserve"> </w:t>
      </w:r>
    </w:p>
    <w:p w14:paraId="1DAAF13B" w14:textId="03700261" w:rsidR="00CE08BE" w:rsidRPr="00EB1076" w:rsidRDefault="00CE08BE"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highlight w:val="none"/>
        </w:rPr>
        <w:t xml:space="preserve">Project workers can submit their complaints (related to employment opportunities, wages, payment, working conditions, health, safety, administrative acts and decisions, discipline decisions, etc.) in writing, or face-to-face verbally – except for complaints against discipline decisions to their employer/contractor who are responsible for solving first-time complaint. </w:t>
      </w:r>
      <w:r w:rsidR="007478C1" w:rsidRPr="00EB1076">
        <w:rPr>
          <w:color w:val="000000" w:themeColor="text1"/>
          <w:sz w:val="24"/>
          <w:szCs w:val="24"/>
          <w:highlight w:val="none"/>
        </w:rPr>
        <w:t>Complainants</w:t>
      </w:r>
      <w:r w:rsidRPr="00EB1076">
        <w:rPr>
          <w:color w:val="000000" w:themeColor="text1"/>
          <w:sz w:val="24"/>
          <w:szCs w:val="24"/>
          <w:highlight w:val="none"/>
        </w:rPr>
        <w:t xml:space="preserve"> can also lodge </w:t>
      </w:r>
      <w:proofErr w:type="gramStart"/>
      <w:r w:rsidRPr="00EB1076">
        <w:rPr>
          <w:color w:val="000000" w:themeColor="text1"/>
          <w:sz w:val="24"/>
          <w:szCs w:val="24"/>
          <w:highlight w:val="none"/>
        </w:rPr>
        <w:t>a grievance</w:t>
      </w:r>
      <w:proofErr w:type="gramEnd"/>
      <w:r w:rsidRPr="00EB1076">
        <w:rPr>
          <w:color w:val="000000" w:themeColor="text1"/>
          <w:sz w:val="24"/>
          <w:szCs w:val="24"/>
          <w:highlight w:val="none"/>
        </w:rPr>
        <w:t xml:space="preserve"> through the APMB using email, post, or telephone or APMB dedicated channels for GRM. Complainant can bring their case to the court of law at any stage during the complaint resolution process (See the project </w:t>
      </w:r>
      <w:r w:rsidRPr="00EB1076">
        <w:rPr>
          <w:b/>
          <w:bCs/>
          <w:color w:val="000000" w:themeColor="text1"/>
          <w:sz w:val="24"/>
          <w:szCs w:val="24"/>
          <w:highlight w:val="none"/>
        </w:rPr>
        <w:t>LMP</w:t>
      </w:r>
      <w:r w:rsidRPr="00EB1076">
        <w:rPr>
          <w:color w:val="000000" w:themeColor="text1"/>
          <w:sz w:val="24"/>
          <w:szCs w:val="24"/>
          <w:highlight w:val="none"/>
        </w:rPr>
        <w:t xml:space="preserve"> for details).</w:t>
      </w:r>
    </w:p>
    <w:p w14:paraId="41F53415" w14:textId="77777777" w:rsidR="00CE08BE" w:rsidRPr="007D27A2" w:rsidRDefault="00CE08BE" w:rsidP="007D27A2">
      <w:pPr>
        <w:pStyle w:val="P68B1DB1-Heading32"/>
        <w:numPr>
          <w:ilvl w:val="1"/>
          <w:numId w:val="57"/>
        </w:numPr>
        <w:spacing w:before="120" w:after="120" w:line="264" w:lineRule="auto"/>
        <w:ind w:left="720" w:hanging="720"/>
        <w:outlineLvl w:val="1"/>
        <w:rPr>
          <w:i w:val="0"/>
          <w:color w:val="008080"/>
          <w:sz w:val="24"/>
          <w:szCs w:val="24"/>
        </w:rPr>
      </w:pPr>
      <w:bookmarkStart w:id="244" w:name="_Toc195535609"/>
      <w:bookmarkStart w:id="245" w:name="_Toc196473598"/>
      <w:r w:rsidRPr="007D27A2">
        <w:rPr>
          <w:i w:val="0"/>
          <w:color w:val="008080"/>
          <w:sz w:val="24"/>
          <w:szCs w:val="24"/>
        </w:rPr>
        <w:t>Procedures in Cases of Land Acquisition</w:t>
      </w:r>
      <w:bookmarkEnd w:id="244"/>
      <w:bookmarkEnd w:id="245"/>
      <w:r w:rsidRPr="007D27A2">
        <w:rPr>
          <w:i w:val="0"/>
          <w:color w:val="008080"/>
          <w:sz w:val="24"/>
          <w:szCs w:val="24"/>
        </w:rPr>
        <w:t xml:space="preserve"> </w:t>
      </w:r>
    </w:p>
    <w:p w14:paraId="76DBE6B0" w14:textId="2D94BAF6" w:rsidR="001350BC" w:rsidRPr="00EB1076" w:rsidRDefault="007478C1" w:rsidP="006B17C9">
      <w:pPr>
        <w:pStyle w:val="P68B1DB1-Normal3"/>
        <w:numPr>
          <w:ilvl w:val="0"/>
          <w:numId w:val="23"/>
        </w:numPr>
        <w:tabs>
          <w:tab w:val="left" w:pos="720"/>
        </w:tabs>
        <w:spacing w:before="80" w:after="80" w:line="264" w:lineRule="auto"/>
        <w:ind w:left="0" w:firstLine="0"/>
        <w:jc w:val="both"/>
        <w:rPr>
          <w:color w:val="000000" w:themeColor="text1"/>
          <w:sz w:val="24"/>
          <w:szCs w:val="24"/>
          <w:highlight w:val="none"/>
        </w:rPr>
      </w:pPr>
      <w:r w:rsidRPr="00EB1076">
        <w:rPr>
          <w:color w:val="000000" w:themeColor="text1"/>
          <w:sz w:val="24"/>
          <w:szCs w:val="24"/>
          <w:highlight w:val="none"/>
        </w:rPr>
        <w:t>Complaints</w:t>
      </w:r>
      <w:r w:rsidR="00CE08BE" w:rsidRPr="00EB1076">
        <w:rPr>
          <w:color w:val="000000" w:themeColor="text1"/>
          <w:sz w:val="24"/>
          <w:szCs w:val="24"/>
          <w:highlight w:val="none"/>
        </w:rPr>
        <w:t xml:space="preserve"> concerning land acquisition, physical resettlement, and relevant issues are expected to be lodged through CPCs. Submission of complaints can be done using emails, postal, hand delivery, or verbally through direct meetings or telephone. Within 10 days from the date of receiving the complaint, the person in charge of complaint resolution shall accept the complaint and notify the complainant in writing. The time limit for complaint resolution – from the date of acceptance, is 30 days for first-time complaints, and 45 days for the second time and third-time complaints. The statute of limitation (for initiating a lawsuit) is 30 days from the date the time-limit for complaint resolution expires, or from the date the complainant receives the complaint resolution decision. In a remote area where travel is difficult, the statute of limitation can be extended but not </w:t>
      </w:r>
      <w:r w:rsidRPr="00EB1076">
        <w:rPr>
          <w:color w:val="000000" w:themeColor="text1"/>
          <w:sz w:val="24"/>
          <w:szCs w:val="24"/>
          <w:highlight w:val="none"/>
        </w:rPr>
        <w:t>exceeding</w:t>
      </w:r>
      <w:r w:rsidR="00CE08BE" w:rsidRPr="00EB1076">
        <w:rPr>
          <w:color w:val="000000" w:themeColor="text1"/>
          <w:sz w:val="24"/>
          <w:szCs w:val="24"/>
          <w:highlight w:val="none"/>
        </w:rPr>
        <w:t xml:space="preserve"> 45 days. The complainant can also initiate a lawsuit at any stage of the grievance resolution process if they disagree with the complaint resolution decision, or if the case is not resolved following the expiry of the time-limit for complaint resolution (see the project </w:t>
      </w:r>
      <w:r w:rsidR="00CE08BE" w:rsidRPr="00EB1076">
        <w:rPr>
          <w:b/>
          <w:bCs/>
          <w:color w:val="000000" w:themeColor="text1"/>
          <w:sz w:val="24"/>
          <w:szCs w:val="24"/>
          <w:highlight w:val="none"/>
        </w:rPr>
        <w:t xml:space="preserve">RP </w:t>
      </w:r>
      <w:r w:rsidR="00CE08BE" w:rsidRPr="00EB1076">
        <w:rPr>
          <w:color w:val="000000" w:themeColor="text1"/>
          <w:sz w:val="24"/>
          <w:szCs w:val="24"/>
          <w:highlight w:val="none"/>
        </w:rPr>
        <w:t>for details).</w:t>
      </w:r>
    </w:p>
    <w:p w14:paraId="71327B5C" w14:textId="56FA505D" w:rsidR="00CE08BE" w:rsidRPr="00EB1076" w:rsidRDefault="001350BC" w:rsidP="006B17C9">
      <w:pPr>
        <w:spacing w:before="80" w:after="80" w:line="264" w:lineRule="auto"/>
        <w:jc w:val="left"/>
        <w:rPr>
          <w:rFonts w:ascii="Times New Roman" w:eastAsia="SimSun" w:hAnsi="Times New Roman" w:cs="Times New Roman"/>
          <w:color w:val="000000" w:themeColor="text1"/>
          <w:szCs w:val="24"/>
          <w:shd w:val="clear" w:color="auto" w:fill="FFFFFF"/>
        </w:rPr>
      </w:pPr>
      <w:r w:rsidRPr="00EB1076">
        <w:rPr>
          <w:rFonts w:ascii="Times New Roman" w:hAnsi="Times New Roman" w:cs="Times New Roman"/>
          <w:color w:val="000000" w:themeColor="text1"/>
          <w:szCs w:val="24"/>
        </w:rPr>
        <w:br w:type="page"/>
      </w:r>
    </w:p>
    <w:p w14:paraId="11DF222B" w14:textId="7FE70320" w:rsidR="002E30E9" w:rsidRPr="00F94884" w:rsidRDefault="00C65A7D" w:rsidP="00F94884">
      <w:pPr>
        <w:pStyle w:val="P68B1DB1-Heading11"/>
        <w:keepLines/>
        <w:numPr>
          <w:ilvl w:val="0"/>
          <w:numId w:val="57"/>
        </w:numPr>
        <w:shd w:val="clear" w:color="auto" w:fill="92D050"/>
        <w:spacing w:after="240" w:line="264" w:lineRule="auto"/>
        <w:ind w:left="706" w:right="0" w:hanging="706"/>
        <w:jc w:val="both"/>
        <w:rPr>
          <w:caps/>
          <w:color w:val="002060"/>
          <w:sz w:val="28"/>
          <w:szCs w:val="28"/>
          <w:highlight w:val="none"/>
          <w:shd w:val="clear" w:color="auto" w:fill="70AD47" w:themeFill="accent6"/>
        </w:rPr>
      </w:pPr>
      <w:bookmarkStart w:id="246" w:name="_Toc195792314"/>
      <w:bookmarkStart w:id="247" w:name="_Toc195793120"/>
      <w:bookmarkStart w:id="248" w:name="_Toc195793392"/>
      <w:bookmarkStart w:id="249" w:name="_Toc195792315"/>
      <w:bookmarkStart w:id="250" w:name="_Toc195793121"/>
      <w:bookmarkStart w:id="251" w:name="_Toc195793393"/>
      <w:bookmarkStart w:id="252" w:name="_Toc195792316"/>
      <w:bookmarkStart w:id="253" w:name="_Toc195793122"/>
      <w:bookmarkStart w:id="254" w:name="_Toc195793394"/>
      <w:bookmarkStart w:id="255" w:name="_Toc195792317"/>
      <w:bookmarkStart w:id="256" w:name="_Toc195793123"/>
      <w:bookmarkStart w:id="257" w:name="_Toc195793395"/>
      <w:bookmarkStart w:id="258" w:name="_Toc195792318"/>
      <w:bookmarkStart w:id="259" w:name="_Toc195793124"/>
      <w:bookmarkStart w:id="260" w:name="_Toc195793396"/>
      <w:bookmarkStart w:id="261" w:name="_Toc195792319"/>
      <w:bookmarkStart w:id="262" w:name="_Toc195793125"/>
      <w:bookmarkStart w:id="263" w:name="_Toc195793397"/>
      <w:bookmarkStart w:id="264" w:name="_Toc195792320"/>
      <w:bookmarkStart w:id="265" w:name="_Toc195793126"/>
      <w:bookmarkStart w:id="266" w:name="_Toc195793398"/>
      <w:bookmarkStart w:id="267" w:name="_Toc195792321"/>
      <w:bookmarkStart w:id="268" w:name="_Toc195793127"/>
      <w:bookmarkStart w:id="269" w:name="_Toc195793399"/>
      <w:bookmarkStart w:id="270" w:name="_Toc195792322"/>
      <w:bookmarkStart w:id="271" w:name="_Toc195793128"/>
      <w:bookmarkStart w:id="272" w:name="_Toc195793400"/>
      <w:bookmarkStart w:id="273" w:name="_Toc195792323"/>
      <w:bookmarkStart w:id="274" w:name="_Toc195793129"/>
      <w:bookmarkStart w:id="275" w:name="_Toc195793401"/>
      <w:bookmarkStart w:id="276" w:name="_Toc195792324"/>
      <w:bookmarkStart w:id="277" w:name="_Toc195793130"/>
      <w:bookmarkStart w:id="278" w:name="_Toc195793402"/>
      <w:bookmarkStart w:id="279" w:name="_Toc195792325"/>
      <w:bookmarkStart w:id="280" w:name="_Toc195793131"/>
      <w:bookmarkStart w:id="281" w:name="_Toc195793403"/>
      <w:bookmarkStart w:id="282" w:name="_Toc195792366"/>
      <w:bookmarkStart w:id="283" w:name="_Toc195793172"/>
      <w:bookmarkStart w:id="284" w:name="_Toc195793444"/>
      <w:bookmarkStart w:id="285" w:name="_Toc195792367"/>
      <w:bookmarkStart w:id="286" w:name="_Toc195793173"/>
      <w:bookmarkStart w:id="287" w:name="_Toc195793445"/>
      <w:bookmarkStart w:id="288" w:name="_Toc195792368"/>
      <w:bookmarkStart w:id="289" w:name="_Toc195793174"/>
      <w:bookmarkStart w:id="290" w:name="_Toc195793446"/>
      <w:bookmarkStart w:id="291" w:name="_Toc195792369"/>
      <w:bookmarkStart w:id="292" w:name="_Toc195793175"/>
      <w:bookmarkStart w:id="293" w:name="_Toc195793447"/>
      <w:bookmarkStart w:id="294" w:name="_Toc196473599"/>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F94884">
        <w:rPr>
          <w:caps/>
          <w:color w:val="002060"/>
          <w:sz w:val="28"/>
          <w:szCs w:val="28"/>
          <w:highlight w:val="none"/>
          <w:shd w:val="clear" w:color="auto" w:fill="70AD47" w:themeFill="accent6"/>
        </w:rPr>
        <w:lastRenderedPageBreak/>
        <w:t xml:space="preserve">MONITORING AND </w:t>
      </w:r>
      <w:r w:rsidR="00267207" w:rsidRPr="00F94884">
        <w:rPr>
          <w:caps/>
          <w:color w:val="002060"/>
          <w:sz w:val="28"/>
          <w:szCs w:val="28"/>
          <w:highlight w:val="none"/>
          <w:shd w:val="clear" w:color="auto" w:fill="70AD47" w:themeFill="accent6"/>
        </w:rPr>
        <w:t>REPORTING</w:t>
      </w:r>
      <w:bookmarkEnd w:id="294"/>
    </w:p>
    <w:p w14:paraId="40613A8C" w14:textId="38555FB9" w:rsidR="00114770" w:rsidRPr="00EB1076" w:rsidRDefault="00FD1EA9"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highlight w:val="none"/>
        </w:rPr>
        <w:t>During</w:t>
      </w:r>
      <w:r w:rsidRPr="00EB1076">
        <w:rPr>
          <w:color w:val="000000" w:themeColor="text1"/>
          <w:sz w:val="24"/>
          <w:szCs w:val="24"/>
        </w:rPr>
        <w:t xml:space="preserve"> the project implementation phase, t</w:t>
      </w:r>
      <w:r w:rsidR="00114770" w:rsidRPr="00EB1076">
        <w:rPr>
          <w:color w:val="000000" w:themeColor="text1"/>
          <w:sz w:val="24"/>
          <w:szCs w:val="24"/>
        </w:rPr>
        <w:t xml:space="preserve">he SEP will be periodically revised and updated as necessary </w:t>
      </w:r>
      <w:proofErr w:type="gramStart"/>
      <w:r w:rsidR="00114770" w:rsidRPr="00EB1076">
        <w:rPr>
          <w:color w:val="000000" w:themeColor="text1"/>
          <w:sz w:val="24"/>
          <w:szCs w:val="24"/>
        </w:rPr>
        <w:t>in the course of</w:t>
      </w:r>
      <w:proofErr w:type="gramEnd"/>
      <w:r w:rsidR="00114770" w:rsidRPr="00EB1076">
        <w:rPr>
          <w:color w:val="000000" w:themeColor="text1"/>
          <w:sz w:val="24"/>
          <w:szCs w:val="24"/>
        </w:rPr>
        <w:t xml:space="preserve"> off-grid solutions project implementations </w:t>
      </w:r>
      <w:proofErr w:type="gramStart"/>
      <w:r w:rsidR="00114770" w:rsidRPr="00EB1076">
        <w:rPr>
          <w:color w:val="000000" w:themeColor="text1"/>
          <w:sz w:val="24"/>
          <w:szCs w:val="24"/>
        </w:rPr>
        <w:t>in order to</w:t>
      </w:r>
      <w:proofErr w:type="gramEnd"/>
      <w:r w:rsidR="00114770" w:rsidRPr="00EB1076">
        <w:rPr>
          <w:color w:val="000000" w:themeColor="text1"/>
          <w:sz w:val="24"/>
          <w:szCs w:val="24"/>
        </w:rPr>
        <w:t xml:space="preserve"> ensure that the information presented herein is consistent and is the most recent, and that the identified methods of engagement remain appropriate and effective in relation to the project context and specific phases of the development. Any major changes to the </w:t>
      </w:r>
      <w:r w:rsidR="007478C1" w:rsidRPr="00EB1076">
        <w:rPr>
          <w:color w:val="000000" w:themeColor="text1"/>
          <w:sz w:val="24"/>
          <w:szCs w:val="24"/>
        </w:rPr>
        <w:t>project-related</w:t>
      </w:r>
      <w:r w:rsidR="00114770" w:rsidRPr="00EB1076">
        <w:rPr>
          <w:color w:val="000000" w:themeColor="text1"/>
          <w:sz w:val="24"/>
          <w:szCs w:val="24"/>
        </w:rPr>
        <w:t xml:space="preserve"> activities and to its schedule will be duly reflected in the SEP.</w:t>
      </w:r>
    </w:p>
    <w:p w14:paraId="3673ADC7" w14:textId="68CF6E16" w:rsidR="00E912CB" w:rsidRPr="00EB1076" w:rsidRDefault="00E912CB"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highlight w:val="none"/>
        </w:rPr>
        <w:t>Monthly summaries and internal reports on public grievances, enquiries and related incidents, together with the status of implementation of associated corrective actions will be collated by responsible staff and referred to the senior management of the project. The monthly summaries will provide a mechanism for assessing both the number and the nature of complaints and requests for information, along with the Project’s ability to address those in a timely and satisfactorily manner.</w:t>
      </w:r>
    </w:p>
    <w:p w14:paraId="4C79B81E" w14:textId="6EFBAF00" w:rsidR="000F2D62" w:rsidRPr="00EB1076" w:rsidRDefault="000F2D62" w:rsidP="006B17C9">
      <w:pPr>
        <w:pStyle w:val="P68B1DB1-Normal3"/>
        <w:numPr>
          <w:ilvl w:val="0"/>
          <w:numId w:val="23"/>
        </w:numPr>
        <w:tabs>
          <w:tab w:val="left" w:pos="720"/>
        </w:tabs>
        <w:spacing w:before="80" w:after="80" w:line="264" w:lineRule="auto"/>
        <w:ind w:left="0" w:firstLine="0"/>
        <w:jc w:val="both"/>
        <w:rPr>
          <w:color w:val="000000" w:themeColor="text1"/>
          <w:sz w:val="24"/>
          <w:szCs w:val="24"/>
          <w:highlight w:val="none"/>
        </w:rPr>
      </w:pPr>
      <w:r w:rsidRPr="00EB1076">
        <w:rPr>
          <w:b/>
          <w:bCs/>
          <w:color w:val="000000" w:themeColor="text1"/>
          <w:sz w:val="24"/>
          <w:szCs w:val="24"/>
        </w:rPr>
        <w:t>Monitoring Indicators</w:t>
      </w:r>
      <w:r w:rsidRPr="00EB1076">
        <w:rPr>
          <w:color w:val="000000" w:themeColor="text1"/>
          <w:sz w:val="24"/>
          <w:szCs w:val="24"/>
        </w:rPr>
        <w:t xml:space="preserve">. </w:t>
      </w:r>
      <w:r w:rsidRPr="00EB1076">
        <w:rPr>
          <w:color w:val="000000" w:themeColor="text1"/>
          <w:sz w:val="24"/>
          <w:szCs w:val="24"/>
          <w:highlight w:val="none"/>
        </w:rPr>
        <w:t xml:space="preserve">The </w:t>
      </w:r>
      <w:r w:rsidR="00FC3F28" w:rsidRPr="00EB1076">
        <w:rPr>
          <w:color w:val="000000" w:themeColor="text1"/>
          <w:sz w:val="24"/>
          <w:szCs w:val="24"/>
          <w:highlight w:val="none"/>
        </w:rPr>
        <w:t>APMB</w:t>
      </w:r>
      <w:r w:rsidRPr="00EB1076">
        <w:rPr>
          <w:color w:val="000000" w:themeColor="text1"/>
          <w:sz w:val="24"/>
          <w:szCs w:val="24"/>
          <w:highlight w:val="none"/>
        </w:rPr>
        <w:t xml:space="preserve"> will monitor the project implementation to assess progress on indicators to be defined in the results framework, such as roads/canal/sewage system rehabilitated/built; beneficiary satisfaction on such </w:t>
      </w:r>
      <w:r w:rsidR="00387E66" w:rsidRPr="00EB1076">
        <w:rPr>
          <w:color w:val="000000" w:themeColor="text1"/>
          <w:sz w:val="24"/>
          <w:szCs w:val="24"/>
          <w:highlight w:val="none"/>
        </w:rPr>
        <w:t>as the invested items of the project</w:t>
      </w:r>
      <w:r w:rsidRPr="00EB1076">
        <w:rPr>
          <w:color w:val="000000" w:themeColor="text1"/>
          <w:sz w:val="24"/>
          <w:szCs w:val="24"/>
          <w:highlight w:val="none"/>
        </w:rPr>
        <w:t>; employment creation through the civil work; and functional maintenance systems. More specific monitoring indicators on environmental and social issues, such as noise levels, air quality, water quality, soil erosion, traffic and other occupational or community accidents and social issues including gender impact will be proposed in the ESMP. The functioning of the GRM will be also closely monitored</w:t>
      </w:r>
      <w:r w:rsidR="00523EB0" w:rsidRPr="00EB1076">
        <w:rPr>
          <w:color w:val="000000" w:themeColor="text1"/>
          <w:sz w:val="24"/>
          <w:szCs w:val="24"/>
          <w:highlight w:val="none"/>
        </w:rPr>
        <w:t>.</w:t>
      </w:r>
      <w:r w:rsidR="00387E66" w:rsidRPr="00EB1076">
        <w:rPr>
          <w:color w:val="000000" w:themeColor="text1"/>
          <w:sz w:val="24"/>
          <w:szCs w:val="24"/>
          <w:highlight w:val="none"/>
        </w:rPr>
        <w:t xml:space="preserve"> The </w:t>
      </w:r>
      <w:r w:rsidR="00FC3F28" w:rsidRPr="00EB1076">
        <w:rPr>
          <w:color w:val="000000" w:themeColor="text1"/>
          <w:sz w:val="24"/>
          <w:szCs w:val="24"/>
          <w:highlight w:val="none"/>
        </w:rPr>
        <w:t>APMB</w:t>
      </w:r>
      <w:r w:rsidR="00387E66" w:rsidRPr="00EB1076">
        <w:rPr>
          <w:color w:val="000000" w:themeColor="text1"/>
          <w:sz w:val="24"/>
          <w:szCs w:val="24"/>
          <w:highlight w:val="none"/>
        </w:rPr>
        <w:t xml:space="preserve"> will also need to monitor stakeholder engagement itself. This includes data on the number of meetings (or focus groups), how many people participated, etc.</w:t>
      </w:r>
    </w:p>
    <w:p w14:paraId="32B9E38D" w14:textId="65A65FAB" w:rsidR="00093C8E" w:rsidRPr="007D27A2" w:rsidRDefault="00523EB0" w:rsidP="007D27A2">
      <w:pPr>
        <w:pStyle w:val="P68B1DB1-Heading32"/>
        <w:numPr>
          <w:ilvl w:val="1"/>
          <w:numId w:val="57"/>
        </w:numPr>
        <w:spacing w:before="120" w:after="120" w:line="264" w:lineRule="auto"/>
        <w:ind w:left="720" w:hanging="720"/>
        <w:outlineLvl w:val="1"/>
        <w:rPr>
          <w:i w:val="0"/>
          <w:color w:val="008080"/>
          <w:sz w:val="24"/>
          <w:szCs w:val="24"/>
        </w:rPr>
      </w:pPr>
      <w:bookmarkStart w:id="295" w:name="_Toc196473600"/>
      <w:r w:rsidRPr="007D27A2">
        <w:rPr>
          <w:i w:val="0"/>
          <w:color w:val="008080"/>
          <w:sz w:val="24"/>
          <w:szCs w:val="24"/>
        </w:rPr>
        <w:t>Internal Monitoring</w:t>
      </w:r>
      <w:bookmarkEnd w:id="295"/>
    </w:p>
    <w:p w14:paraId="31629126" w14:textId="0565F021" w:rsidR="000F2D62" w:rsidRPr="00EB1076" w:rsidRDefault="00523EB0" w:rsidP="006B17C9">
      <w:pPr>
        <w:pStyle w:val="P68B1DB1-Normal3"/>
        <w:numPr>
          <w:ilvl w:val="0"/>
          <w:numId w:val="23"/>
        </w:numPr>
        <w:tabs>
          <w:tab w:val="left" w:pos="720"/>
        </w:tabs>
        <w:spacing w:before="80" w:after="80" w:line="264" w:lineRule="auto"/>
        <w:ind w:left="0" w:firstLine="0"/>
        <w:jc w:val="both"/>
        <w:rPr>
          <w:color w:val="000000" w:themeColor="text1"/>
          <w:sz w:val="24"/>
          <w:szCs w:val="24"/>
          <w:highlight w:val="none"/>
        </w:rPr>
      </w:pPr>
      <w:r w:rsidRPr="00EB1076">
        <w:rPr>
          <w:color w:val="000000" w:themeColor="text1"/>
          <w:sz w:val="24"/>
          <w:szCs w:val="24"/>
          <w:highlight w:val="none"/>
        </w:rPr>
        <w:t xml:space="preserve">The </w:t>
      </w:r>
      <w:r w:rsidR="00FC3F28" w:rsidRPr="00EB1076">
        <w:rPr>
          <w:color w:val="000000" w:themeColor="text1"/>
          <w:sz w:val="24"/>
          <w:szCs w:val="24"/>
          <w:highlight w:val="none"/>
        </w:rPr>
        <w:t>APMB</w:t>
      </w:r>
      <w:r w:rsidRPr="00EB1076">
        <w:rPr>
          <w:color w:val="000000" w:themeColor="text1"/>
          <w:sz w:val="24"/>
          <w:szCs w:val="24"/>
          <w:highlight w:val="none"/>
        </w:rPr>
        <w:t xml:space="preserve"> will prepare data on activities and output in regular monthly and quarterly reports based on input from the supervision consultant and the contractor. To the extent possible, the monitoring and evaluation process will be participatory, engaging community members benefiting from the infrastructure investments. A baseline survey and end-line beneficiary survey will be carried out to measure who and to what extent people benefit from the infrastructure as well as how it affects their lives in both social and economic terms. The Monitoring and Evaluation (M&amp;E) system will target the documentation of case studies capturing the impact of the project on communities, </w:t>
      </w:r>
      <w:proofErr w:type="gramStart"/>
      <w:r w:rsidRPr="00EB1076">
        <w:rPr>
          <w:color w:val="000000" w:themeColor="text1"/>
          <w:sz w:val="24"/>
          <w:szCs w:val="24"/>
          <w:highlight w:val="none"/>
        </w:rPr>
        <w:t>taking into account</w:t>
      </w:r>
      <w:proofErr w:type="gramEnd"/>
      <w:r w:rsidRPr="00EB1076">
        <w:rPr>
          <w:color w:val="000000" w:themeColor="text1"/>
          <w:sz w:val="24"/>
          <w:szCs w:val="24"/>
          <w:highlight w:val="none"/>
        </w:rPr>
        <w:t xml:space="preserve"> gender, impacts on vulnerable or marginalized groups and host communities.</w:t>
      </w:r>
    </w:p>
    <w:p w14:paraId="776BA0D3" w14:textId="350D2236" w:rsidR="00D94BCE" w:rsidRPr="007D27A2" w:rsidRDefault="00BD248C" w:rsidP="007D27A2">
      <w:pPr>
        <w:pStyle w:val="P68B1DB1-Heading32"/>
        <w:numPr>
          <w:ilvl w:val="1"/>
          <w:numId w:val="57"/>
        </w:numPr>
        <w:spacing w:before="120" w:after="120" w:line="264" w:lineRule="auto"/>
        <w:ind w:left="720" w:hanging="720"/>
        <w:outlineLvl w:val="1"/>
        <w:rPr>
          <w:i w:val="0"/>
          <w:color w:val="008080"/>
          <w:sz w:val="24"/>
          <w:szCs w:val="24"/>
        </w:rPr>
      </w:pPr>
      <w:bookmarkStart w:id="296" w:name="_Toc196473601"/>
      <w:r w:rsidRPr="007D27A2">
        <w:rPr>
          <w:i w:val="0"/>
          <w:color w:val="008080"/>
          <w:sz w:val="24"/>
          <w:szCs w:val="24"/>
        </w:rPr>
        <w:t>Third Party Monitoring</w:t>
      </w:r>
      <w:bookmarkEnd w:id="296"/>
    </w:p>
    <w:p w14:paraId="40321364" w14:textId="62423FFA" w:rsidR="00523EB0" w:rsidRPr="00EB1076" w:rsidRDefault="000F1352" w:rsidP="006B17C9">
      <w:pPr>
        <w:pStyle w:val="P68B1DB1-Normal3"/>
        <w:numPr>
          <w:ilvl w:val="0"/>
          <w:numId w:val="23"/>
        </w:numPr>
        <w:tabs>
          <w:tab w:val="left" w:pos="720"/>
        </w:tabs>
        <w:spacing w:before="80" w:after="80" w:line="264" w:lineRule="auto"/>
        <w:ind w:left="0" w:firstLine="0"/>
        <w:jc w:val="both"/>
        <w:rPr>
          <w:color w:val="000000" w:themeColor="text1"/>
          <w:sz w:val="24"/>
          <w:szCs w:val="24"/>
          <w:highlight w:val="none"/>
        </w:rPr>
      </w:pPr>
      <w:r w:rsidRPr="00EB1076">
        <w:rPr>
          <w:color w:val="000000" w:themeColor="text1"/>
          <w:sz w:val="24"/>
          <w:szCs w:val="24"/>
          <w:highlight w:val="none"/>
        </w:rPr>
        <w:t xml:space="preserve">An independent consultant will be hired by the </w:t>
      </w:r>
      <w:r w:rsidR="00FC3F28" w:rsidRPr="00EB1076">
        <w:rPr>
          <w:color w:val="000000" w:themeColor="text1"/>
          <w:sz w:val="24"/>
          <w:szCs w:val="24"/>
          <w:highlight w:val="none"/>
        </w:rPr>
        <w:t xml:space="preserve">APMB </w:t>
      </w:r>
      <w:r w:rsidRPr="00EB1076">
        <w:rPr>
          <w:color w:val="000000" w:themeColor="text1"/>
          <w:sz w:val="24"/>
          <w:szCs w:val="24"/>
          <w:highlight w:val="none"/>
        </w:rPr>
        <w:t xml:space="preserve">to monitor the implementation of E&amp;S instruments. The overall objective of independent monitoring is to provide a periodic independent evaluation of the results of implementing the environmental and social risk/impact management objectives, such as the changes in living standards and employment, income rehabilitation and the social basis of those affected, effectiveness, impacts and sustainability of entitlements, the need for additional measures to minimize the damage (if any). The agency will be responsible for carrying out environmental sampling, monitoring and marking </w:t>
      </w:r>
      <w:r w:rsidR="007478C1" w:rsidRPr="00EB1076">
        <w:rPr>
          <w:color w:val="000000" w:themeColor="text1"/>
          <w:sz w:val="24"/>
          <w:szCs w:val="24"/>
          <w:highlight w:val="none"/>
        </w:rPr>
        <w:t>reports</w:t>
      </w:r>
      <w:r w:rsidRPr="00EB1076">
        <w:rPr>
          <w:color w:val="000000" w:themeColor="text1"/>
          <w:sz w:val="24"/>
          <w:szCs w:val="24"/>
          <w:highlight w:val="none"/>
        </w:rPr>
        <w:t xml:space="preserve"> during subproject implementation. The implementation of the independent monitoring mission should be based on the terms of reference approved by World Bank. The independent monitoring agency will begin its work as soon as the project implementation begins. Monitoring </w:t>
      </w:r>
      <w:r w:rsidR="007478C1" w:rsidRPr="00EB1076">
        <w:rPr>
          <w:color w:val="000000" w:themeColor="text1"/>
          <w:sz w:val="24"/>
          <w:szCs w:val="24"/>
          <w:highlight w:val="none"/>
        </w:rPr>
        <w:t>reports</w:t>
      </w:r>
      <w:r w:rsidRPr="00EB1076">
        <w:rPr>
          <w:color w:val="000000" w:themeColor="text1"/>
          <w:sz w:val="24"/>
          <w:szCs w:val="24"/>
          <w:highlight w:val="none"/>
        </w:rPr>
        <w:t xml:space="preserve"> will be periodically submitted to the </w:t>
      </w:r>
      <w:r w:rsidR="00694468" w:rsidRPr="00EB1076">
        <w:rPr>
          <w:color w:val="000000" w:themeColor="text1"/>
          <w:sz w:val="24"/>
          <w:szCs w:val="24"/>
          <w:highlight w:val="none"/>
        </w:rPr>
        <w:t>APMB</w:t>
      </w:r>
      <w:r w:rsidRPr="00EB1076">
        <w:rPr>
          <w:color w:val="000000" w:themeColor="text1"/>
          <w:sz w:val="24"/>
          <w:szCs w:val="24"/>
          <w:highlight w:val="none"/>
        </w:rPr>
        <w:t xml:space="preserve"> and the World Bank (respectively every 03 months for </w:t>
      </w:r>
      <w:r w:rsidR="00FC3F28" w:rsidRPr="00EB1076">
        <w:rPr>
          <w:color w:val="000000" w:themeColor="text1"/>
          <w:sz w:val="24"/>
          <w:szCs w:val="24"/>
          <w:highlight w:val="none"/>
        </w:rPr>
        <w:t>APMB</w:t>
      </w:r>
      <w:r w:rsidRPr="00EB1076">
        <w:rPr>
          <w:color w:val="000000" w:themeColor="text1"/>
          <w:sz w:val="24"/>
          <w:szCs w:val="24"/>
          <w:highlight w:val="none"/>
        </w:rPr>
        <w:t xml:space="preserve"> and every 6 months for WB in construction phase). The agency will also supply specialized assistance </w:t>
      </w:r>
      <w:proofErr w:type="gramStart"/>
      <w:r w:rsidRPr="00EB1076">
        <w:rPr>
          <w:color w:val="000000" w:themeColor="text1"/>
          <w:sz w:val="24"/>
          <w:szCs w:val="24"/>
          <w:highlight w:val="none"/>
        </w:rPr>
        <w:t>to</w:t>
      </w:r>
      <w:proofErr w:type="gramEnd"/>
      <w:r w:rsidRPr="00EB1076">
        <w:rPr>
          <w:color w:val="000000" w:themeColor="text1"/>
          <w:sz w:val="24"/>
          <w:szCs w:val="24"/>
          <w:highlight w:val="none"/>
        </w:rPr>
        <w:t xml:space="preserve"> </w:t>
      </w:r>
      <w:r w:rsidR="00FC3F28" w:rsidRPr="00EB1076">
        <w:rPr>
          <w:color w:val="000000" w:themeColor="text1"/>
          <w:sz w:val="24"/>
          <w:szCs w:val="24"/>
          <w:highlight w:val="none"/>
        </w:rPr>
        <w:t>APMB</w:t>
      </w:r>
      <w:r w:rsidRPr="00EB1076">
        <w:rPr>
          <w:color w:val="000000" w:themeColor="text1"/>
          <w:sz w:val="24"/>
          <w:szCs w:val="24"/>
          <w:highlight w:val="none"/>
        </w:rPr>
        <w:t xml:space="preserve"> and E&amp;S matters.</w:t>
      </w:r>
    </w:p>
    <w:p w14:paraId="661619E8" w14:textId="77777777" w:rsidR="00A644C5" w:rsidRPr="007D27A2" w:rsidRDefault="00A644C5" w:rsidP="007D27A2">
      <w:pPr>
        <w:pStyle w:val="P68B1DB1-Heading32"/>
        <w:numPr>
          <w:ilvl w:val="1"/>
          <w:numId w:val="57"/>
        </w:numPr>
        <w:spacing w:before="120" w:after="120" w:line="264" w:lineRule="auto"/>
        <w:ind w:left="720" w:hanging="720"/>
        <w:outlineLvl w:val="1"/>
        <w:rPr>
          <w:i w:val="0"/>
          <w:color w:val="008080"/>
          <w:sz w:val="24"/>
          <w:szCs w:val="24"/>
        </w:rPr>
      </w:pPr>
      <w:bookmarkStart w:id="297" w:name="_Toc195535613"/>
      <w:bookmarkStart w:id="298" w:name="_Toc196473602"/>
      <w:r w:rsidRPr="007D27A2">
        <w:rPr>
          <w:i w:val="0"/>
          <w:color w:val="008080"/>
          <w:sz w:val="24"/>
          <w:szCs w:val="24"/>
        </w:rPr>
        <w:lastRenderedPageBreak/>
        <w:t>Community Monitoring</w:t>
      </w:r>
      <w:bookmarkEnd w:id="297"/>
      <w:bookmarkEnd w:id="298"/>
      <w:r w:rsidRPr="007D27A2">
        <w:rPr>
          <w:i w:val="0"/>
          <w:color w:val="008080"/>
          <w:sz w:val="24"/>
          <w:szCs w:val="24"/>
        </w:rPr>
        <w:t xml:space="preserve"> </w:t>
      </w:r>
    </w:p>
    <w:p w14:paraId="230A9338" w14:textId="2DF060B8" w:rsidR="00941C6E" w:rsidRPr="00EB1076" w:rsidRDefault="00F36C98" w:rsidP="006B17C9">
      <w:pPr>
        <w:pStyle w:val="P68B1DB1-Normal3"/>
        <w:numPr>
          <w:ilvl w:val="0"/>
          <w:numId w:val="23"/>
        </w:numPr>
        <w:tabs>
          <w:tab w:val="left" w:pos="720"/>
        </w:tabs>
        <w:spacing w:before="80" w:after="80" w:line="264" w:lineRule="auto"/>
        <w:ind w:left="0" w:firstLine="0"/>
        <w:jc w:val="both"/>
        <w:rPr>
          <w:color w:val="000000" w:themeColor="text1"/>
          <w:sz w:val="24"/>
          <w:szCs w:val="24"/>
          <w:highlight w:val="none"/>
        </w:rPr>
      </w:pPr>
      <w:r w:rsidRPr="00EB1076">
        <w:rPr>
          <w:color w:val="000000" w:themeColor="text1"/>
          <w:sz w:val="24"/>
          <w:szCs w:val="24"/>
          <w:highlight w:val="none"/>
        </w:rPr>
        <w:t>As per Decree No. 29/2021/ND-CP dated 26 March 2021 regarding investment supervision and assessment, local people can establish a community investment supervision board to conduct environmental, social, and construction safety supervision voluntarily. During project implementation, communities that benefit from the project will be encouraged to form a local team by this Decree to monitor and provide feedback on construction-related issues.</w:t>
      </w:r>
    </w:p>
    <w:p w14:paraId="79F017F6" w14:textId="3DD7DAB6" w:rsidR="000F1352" w:rsidRPr="00EB1076" w:rsidRDefault="00011D98" w:rsidP="007D27A2">
      <w:pPr>
        <w:pStyle w:val="P68B1DB1-Heading32"/>
        <w:numPr>
          <w:ilvl w:val="1"/>
          <w:numId w:val="57"/>
        </w:numPr>
        <w:spacing w:before="120" w:after="120" w:line="264" w:lineRule="auto"/>
        <w:ind w:left="720" w:hanging="720"/>
        <w:outlineLvl w:val="1"/>
        <w:rPr>
          <w:i w:val="0"/>
          <w:color w:val="008080"/>
          <w:sz w:val="24"/>
          <w:szCs w:val="24"/>
        </w:rPr>
      </w:pPr>
      <w:bookmarkStart w:id="299" w:name="_Toc195792374"/>
      <w:bookmarkStart w:id="300" w:name="_Toc195793180"/>
      <w:bookmarkStart w:id="301" w:name="_Toc195793452"/>
      <w:bookmarkStart w:id="302" w:name="_Toc196473603"/>
      <w:bookmarkEnd w:id="299"/>
      <w:bookmarkEnd w:id="300"/>
      <w:bookmarkEnd w:id="301"/>
      <w:r w:rsidRPr="007D27A2">
        <w:rPr>
          <w:i w:val="0"/>
          <w:color w:val="008080"/>
          <w:sz w:val="24"/>
          <w:szCs w:val="24"/>
        </w:rPr>
        <w:t xml:space="preserve">Reporting back </w:t>
      </w:r>
      <w:r w:rsidR="00F22EE7" w:rsidRPr="007D27A2">
        <w:rPr>
          <w:i w:val="0"/>
          <w:color w:val="008080"/>
          <w:sz w:val="24"/>
          <w:szCs w:val="24"/>
        </w:rPr>
        <w:t xml:space="preserve">to </w:t>
      </w:r>
      <w:r w:rsidR="00EB5C8E" w:rsidRPr="007D27A2">
        <w:rPr>
          <w:i w:val="0"/>
          <w:color w:val="008080"/>
          <w:sz w:val="24"/>
          <w:szCs w:val="24"/>
        </w:rPr>
        <w:t>Stakeholder</w:t>
      </w:r>
      <w:bookmarkEnd w:id="302"/>
    </w:p>
    <w:p w14:paraId="1E2A3BDC" w14:textId="050CFDF9" w:rsidR="00EB5C8E" w:rsidRPr="00EB1076" w:rsidRDefault="006255BD"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highlight w:val="none"/>
        </w:rPr>
        <w:t xml:space="preserve">The project performance assessed through monitoring activities will be reported back to stakeholders during the operation and maintenance phase, such as through disclosure of monitoring outcome and engagement local community. The lessons learned through </w:t>
      </w:r>
      <w:r w:rsidR="007478C1" w:rsidRPr="00EB1076">
        <w:rPr>
          <w:color w:val="000000" w:themeColor="text1"/>
          <w:sz w:val="24"/>
          <w:szCs w:val="24"/>
          <w:highlight w:val="none"/>
        </w:rPr>
        <w:t>monitoring</w:t>
      </w:r>
      <w:r w:rsidRPr="00EB1076">
        <w:rPr>
          <w:color w:val="000000" w:themeColor="text1"/>
          <w:sz w:val="24"/>
          <w:szCs w:val="24"/>
          <w:highlight w:val="none"/>
        </w:rPr>
        <w:t xml:space="preserve"> will also contribute to the design of future subprojects and be shared with their stakeholders.</w:t>
      </w:r>
    </w:p>
    <w:p w14:paraId="4AB51122" w14:textId="396B9152" w:rsidR="006255BD" w:rsidRPr="00EB1076" w:rsidRDefault="00DC2163" w:rsidP="006B17C9">
      <w:pPr>
        <w:pStyle w:val="P68B1DB1-Normal3"/>
        <w:numPr>
          <w:ilvl w:val="0"/>
          <w:numId w:val="23"/>
        </w:numPr>
        <w:tabs>
          <w:tab w:val="left" w:pos="720"/>
        </w:tabs>
        <w:spacing w:before="80" w:after="80" w:line="264" w:lineRule="auto"/>
        <w:ind w:left="0" w:firstLine="0"/>
        <w:jc w:val="both"/>
        <w:rPr>
          <w:color w:val="000000" w:themeColor="text1"/>
          <w:sz w:val="24"/>
          <w:szCs w:val="24"/>
        </w:rPr>
      </w:pPr>
      <w:r w:rsidRPr="00EB1076">
        <w:rPr>
          <w:color w:val="000000" w:themeColor="text1"/>
          <w:sz w:val="24"/>
          <w:szCs w:val="24"/>
          <w:highlight w:val="none"/>
        </w:rPr>
        <w:t>Monitoring and evaluation of the stakeholder process is considered vital to ensure the project will be able to respond to identified issues and alter the schedule and nature of engagement activities to make them more effective. Adherence to the following characteristics/commitments/activities will assist in achieving successful engagement</w:t>
      </w:r>
      <w:r w:rsidR="001C2739" w:rsidRPr="00EB1076">
        <w:rPr>
          <w:color w:val="000000" w:themeColor="text1"/>
          <w:sz w:val="24"/>
          <w:szCs w:val="24"/>
          <w:highlight w:val="none"/>
        </w:rPr>
        <w:t>:</w:t>
      </w:r>
    </w:p>
    <w:p w14:paraId="11233668" w14:textId="77777777" w:rsidR="001C2739" w:rsidRPr="00EB1076" w:rsidRDefault="001C2739" w:rsidP="006B17C9">
      <w:pPr>
        <w:pStyle w:val="ListParagraph"/>
        <w:numPr>
          <w:ilvl w:val="0"/>
          <w:numId w:val="38"/>
        </w:numPr>
        <w:spacing w:before="80" w:after="80" w:line="264" w:lineRule="auto"/>
        <w:ind w:left="1078" w:hanging="227"/>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Sufficient resources to undertake the </w:t>
      </w:r>
      <w:proofErr w:type="gramStart"/>
      <w:r w:rsidRPr="00EB1076">
        <w:rPr>
          <w:rFonts w:ascii="Times New Roman" w:hAnsi="Times New Roman" w:cs="Times New Roman"/>
          <w:color w:val="000000" w:themeColor="text1"/>
          <w:szCs w:val="24"/>
        </w:rPr>
        <w:t>engagement;</w:t>
      </w:r>
      <w:proofErr w:type="gramEnd"/>
    </w:p>
    <w:p w14:paraId="0EEAFC8A" w14:textId="77777777" w:rsidR="001C2739" w:rsidRPr="00EB1076" w:rsidRDefault="001C2739" w:rsidP="006B17C9">
      <w:pPr>
        <w:pStyle w:val="ListParagraph"/>
        <w:numPr>
          <w:ilvl w:val="0"/>
          <w:numId w:val="38"/>
        </w:numPr>
        <w:spacing w:before="80" w:after="80" w:line="264" w:lineRule="auto"/>
        <w:ind w:left="1078" w:hanging="227"/>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Inclusivity (inclusion of key groups) of interactions with </w:t>
      </w:r>
      <w:proofErr w:type="gramStart"/>
      <w:r w:rsidRPr="00EB1076">
        <w:rPr>
          <w:rFonts w:ascii="Times New Roman" w:hAnsi="Times New Roman" w:cs="Times New Roman"/>
          <w:color w:val="000000" w:themeColor="text1"/>
          <w:szCs w:val="24"/>
        </w:rPr>
        <w:t>stakeholders;</w:t>
      </w:r>
      <w:proofErr w:type="gramEnd"/>
    </w:p>
    <w:p w14:paraId="67E6FBEB" w14:textId="77777777" w:rsidR="001C2739" w:rsidRPr="00EB1076" w:rsidRDefault="001C2739" w:rsidP="006B17C9">
      <w:pPr>
        <w:pStyle w:val="ListParagraph"/>
        <w:numPr>
          <w:ilvl w:val="0"/>
          <w:numId w:val="38"/>
        </w:numPr>
        <w:spacing w:before="80" w:after="80" w:line="264" w:lineRule="auto"/>
        <w:ind w:left="1078" w:hanging="227"/>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Promotion of stakeholder </w:t>
      </w:r>
      <w:proofErr w:type="gramStart"/>
      <w:r w:rsidRPr="00EB1076">
        <w:rPr>
          <w:rFonts w:ascii="Times New Roman" w:hAnsi="Times New Roman" w:cs="Times New Roman"/>
          <w:color w:val="000000" w:themeColor="text1"/>
          <w:szCs w:val="24"/>
        </w:rPr>
        <w:t>involvement;</w:t>
      </w:r>
      <w:proofErr w:type="gramEnd"/>
    </w:p>
    <w:p w14:paraId="235B52A5" w14:textId="77777777" w:rsidR="001C2739" w:rsidRPr="00EB1076" w:rsidRDefault="001C2739" w:rsidP="006B17C9">
      <w:pPr>
        <w:pStyle w:val="ListParagraph"/>
        <w:numPr>
          <w:ilvl w:val="0"/>
          <w:numId w:val="38"/>
        </w:numPr>
        <w:spacing w:before="80" w:after="80" w:line="264" w:lineRule="auto"/>
        <w:ind w:left="1078" w:hanging="227"/>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 xml:space="preserve">Sense of trust shown by all </w:t>
      </w:r>
      <w:proofErr w:type="gramStart"/>
      <w:r w:rsidRPr="00EB1076">
        <w:rPr>
          <w:rFonts w:ascii="Times New Roman" w:hAnsi="Times New Roman" w:cs="Times New Roman"/>
          <w:color w:val="000000" w:themeColor="text1"/>
          <w:szCs w:val="24"/>
        </w:rPr>
        <w:t>stakeholders;</w:t>
      </w:r>
      <w:proofErr w:type="gramEnd"/>
    </w:p>
    <w:p w14:paraId="017E497B" w14:textId="77777777" w:rsidR="001C2739" w:rsidRPr="00EB1076" w:rsidRDefault="001C2739" w:rsidP="006B17C9">
      <w:pPr>
        <w:pStyle w:val="ListParagraph"/>
        <w:numPr>
          <w:ilvl w:val="0"/>
          <w:numId w:val="38"/>
        </w:numPr>
        <w:spacing w:before="80" w:after="80" w:line="264" w:lineRule="auto"/>
        <w:ind w:left="1078" w:hanging="227"/>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Clearly defined approaches; and</w:t>
      </w:r>
    </w:p>
    <w:p w14:paraId="52197B96" w14:textId="1DB41004" w:rsidR="001C2739" w:rsidRPr="00EB1076" w:rsidRDefault="001C2739" w:rsidP="006B17C9">
      <w:pPr>
        <w:pStyle w:val="ListParagraph"/>
        <w:numPr>
          <w:ilvl w:val="0"/>
          <w:numId w:val="38"/>
        </w:numPr>
        <w:spacing w:before="80" w:after="80" w:line="264" w:lineRule="auto"/>
        <w:ind w:left="1078" w:hanging="227"/>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Transparency in all activities.</w:t>
      </w:r>
    </w:p>
    <w:p w14:paraId="1FD73642" w14:textId="4875868A" w:rsidR="001C2739" w:rsidRPr="00EB1076" w:rsidRDefault="00E04857" w:rsidP="006B17C9">
      <w:pPr>
        <w:pStyle w:val="P68B1DB1-Normal3"/>
        <w:numPr>
          <w:ilvl w:val="0"/>
          <w:numId w:val="23"/>
        </w:numPr>
        <w:tabs>
          <w:tab w:val="left" w:pos="720"/>
        </w:tabs>
        <w:spacing w:before="80" w:after="80" w:line="264" w:lineRule="auto"/>
        <w:ind w:left="0" w:firstLine="0"/>
        <w:jc w:val="both"/>
        <w:rPr>
          <w:color w:val="000000" w:themeColor="text1"/>
          <w:sz w:val="24"/>
          <w:szCs w:val="24"/>
          <w:highlight w:val="none"/>
        </w:rPr>
      </w:pPr>
      <w:r w:rsidRPr="00EB1076">
        <w:rPr>
          <w:color w:val="000000" w:themeColor="text1"/>
          <w:sz w:val="24"/>
          <w:szCs w:val="24"/>
          <w:highlight w:val="none"/>
        </w:rPr>
        <w:t>Monitoring of the stakeholder engagement process allows the efficacy of the process to be evaluated. Specifically, by identifying key performance indicators that reflect the objectives of the SEP and the specific actions and timings, it is possible to both monitor and evaluate the process undertaken. Two distinct but related monitoring activities in terms of timing will be implemented:</w:t>
      </w:r>
    </w:p>
    <w:p w14:paraId="091B0446" w14:textId="77777777" w:rsidR="000E1E2C" w:rsidRPr="00EB1076" w:rsidRDefault="000E1E2C" w:rsidP="006B17C9">
      <w:pPr>
        <w:pStyle w:val="ListParagraph"/>
        <w:numPr>
          <w:ilvl w:val="0"/>
          <w:numId w:val="39"/>
        </w:numPr>
        <w:spacing w:before="80" w:after="80" w:line="264" w:lineRule="auto"/>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During the engagement activities: short-term monitoring to allow for adjustments/ improvements to be made during engagement; and</w:t>
      </w:r>
    </w:p>
    <w:p w14:paraId="75C9B5DE" w14:textId="5FB73991" w:rsidR="00E04857" w:rsidRPr="00EB1076" w:rsidRDefault="000E1E2C" w:rsidP="006B17C9">
      <w:pPr>
        <w:pStyle w:val="ListParagraph"/>
        <w:numPr>
          <w:ilvl w:val="0"/>
          <w:numId w:val="39"/>
        </w:numPr>
        <w:spacing w:before="80" w:after="80" w:line="264" w:lineRule="auto"/>
        <w:contextualSpacing w:val="0"/>
        <w:rPr>
          <w:rFonts w:ascii="Times New Roman" w:hAnsi="Times New Roman" w:cs="Times New Roman"/>
          <w:color w:val="000000" w:themeColor="text1"/>
          <w:szCs w:val="24"/>
        </w:rPr>
      </w:pPr>
      <w:r w:rsidRPr="00EB1076">
        <w:rPr>
          <w:rFonts w:ascii="Times New Roman" w:hAnsi="Times New Roman" w:cs="Times New Roman"/>
          <w:color w:val="000000" w:themeColor="text1"/>
          <w:szCs w:val="24"/>
        </w:rPr>
        <w:t>Following completion of all engagement activities: review of outputs at the end of engagement to evaluate the effectiveness of the SEP as implemented.</w:t>
      </w:r>
    </w:p>
    <w:p w14:paraId="51CF402D" w14:textId="77777777" w:rsidR="00571088" w:rsidRPr="00EB1076" w:rsidRDefault="00571088" w:rsidP="006B17C9">
      <w:pPr>
        <w:spacing w:before="80" w:after="80" w:line="264" w:lineRule="auto"/>
        <w:jc w:val="left"/>
        <w:rPr>
          <w:rFonts w:ascii="Times New Roman" w:eastAsiaTheme="majorEastAsia" w:hAnsi="Times New Roman" w:cs="Times New Roman"/>
          <w:b/>
          <w:color w:val="008080"/>
          <w:szCs w:val="24"/>
        </w:rPr>
      </w:pPr>
      <w:r w:rsidRPr="00EB1076">
        <w:rPr>
          <w:rFonts w:ascii="Times New Roman" w:hAnsi="Times New Roman" w:cs="Times New Roman"/>
          <w:color w:val="008080"/>
          <w:szCs w:val="24"/>
        </w:rPr>
        <w:br w:type="page"/>
      </w:r>
    </w:p>
    <w:p w14:paraId="0F302859" w14:textId="77777777" w:rsidR="00CC66EF" w:rsidRPr="00EB1076" w:rsidRDefault="00CC66EF" w:rsidP="006B17C9">
      <w:pPr>
        <w:pStyle w:val="Heading1"/>
        <w:numPr>
          <w:ilvl w:val="0"/>
          <w:numId w:val="0"/>
        </w:numPr>
        <w:spacing w:before="80" w:after="80" w:line="264" w:lineRule="auto"/>
        <w:rPr>
          <w:rFonts w:ascii="Times New Roman" w:hAnsi="Times New Roman" w:cs="Times New Roman"/>
          <w:color w:val="008080"/>
          <w:szCs w:val="24"/>
        </w:rPr>
        <w:sectPr w:rsidR="00CC66EF" w:rsidRPr="00EB1076" w:rsidSect="0078052D">
          <w:pgSz w:w="11907" w:h="16840" w:code="9"/>
          <w:pgMar w:top="1008" w:right="1152" w:bottom="1008" w:left="1152" w:header="567" w:footer="567" w:gutter="0"/>
          <w:cols w:space="720"/>
          <w:docGrid w:linePitch="360"/>
        </w:sectPr>
      </w:pPr>
    </w:p>
    <w:p w14:paraId="0346AC14" w14:textId="33213EFA" w:rsidR="003E68D2" w:rsidRPr="00F94884" w:rsidRDefault="003E68D2" w:rsidP="00F94884">
      <w:pPr>
        <w:pStyle w:val="P68B1DB1-Heading11"/>
        <w:keepLines/>
        <w:shd w:val="clear" w:color="auto" w:fill="92D050"/>
        <w:spacing w:after="240" w:line="264" w:lineRule="auto"/>
        <w:ind w:left="0" w:right="0"/>
        <w:jc w:val="both"/>
        <w:rPr>
          <w:caps/>
          <w:color w:val="002060"/>
          <w:sz w:val="28"/>
          <w:szCs w:val="28"/>
          <w:highlight w:val="none"/>
          <w:shd w:val="clear" w:color="auto" w:fill="70AD47" w:themeFill="accent6"/>
        </w:rPr>
      </w:pPr>
      <w:bookmarkStart w:id="303" w:name="_Toc196473604"/>
      <w:r w:rsidRPr="00F94884">
        <w:rPr>
          <w:caps/>
          <w:color w:val="002060"/>
          <w:sz w:val="28"/>
          <w:szCs w:val="28"/>
          <w:highlight w:val="none"/>
          <w:shd w:val="clear" w:color="auto" w:fill="70AD47" w:themeFill="accent6"/>
        </w:rPr>
        <w:lastRenderedPageBreak/>
        <w:t>ANNEXES</w:t>
      </w:r>
      <w:bookmarkEnd w:id="303"/>
    </w:p>
    <w:p w14:paraId="05B0BEC9" w14:textId="1DD4F58F" w:rsidR="00A44C28" w:rsidRPr="00EB1076" w:rsidRDefault="00CB6478" w:rsidP="006B17C9">
      <w:pPr>
        <w:pStyle w:val="Heading3"/>
        <w:numPr>
          <w:ilvl w:val="0"/>
          <w:numId w:val="0"/>
        </w:numPr>
        <w:spacing w:before="80" w:after="80" w:line="264" w:lineRule="auto"/>
        <w:rPr>
          <w:rFonts w:ascii="Times New Roman" w:hAnsi="Times New Roman" w:cs="Times New Roman"/>
          <w:i w:val="0"/>
          <w:iCs/>
          <w:color w:val="008080"/>
        </w:rPr>
      </w:pPr>
      <w:bookmarkStart w:id="304" w:name="_Toc196473605"/>
      <w:r w:rsidRPr="00EB1076">
        <w:rPr>
          <w:rFonts w:ascii="Times New Roman" w:hAnsi="Times New Roman" w:cs="Times New Roman"/>
          <w:i w:val="0"/>
          <w:iCs/>
          <w:color w:val="008080"/>
        </w:rPr>
        <w:t>Annex 1: Template to record Grievance Logs</w:t>
      </w:r>
      <w:bookmarkEnd w:id="304"/>
    </w:p>
    <w:p w14:paraId="7941A486" w14:textId="35F53554" w:rsidR="009529C7" w:rsidRPr="00EB1076" w:rsidRDefault="009529C7" w:rsidP="006B17C9">
      <w:pPr>
        <w:spacing w:before="80" w:after="80" w:line="264" w:lineRule="auto"/>
        <w:jc w:val="left"/>
        <w:rPr>
          <w:rFonts w:ascii="Times New Roman" w:eastAsiaTheme="majorEastAsia" w:hAnsi="Times New Roman" w:cs="Times New Roman"/>
          <w:b/>
          <w:iCs/>
          <w:color w:val="008080"/>
          <w:szCs w:val="24"/>
        </w:rPr>
      </w:pPr>
    </w:p>
    <w:tbl>
      <w:tblPr>
        <w:tblStyle w:val="TableGrid"/>
        <w:tblW w:w="14988"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364"/>
        <w:gridCol w:w="969"/>
        <w:gridCol w:w="709"/>
        <w:gridCol w:w="992"/>
        <w:gridCol w:w="1276"/>
        <w:gridCol w:w="2105"/>
        <w:gridCol w:w="1348"/>
        <w:gridCol w:w="1259"/>
        <w:gridCol w:w="1017"/>
        <w:gridCol w:w="1160"/>
        <w:gridCol w:w="1169"/>
        <w:gridCol w:w="720"/>
        <w:gridCol w:w="900"/>
      </w:tblGrid>
      <w:tr w:rsidR="009529C7" w:rsidRPr="005258FF" w14:paraId="5ECAC36D" w14:textId="77777777" w:rsidTr="00D26949">
        <w:trPr>
          <w:trHeight w:val="3405"/>
        </w:trPr>
        <w:tc>
          <w:tcPr>
            <w:tcW w:w="1364" w:type="dxa"/>
          </w:tcPr>
          <w:p w14:paraId="6651B039" w14:textId="77777777" w:rsidR="009529C7" w:rsidRPr="005258FF" w:rsidRDefault="009529C7" w:rsidP="006B17C9">
            <w:pPr>
              <w:snapToGrid w:val="0"/>
              <w:spacing w:before="80" w:after="80" w:line="264" w:lineRule="auto"/>
              <w:jc w:val="center"/>
              <w:rPr>
                <w:rFonts w:ascii="Times New Roman" w:hAnsi="Times New Roman" w:cs="Times New Roman"/>
                <w:sz w:val="20"/>
                <w:szCs w:val="20"/>
                <w:lang w:eastAsia="x-none"/>
              </w:rPr>
            </w:pPr>
            <w:bookmarkStart w:id="305" w:name="_Hlk195460210"/>
            <w:r w:rsidRPr="005258FF">
              <w:rPr>
                <w:rFonts w:ascii="Times New Roman" w:hAnsi="Times New Roman" w:cs="Times New Roman"/>
                <w:sz w:val="20"/>
                <w:szCs w:val="20"/>
                <w:lang w:eastAsia="x-none"/>
              </w:rPr>
              <w:t>Name of Complainant (or anonymous)</w:t>
            </w:r>
          </w:p>
        </w:tc>
        <w:tc>
          <w:tcPr>
            <w:tcW w:w="969" w:type="dxa"/>
          </w:tcPr>
          <w:p w14:paraId="66E26B2C" w14:textId="77777777" w:rsidR="009529C7" w:rsidRPr="005258FF" w:rsidRDefault="009529C7" w:rsidP="006B17C9">
            <w:pPr>
              <w:snapToGrid w:val="0"/>
              <w:spacing w:before="80" w:after="80" w:line="264" w:lineRule="auto"/>
              <w:jc w:val="center"/>
              <w:rPr>
                <w:rFonts w:ascii="Times New Roman" w:hAnsi="Times New Roman" w:cs="Times New Roman"/>
                <w:sz w:val="20"/>
                <w:szCs w:val="20"/>
                <w:lang w:eastAsia="x-none"/>
              </w:rPr>
            </w:pPr>
            <w:r w:rsidRPr="005258FF">
              <w:rPr>
                <w:rFonts w:ascii="Times New Roman" w:hAnsi="Times New Roman" w:cs="Times New Roman"/>
                <w:sz w:val="20"/>
                <w:szCs w:val="20"/>
                <w:lang w:eastAsia="x-none"/>
              </w:rPr>
              <w:t>Sex (M/F/ Other)</w:t>
            </w:r>
          </w:p>
        </w:tc>
        <w:tc>
          <w:tcPr>
            <w:tcW w:w="709" w:type="dxa"/>
          </w:tcPr>
          <w:p w14:paraId="1736697A" w14:textId="77777777" w:rsidR="009529C7" w:rsidRPr="005258FF" w:rsidRDefault="009529C7" w:rsidP="006B17C9">
            <w:pPr>
              <w:snapToGrid w:val="0"/>
              <w:spacing w:before="80" w:after="80" w:line="264" w:lineRule="auto"/>
              <w:jc w:val="center"/>
              <w:rPr>
                <w:rFonts w:ascii="Times New Roman" w:hAnsi="Times New Roman" w:cs="Times New Roman"/>
                <w:sz w:val="20"/>
                <w:szCs w:val="20"/>
                <w:lang w:eastAsia="x-none"/>
              </w:rPr>
            </w:pPr>
            <w:r w:rsidRPr="005258FF">
              <w:rPr>
                <w:rFonts w:ascii="Times New Roman" w:hAnsi="Times New Roman" w:cs="Times New Roman"/>
                <w:sz w:val="20"/>
                <w:szCs w:val="20"/>
                <w:lang w:eastAsia="x-none"/>
              </w:rPr>
              <w:t>Age</w:t>
            </w:r>
          </w:p>
        </w:tc>
        <w:tc>
          <w:tcPr>
            <w:tcW w:w="992" w:type="dxa"/>
          </w:tcPr>
          <w:p w14:paraId="1D7935C7" w14:textId="77777777" w:rsidR="009529C7" w:rsidRPr="005258FF" w:rsidRDefault="009529C7" w:rsidP="006B17C9">
            <w:pPr>
              <w:snapToGrid w:val="0"/>
              <w:spacing w:before="80" w:after="80" w:line="264" w:lineRule="auto"/>
              <w:jc w:val="center"/>
              <w:rPr>
                <w:rFonts w:ascii="Times New Roman" w:hAnsi="Times New Roman" w:cs="Times New Roman"/>
                <w:sz w:val="20"/>
                <w:szCs w:val="20"/>
                <w:lang w:eastAsia="x-none"/>
              </w:rPr>
            </w:pPr>
            <w:r w:rsidRPr="005258FF">
              <w:rPr>
                <w:rFonts w:ascii="Times New Roman" w:hAnsi="Times New Roman" w:cs="Times New Roman"/>
                <w:sz w:val="20"/>
                <w:szCs w:val="20"/>
                <w:lang w:eastAsia="x-none"/>
              </w:rPr>
              <w:t>Contact info</w:t>
            </w:r>
          </w:p>
        </w:tc>
        <w:tc>
          <w:tcPr>
            <w:tcW w:w="1276" w:type="dxa"/>
          </w:tcPr>
          <w:p w14:paraId="4E10DF92" w14:textId="77777777" w:rsidR="009529C7" w:rsidRPr="005258FF" w:rsidRDefault="009529C7" w:rsidP="006B17C9">
            <w:pPr>
              <w:snapToGrid w:val="0"/>
              <w:spacing w:before="80" w:after="80" w:line="264" w:lineRule="auto"/>
              <w:jc w:val="center"/>
              <w:rPr>
                <w:rFonts w:ascii="Times New Roman" w:hAnsi="Times New Roman" w:cs="Times New Roman"/>
                <w:sz w:val="20"/>
                <w:szCs w:val="20"/>
                <w:lang w:eastAsia="x-none"/>
              </w:rPr>
            </w:pPr>
            <w:r w:rsidRPr="005258FF">
              <w:rPr>
                <w:rFonts w:ascii="Times New Roman" w:hAnsi="Times New Roman" w:cs="Times New Roman"/>
                <w:sz w:val="20"/>
                <w:szCs w:val="20"/>
                <w:lang w:eastAsia="x-none"/>
              </w:rPr>
              <w:t>Date Received</w:t>
            </w:r>
          </w:p>
          <w:p w14:paraId="785DBA6E" w14:textId="77777777" w:rsidR="009529C7" w:rsidRPr="005258FF" w:rsidRDefault="009529C7" w:rsidP="006B17C9">
            <w:pPr>
              <w:snapToGrid w:val="0"/>
              <w:spacing w:before="80" w:after="80" w:line="264" w:lineRule="auto"/>
              <w:jc w:val="center"/>
              <w:rPr>
                <w:rFonts w:ascii="Times New Roman" w:hAnsi="Times New Roman" w:cs="Times New Roman"/>
                <w:sz w:val="20"/>
                <w:szCs w:val="20"/>
                <w:lang w:eastAsia="x-none"/>
              </w:rPr>
            </w:pPr>
            <w:r w:rsidRPr="005258FF">
              <w:rPr>
                <w:rFonts w:ascii="Times New Roman" w:hAnsi="Times New Roman" w:cs="Times New Roman"/>
                <w:sz w:val="20"/>
                <w:szCs w:val="20"/>
                <w:lang w:eastAsia="x-none"/>
              </w:rPr>
              <w:t>(Include different stages/ steps in the Grievance System if relevant, i.e. date of complaint at first stage, date at second stage, etc.)</w:t>
            </w:r>
          </w:p>
        </w:tc>
        <w:tc>
          <w:tcPr>
            <w:tcW w:w="2105" w:type="dxa"/>
          </w:tcPr>
          <w:p w14:paraId="3EC5F85C" w14:textId="3B646C01" w:rsidR="009529C7" w:rsidRPr="005258FF" w:rsidRDefault="009529C7" w:rsidP="006B17C9">
            <w:pPr>
              <w:snapToGrid w:val="0"/>
              <w:spacing w:before="80" w:after="80" w:line="264" w:lineRule="auto"/>
              <w:jc w:val="center"/>
              <w:rPr>
                <w:rFonts w:ascii="Times New Roman" w:hAnsi="Times New Roman" w:cs="Times New Roman"/>
                <w:sz w:val="20"/>
                <w:szCs w:val="20"/>
                <w:lang w:eastAsia="x-none"/>
              </w:rPr>
            </w:pPr>
            <w:r w:rsidRPr="005258FF">
              <w:rPr>
                <w:rFonts w:ascii="Times New Roman" w:hAnsi="Times New Roman" w:cs="Times New Roman"/>
                <w:sz w:val="20"/>
                <w:szCs w:val="20"/>
                <w:lang w:eastAsia="x-none"/>
              </w:rPr>
              <w:t xml:space="preserve">Nature of </w:t>
            </w:r>
            <w:r w:rsidR="007478C1" w:rsidRPr="005258FF">
              <w:rPr>
                <w:rFonts w:ascii="Times New Roman" w:hAnsi="Times New Roman" w:cs="Times New Roman"/>
                <w:sz w:val="20"/>
                <w:szCs w:val="20"/>
                <w:lang w:eastAsia="x-none"/>
              </w:rPr>
              <w:t>grievance</w:t>
            </w:r>
          </w:p>
          <w:p w14:paraId="4BD5B890" w14:textId="77777777" w:rsidR="009529C7" w:rsidRPr="005258FF" w:rsidRDefault="009529C7" w:rsidP="006B17C9">
            <w:pPr>
              <w:snapToGrid w:val="0"/>
              <w:spacing w:before="80" w:after="80" w:line="264" w:lineRule="auto"/>
              <w:jc w:val="center"/>
              <w:rPr>
                <w:rFonts w:ascii="Times New Roman" w:hAnsi="Times New Roman" w:cs="Times New Roman"/>
                <w:sz w:val="20"/>
                <w:szCs w:val="20"/>
                <w:lang w:eastAsia="x-none"/>
              </w:rPr>
            </w:pPr>
            <w:r w:rsidRPr="005258FF">
              <w:rPr>
                <w:rFonts w:ascii="Times New Roman" w:hAnsi="Times New Roman" w:cs="Times New Roman"/>
                <w:sz w:val="20"/>
                <w:szCs w:val="20"/>
                <w:lang w:eastAsia="x-none"/>
              </w:rPr>
              <w:t>(environmental, land acquisition, social, health, etc.)</w:t>
            </w:r>
          </w:p>
          <w:p w14:paraId="61164FAA" w14:textId="77777777" w:rsidR="009529C7" w:rsidRPr="005258FF" w:rsidRDefault="009529C7" w:rsidP="006B17C9">
            <w:pPr>
              <w:snapToGrid w:val="0"/>
              <w:spacing w:before="80" w:after="80" w:line="264" w:lineRule="auto"/>
              <w:jc w:val="center"/>
              <w:rPr>
                <w:rFonts w:ascii="Times New Roman" w:hAnsi="Times New Roman" w:cs="Times New Roman"/>
                <w:sz w:val="20"/>
                <w:szCs w:val="20"/>
                <w:lang w:eastAsia="x-none"/>
              </w:rPr>
            </w:pPr>
            <w:r w:rsidRPr="005258FF">
              <w:rPr>
                <w:rFonts w:ascii="Times New Roman" w:hAnsi="Times New Roman" w:cs="Times New Roman"/>
                <w:sz w:val="20"/>
                <w:szCs w:val="20"/>
                <w:lang w:eastAsia="x-none"/>
              </w:rPr>
              <w:t>Describe the complaint</w:t>
            </w:r>
          </w:p>
        </w:tc>
        <w:tc>
          <w:tcPr>
            <w:tcW w:w="1348" w:type="dxa"/>
          </w:tcPr>
          <w:p w14:paraId="2FFB276B" w14:textId="343D6144" w:rsidR="009529C7" w:rsidRPr="005258FF" w:rsidRDefault="009529C7" w:rsidP="006B17C9">
            <w:pPr>
              <w:snapToGrid w:val="0"/>
              <w:spacing w:before="80" w:after="80" w:line="264" w:lineRule="auto"/>
              <w:jc w:val="center"/>
              <w:rPr>
                <w:rFonts w:ascii="Times New Roman" w:hAnsi="Times New Roman" w:cs="Times New Roman"/>
                <w:sz w:val="20"/>
                <w:szCs w:val="20"/>
                <w:lang w:eastAsia="x-none"/>
              </w:rPr>
            </w:pPr>
            <w:r w:rsidRPr="005258FF">
              <w:rPr>
                <w:rFonts w:ascii="Times New Roman" w:hAnsi="Times New Roman" w:cs="Times New Roman"/>
                <w:sz w:val="20"/>
                <w:szCs w:val="20"/>
                <w:lang w:eastAsia="x-none"/>
              </w:rPr>
              <w:t xml:space="preserve">To whom </w:t>
            </w:r>
            <w:r w:rsidR="007478C1" w:rsidRPr="005258FF">
              <w:rPr>
                <w:rFonts w:ascii="Times New Roman" w:hAnsi="Times New Roman" w:cs="Times New Roman"/>
                <w:sz w:val="20"/>
                <w:szCs w:val="20"/>
                <w:lang w:eastAsia="x-none"/>
              </w:rPr>
              <w:t>grievance was</w:t>
            </w:r>
            <w:r w:rsidRPr="005258FF">
              <w:rPr>
                <w:rFonts w:ascii="Times New Roman" w:hAnsi="Times New Roman" w:cs="Times New Roman"/>
                <w:sz w:val="20"/>
                <w:szCs w:val="20"/>
                <w:lang w:eastAsia="x-none"/>
              </w:rPr>
              <w:t xml:space="preserve"> submitted</w:t>
            </w:r>
          </w:p>
          <w:p w14:paraId="5123F49C" w14:textId="77777777" w:rsidR="009529C7" w:rsidRPr="005258FF" w:rsidRDefault="009529C7" w:rsidP="006B17C9">
            <w:pPr>
              <w:snapToGrid w:val="0"/>
              <w:spacing w:before="80" w:after="80" w:line="264" w:lineRule="auto"/>
              <w:jc w:val="center"/>
              <w:rPr>
                <w:rFonts w:ascii="Times New Roman" w:hAnsi="Times New Roman" w:cs="Times New Roman"/>
                <w:sz w:val="20"/>
                <w:szCs w:val="20"/>
                <w:lang w:eastAsia="x-none"/>
              </w:rPr>
            </w:pPr>
            <w:r w:rsidRPr="005258FF">
              <w:rPr>
                <w:rFonts w:ascii="Times New Roman" w:hAnsi="Times New Roman" w:cs="Times New Roman"/>
                <w:sz w:val="20"/>
                <w:szCs w:val="20"/>
                <w:lang w:eastAsia="x-none"/>
              </w:rPr>
              <w:t>(include different stages/steps in the Grievance System if relevant)</w:t>
            </w:r>
          </w:p>
        </w:tc>
        <w:tc>
          <w:tcPr>
            <w:tcW w:w="1259" w:type="dxa"/>
          </w:tcPr>
          <w:p w14:paraId="6B6BDC1C" w14:textId="77777777" w:rsidR="009529C7" w:rsidRPr="005258FF" w:rsidRDefault="009529C7" w:rsidP="006B17C9">
            <w:pPr>
              <w:snapToGrid w:val="0"/>
              <w:spacing w:before="80" w:after="80" w:line="264" w:lineRule="auto"/>
              <w:jc w:val="center"/>
              <w:rPr>
                <w:rFonts w:ascii="Times New Roman" w:hAnsi="Times New Roman" w:cs="Times New Roman"/>
                <w:sz w:val="20"/>
                <w:szCs w:val="20"/>
                <w:lang w:eastAsia="x-none"/>
              </w:rPr>
            </w:pPr>
            <w:r w:rsidRPr="005258FF">
              <w:rPr>
                <w:rFonts w:ascii="Times New Roman" w:hAnsi="Times New Roman" w:cs="Times New Roman"/>
                <w:sz w:val="20"/>
                <w:szCs w:val="20"/>
                <w:lang w:eastAsia="x-none"/>
              </w:rPr>
              <w:t>Description of the problem</w:t>
            </w:r>
          </w:p>
        </w:tc>
        <w:tc>
          <w:tcPr>
            <w:tcW w:w="1017" w:type="dxa"/>
          </w:tcPr>
          <w:p w14:paraId="23E81D67" w14:textId="22CDB1AD" w:rsidR="009529C7" w:rsidRPr="005258FF" w:rsidRDefault="009529C7" w:rsidP="006B17C9">
            <w:pPr>
              <w:snapToGrid w:val="0"/>
              <w:spacing w:before="80" w:after="80" w:line="264" w:lineRule="auto"/>
              <w:jc w:val="center"/>
              <w:rPr>
                <w:rFonts w:ascii="Times New Roman" w:hAnsi="Times New Roman" w:cs="Times New Roman"/>
                <w:sz w:val="20"/>
                <w:szCs w:val="20"/>
                <w:lang w:eastAsia="x-none"/>
              </w:rPr>
            </w:pPr>
            <w:r w:rsidRPr="005258FF">
              <w:rPr>
                <w:rFonts w:ascii="Times New Roman" w:hAnsi="Times New Roman" w:cs="Times New Roman"/>
                <w:sz w:val="20"/>
                <w:szCs w:val="20"/>
                <w:lang w:eastAsia="x-none"/>
              </w:rPr>
              <w:t xml:space="preserve">Actions to be </w:t>
            </w:r>
            <w:r w:rsidR="007478C1" w:rsidRPr="005258FF">
              <w:rPr>
                <w:rFonts w:ascii="Times New Roman" w:hAnsi="Times New Roman" w:cs="Times New Roman"/>
                <w:sz w:val="20"/>
                <w:szCs w:val="20"/>
                <w:lang w:eastAsia="x-none"/>
              </w:rPr>
              <w:t>taken</w:t>
            </w:r>
            <w:r w:rsidRPr="005258FF">
              <w:rPr>
                <w:rFonts w:ascii="Times New Roman" w:hAnsi="Times New Roman" w:cs="Times New Roman"/>
                <w:sz w:val="20"/>
                <w:szCs w:val="20"/>
                <w:lang w:eastAsia="x-none"/>
              </w:rPr>
              <w:t xml:space="preserve"> to resolve grievance</w:t>
            </w:r>
          </w:p>
          <w:p w14:paraId="1ABCBC61" w14:textId="77777777" w:rsidR="009529C7" w:rsidRPr="005258FF" w:rsidRDefault="009529C7" w:rsidP="006B17C9">
            <w:pPr>
              <w:snapToGrid w:val="0"/>
              <w:spacing w:before="80" w:after="80" w:line="264" w:lineRule="auto"/>
              <w:jc w:val="center"/>
              <w:rPr>
                <w:rFonts w:ascii="Times New Roman" w:hAnsi="Times New Roman" w:cs="Times New Roman"/>
                <w:sz w:val="20"/>
                <w:szCs w:val="20"/>
                <w:lang w:eastAsia="x-none"/>
              </w:rPr>
            </w:pPr>
            <w:r w:rsidRPr="005258FF">
              <w:rPr>
                <w:rFonts w:ascii="Times New Roman" w:hAnsi="Times New Roman" w:cs="Times New Roman"/>
                <w:sz w:val="20"/>
                <w:szCs w:val="20"/>
                <w:lang w:eastAsia="x-none"/>
              </w:rPr>
              <w:t>(include different stages/steps in the Grievance System if relevant)</w:t>
            </w:r>
          </w:p>
        </w:tc>
        <w:tc>
          <w:tcPr>
            <w:tcW w:w="1160" w:type="dxa"/>
          </w:tcPr>
          <w:p w14:paraId="5593A569" w14:textId="77777777" w:rsidR="009529C7" w:rsidRPr="005258FF" w:rsidRDefault="009529C7" w:rsidP="006B17C9">
            <w:pPr>
              <w:snapToGrid w:val="0"/>
              <w:spacing w:before="80" w:after="80" w:line="264" w:lineRule="auto"/>
              <w:jc w:val="center"/>
              <w:rPr>
                <w:rFonts w:ascii="Times New Roman" w:hAnsi="Times New Roman" w:cs="Times New Roman"/>
                <w:sz w:val="20"/>
                <w:szCs w:val="20"/>
                <w:lang w:eastAsia="x-none"/>
              </w:rPr>
            </w:pPr>
            <w:r w:rsidRPr="005258FF">
              <w:rPr>
                <w:rFonts w:ascii="Times New Roman" w:hAnsi="Times New Roman" w:cs="Times New Roman"/>
                <w:sz w:val="20"/>
                <w:szCs w:val="20"/>
                <w:lang w:eastAsia="x-none"/>
              </w:rPr>
              <w:t>Responsible department</w:t>
            </w:r>
          </w:p>
        </w:tc>
        <w:tc>
          <w:tcPr>
            <w:tcW w:w="1169" w:type="dxa"/>
          </w:tcPr>
          <w:p w14:paraId="1C3D949F" w14:textId="77777777" w:rsidR="009529C7" w:rsidRPr="005258FF" w:rsidRDefault="009529C7" w:rsidP="006B17C9">
            <w:pPr>
              <w:snapToGrid w:val="0"/>
              <w:spacing w:before="80" w:after="80" w:line="264" w:lineRule="auto"/>
              <w:jc w:val="center"/>
              <w:rPr>
                <w:rFonts w:ascii="Times New Roman" w:hAnsi="Times New Roman" w:cs="Times New Roman"/>
                <w:sz w:val="20"/>
                <w:szCs w:val="20"/>
                <w:lang w:eastAsia="x-none"/>
              </w:rPr>
            </w:pPr>
            <w:r w:rsidRPr="005258FF">
              <w:rPr>
                <w:rFonts w:ascii="Times New Roman" w:hAnsi="Times New Roman" w:cs="Times New Roman"/>
                <w:sz w:val="20"/>
                <w:szCs w:val="20"/>
                <w:lang w:eastAsia="x-none"/>
              </w:rPr>
              <w:t>Responsible person</w:t>
            </w:r>
          </w:p>
        </w:tc>
        <w:tc>
          <w:tcPr>
            <w:tcW w:w="720" w:type="dxa"/>
          </w:tcPr>
          <w:p w14:paraId="017B6BB0" w14:textId="77777777" w:rsidR="009529C7" w:rsidRPr="005258FF" w:rsidRDefault="009529C7" w:rsidP="006B17C9">
            <w:pPr>
              <w:snapToGrid w:val="0"/>
              <w:spacing w:before="80" w:after="80" w:line="264" w:lineRule="auto"/>
              <w:jc w:val="center"/>
              <w:rPr>
                <w:rFonts w:ascii="Times New Roman" w:hAnsi="Times New Roman" w:cs="Times New Roman"/>
                <w:sz w:val="20"/>
                <w:szCs w:val="20"/>
                <w:lang w:eastAsia="x-none"/>
              </w:rPr>
            </w:pPr>
            <w:r w:rsidRPr="005258FF">
              <w:rPr>
                <w:rFonts w:ascii="Times New Roman" w:hAnsi="Times New Roman" w:cs="Times New Roman"/>
                <w:sz w:val="20"/>
                <w:szCs w:val="20"/>
                <w:lang w:eastAsia="x-none"/>
              </w:rPr>
              <w:t>Due Date</w:t>
            </w:r>
          </w:p>
        </w:tc>
        <w:tc>
          <w:tcPr>
            <w:tcW w:w="900" w:type="dxa"/>
          </w:tcPr>
          <w:p w14:paraId="76DEDCD5" w14:textId="77777777" w:rsidR="009529C7" w:rsidRPr="005258FF" w:rsidRDefault="009529C7" w:rsidP="006B17C9">
            <w:pPr>
              <w:snapToGrid w:val="0"/>
              <w:spacing w:before="80" w:after="80" w:line="264" w:lineRule="auto"/>
              <w:jc w:val="center"/>
              <w:rPr>
                <w:rFonts w:ascii="Times New Roman" w:hAnsi="Times New Roman" w:cs="Times New Roman"/>
                <w:sz w:val="20"/>
                <w:szCs w:val="20"/>
                <w:lang w:eastAsia="x-none"/>
              </w:rPr>
            </w:pPr>
            <w:r w:rsidRPr="005258FF">
              <w:rPr>
                <w:rFonts w:ascii="Times New Roman" w:hAnsi="Times New Roman" w:cs="Times New Roman"/>
                <w:sz w:val="20"/>
                <w:szCs w:val="20"/>
                <w:lang w:eastAsia="x-none"/>
              </w:rPr>
              <w:t>Current Status (open/ closed)</w:t>
            </w:r>
          </w:p>
        </w:tc>
      </w:tr>
      <w:tr w:rsidR="009529C7" w:rsidRPr="005258FF" w14:paraId="77DC0DAF" w14:textId="77777777" w:rsidTr="00D26949">
        <w:trPr>
          <w:trHeight w:val="553"/>
        </w:trPr>
        <w:tc>
          <w:tcPr>
            <w:tcW w:w="1364" w:type="dxa"/>
          </w:tcPr>
          <w:p w14:paraId="23B80F21" w14:textId="77777777" w:rsidR="009529C7" w:rsidRPr="005258FF" w:rsidRDefault="009529C7" w:rsidP="006B17C9">
            <w:pPr>
              <w:snapToGrid w:val="0"/>
              <w:spacing w:before="80" w:after="80" w:line="264" w:lineRule="auto"/>
              <w:rPr>
                <w:rFonts w:ascii="Times New Roman" w:hAnsi="Times New Roman" w:cs="Times New Roman"/>
                <w:i/>
                <w:sz w:val="20"/>
                <w:szCs w:val="20"/>
                <w:lang w:eastAsia="x-none"/>
              </w:rPr>
            </w:pPr>
          </w:p>
        </w:tc>
        <w:tc>
          <w:tcPr>
            <w:tcW w:w="969" w:type="dxa"/>
          </w:tcPr>
          <w:p w14:paraId="6729395B" w14:textId="77777777" w:rsidR="009529C7" w:rsidRPr="005258FF" w:rsidRDefault="009529C7" w:rsidP="006B17C9">
            <w:pPr>
              <w:snapToGrid w:val="0"/>
              <w:spacing w:before="80" w:after="80" w:line="264" w:lineRule="auto"/>
              <w:rPr>
                <w:rFonts w:ascii="Times New Roman" w:hAnsi="Times New Roman" w:cs="Times New Roman"/>
                <w:i/>
                <w:sz w:val="20"/>
                <w:szCs w:val="20"/>
                <w:lang w:eastAsia="x-none"/>
              </w:rPr>
            </w:pPr>
          </w:p>
        </w:tc>
        <w:tc>
          <w:tcPr>
            <w:tcW w:w="709" w:type="dxa"/>
          </w:tcPr>
          <w:p w14:paraId="338A4621" w14:textId="77777777" w:rsidR="009529C7" w:rsidRPr="005258FF" w:rsidRDefault="009529C7" w:rsidP="006B17C9">
            <w:pPr>
              <w:snapToGrid w:val="0"/>
              <w:spacing w:before="80" w:after="80" w:line="264" w:lineRule="auto"/>
              <w:rPr>
                <w:rFonts w:ascii="Times New Roman" w:hAnsi="Times New Roman" w:cs="Times New Roman"/>
                <w:i/>
                <w:sz w:val="20"/>
                <w:szCs w:val="20"/>
                <w:lang w:eastAsia="x-none"/>
              </w:rPr>
            </w:pPr>
          </w:p>
        </w:tc>
        <w:tc>
          <w:tcPr>
            <w:tcW w:w="992" w:type="dxa"/>
          </w:tcPr>
          <w:p w14:paraId="5AB1334F" w14:textId="77777777" w:rsidR="009529C7" w:rsidRPr="005258FF" w:rsidRDefault="009529C7" w:rsidP="006B17C9">
            <w:pPr>
              <w:snapToGrid w:val="0"/>
              <w:spacing w:before="80" w:after="80" w:line="264" w:lineRule="auto"/>
              <w:rPr>
                <w:rFonts w:ascii="Times New Roman" w:hAnsi="Times New Roman" w:cs="Times New Roman"/>
                <w:i/>
                <w:sz w:val="20"/>
                <w:szCs w:val="20"/>
                <w:lang w:eastAsia="x-none"/>
              </w:rPr>
            </w:pPr>
          </w:p>
        </w:tc>
        <w:tc>
          <w:tcPr>
            <w:tcW w:w="1276" w:type="dxa"/>
          </w:tcPr>
          <w:p w14:paraId="5B0A36F0" w14:textId="77777777" w:rsidR="009529C7" w:rsidRPr="005258FF" w:rsidRDefault="009529C7" w:rsidP="006B17C9">
            <w:pPr>
              <w:snapToGrid w:val="0"/>
              <w:spacing w:before="80" w:after="80" w:line="264" w:lineRule="auto"/>
              <w:rPr>
                <w:rFonts w:ascii="Times New Roman" w:hAnsi="Times New Roman" w:cs="Times New Roman"/>
                <w:i/>
                <w:sz w:val="20"/>
                <w:szCs w:val="20"/>
                <w:lang w:eastAsia="x-none"/>
              </w:rPr>
            </w:pPr>
          </w:p>
        </w:tc>
        <w:tc>
          <w:tcPr>
            <w:tcW w:w="2105" w:type="dxa"/>
          </w:tcPr>
          <w:p w14:paraId="31EA7BD7" w14:textId="77777777" w:rsidR="009529C7" w:rsidRPr="005258FF" w:rsidRDefault="009529C7" w:rsidP="006B17C9">
            <w:pPr>
              <w:snapToGrid w:val="0"/>
              <w:spacing w:before="80" w:after="80" w:line="264" w:lineRule="auto"/>
              <w:rPr>
                <w:rFonts w:ascii="Times New Roman" w:hAnsi="Times New Roman" w:cs="Times New Roman"/>
                <w:i/>
                <w:sz w:val="20"/>
                <w:szCs w:val="20"/>
                <w:lang w:eastAsia="x-none"/>
              </w:rPr>
            </w:pPr>
          </w:p>
        </w:tc>
        <w:tc>
          <w:tcPr>
            <w:tcW w:w="1348" w:type="dxa"/>
          </w:tcPr>
          <w:p w14:paraId="0B9DBB1B" w14:textId="77777777" w:rsidR="009529C7" w:rsidRPr="005258FF" w:rsidRDefault="009529C7" w:rsidP="006B17C9">
            <w:pPr>
              <w:snapToGrid w:val="0"/>
              <w:spacing w:before="80" w:after="80" w:line="264" w:lineRule="auto"/>
              <w:rPr>
                <w:rFonts w:ascii="Times New Roman" w:hAnsi="Times New Roman" w:cs="Times New Roman"/>
                <w:i/>
                <w:sz w:val="20"/>
                <w:szCs w:val="20"/>
                <w:lang w:eastAsia="x-none"/>
              </w:rPr>
            </w:pPr>
          </w:p>
        </w:tc>
        <w:tc>
          <w:tcPr>
            <w:tcW w:w="1259" w:type="dxa"/>
          </w:tcPr>
          <w:p w14:paraId="3D1F9FAC" w14:textId="77777777" w:rsidR="009529C7" w:rsidRPr="005258FF" w:rsidRDefault="009529C7" w:rsidP="006B17C9">
            <w:pPr>
              <w:snapToGrid w:val="0"/>
              <w:spacing w:before="80" w:after="80" w:line="264" w:lineRule="auto"/>
              <w:rPr>
                <w:rFonts w:ascii="Times New Roman" w:hAnsi="Times New Roman" w:cs="Times New Roman"/>
                <w:i/>
                <w:sz w:val="20"/>
                <w:szCs w:val="20"/>
                <w:lang w:eastAsia="x-none"/>
              </w:rPr>
            </w:pPr>
          </w:p>
        </w:tc>
        <w:tc>
          <w:tcPr>
            <w:tcW w:w="1017" w:type="dxa"/>
          </w:tcPr>
          <w:p w14:paraId="013D716A" w14:textId="77777777" w:rsidR="009529C7" w:rsidRPr="005258FF" w:rsidRDefault="009529C7" w:rsidP="006B17C9">
            <w:pPr>
              <w:snapToGrid w:val="0"/>
              <w:spacing w:before="80" w:after="80" w:line="264" w:lineRule="auto"/>
              <w:rPr>
                <w:rFonts w:ascii="Times New Roman" w:hAnsi="Times New Roman" w:cs="Times New Roman"/>
                <w:i/>
                <w:sz w:val="20"/>
                <w:szCs w:val="20"/>
                <w:lang w:eastAsia="x-none"/>
              </w:rPr>
            </w:pPr>
          </w:p>
        </w:tc>
        <w:tc>
          <w:tcPr>
            <w:tcW w:w="1160" w:type="dxa"/>
          </w:tcPr>
          <w:p w14:paraId="2D34A083" w14:textId="77777777" w:rsidR="009529C7" w:rsidRPr="005258FF" w:rsidRDefault="009529C7" w:rsidP="006B17C9">
            <w:pPr>
              <w:snapToGrid w:val="0"/>
              <w:spacing w:before="80" w:after="80" w:line="264" w:lineRule="auto"/>
              <w:rPr>
                <w:rFonts w:ascii="Times New Roman" w:hAnsi="Times New Roman" w:cs="Times New Roman"/>
                <w:i/>
                <w:sz w:val="20"/>
                <w:szCs w:val="20"/>
                <w:lang w:eastAsia="x-none"/>
              </w:rPr>
            </w:pPr>
          </w:p>
        </w:tc>
        <w:tc>
          <w:tcPr>
            <w:tcW w:w="1169" w:type="dxa"/>
          </w:tcPr>
          <w:p w14:paraId="56FE937D" w14:textId="77777777" w:rsidR="009529C7" w:rsidRPr="005258FF" w:rsidRDefault="009529C7" w:rsidP="006B17C9">
            <w:pPr>
              <w:snapToGrid w:val="0"/>
              <w:spacing w:before="80" w:after="80" w:line="264" w:lineRule="auto"/>
              <w:rPr>
                <w:rFonts w:ascii="Times New Roman" w:hAnsi="Times New Roman" w:cs="Times New Roman"/>
                <w:i/>
                <w:sz w:val="20"/>
                <w:szCs w:val="20"/>
                <w:lang w:eastAsia="x-none"/>
              </w:rPr>
            </w:pPr>
          </w:p>
        </w:tc>
        <w:tc>
          <w:tcPr>
            <w:tcW w:w="720" w:type="dxa"/>
          </w:tcPr>
          <w:p w14:paraId="7F6CF5D7" w14:textId="77777777" w:rsidR="009529C7" w:rsidRPr="005258FF" w:rsidRDefault="009529C7" w:rsidP="006B17C9">
            <w:pPr>
              <w:snapToGrid w:val="0"/>
              <w:spacing w:before="80" w:after="80" w:line="264" w:lineRule="auto"/>
              <w:rPr>
                <w:rFonts w:ascii="Times New Roman" w:hAnsi="Times New Roman" w:cs="Times New Roman"/>
                <w:i/>
                <w:sz w:val="20"/>
                <w:szCs w:val="20"/>
                <w:lang w:eastAsia="x-none"/>
              </w:rPr>
            </w:pPr>
          </w:p>
        </w:tc>
        <w:tc>
          <w:tcPr>
            <w:tcW w:w="900" w:type="dxa"/>
          </w:tcPr>
          <w:p w14:paraId="12202FF2" w14:textId="77777777" w:rsidR="009529C7" w:rsidRPr="005258FF" w:rsidRDefault="009529C7" w:rsidP="006B17C9">
            <w:pPr>
              <w:snapToGrid w:val="0"/>
              <w:spacing w:before="80" w:after="80" w:line="264" w:lineRule="auto"/>
              <w:rPr>
                <w:rFonts w:ascii="Times New Roman" w:hAnsi="Times New Roman" w:cs="Times New Roman"/>
                <w:i/>
                <w:sz w:val="20"/>
                <w:szCs w:val="20"/>
                <w:lang w:eastAsia="x-none"/>
              </w:rPr>
            </w:pPr>
          </w:p>
        </w:tc>
      </w:tr>
      <w:tr w:rsidR="009529C7" w:rsidRPr="005258FF" w14:paraId="7997D177" w14:textId="77777777" w:rsidTr="00D26949">
        <w:trPr>
          <w:trHeight w:val="553"/>
        </w:trPr>
        <w:tc>
          <w:tcPr>
            <w:tcW w:w="1364" w:type="dxa"/>
          </w:tcPr>
          <w:p w14:paraId="5005EA4F"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969" w:type="dxa"/>
          </w:tcPr>
          <w:p w14:paraId="0DFABCBB"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709" w:type="dxa"/>
          </w:tcPr>
          <w:p w14:paraId="67271837"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992" w:type="dxa"/>
          </w:tcPr>
          <w:p w14:paraId="61D8DE5B"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276" w:type="dxa"/>
          </w:tcPr>
          <w:p w14:paraId="57D723DF"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2105" w:type="dxa"/>
          </w:tcPr>
          <w:p w14:paraId="7388018B"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348" w:type="dxa"/>
          </w:tcPr>
          <w:p w14:paraId="43B0220A"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259" w:type="dxa"/>
          </w:tcPr>
          <w:p w14:paraId="5716ACE1"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017" w:type="dxa"/>
          </w:tcPr>
          <w:p w14:paraId="1BF30603"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160" w:type="dxa"/>
          </w:tcPr>
          <w:p w14:paraId="553A6580"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169" w:type="dxa"/>
          </w:tcPr>
          <w:p w14:paraId="3C54B31F"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720" w:type="dxa"/>
          </w:tcPr>
          <w:p w14:paraId="18687B04"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900" w:type="dxa"/>
          </w:tcPr>
          <w:p w14:paraId="7B43F841"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r>
      <w:tr w:rsidR="009529C7" w:rsidRPr="005258FF" w14:paraId="6356D272" w14:textId="77777777" w:rsidTr="00D26949">
        <w:trPr>
          <w:trHeight w:val="580"/>
        </w:trPr>
        <w:tc>
          <w:tcPr>
            <w:tcW w:w="1364" w:type="dxa"/>
          </w:tcPr>
          <w:p w14:paraId="504BCC2C"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969" w:type="dxa"/>
          </w:tcPr>
          <w:p w14:paraId="06E49D43"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709" w:type="dxa"/>
          </w:tcPr>
          <w:p w14:paraId="0B71CEB0"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992" w:type="dxa"/>
          </w:tcPr>
          <w:p w14:paraId="2812E405"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276" w:type="dxa"/>
          </w:tcPr>
          <w:p w14:paraId="77C2627D"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2105" w:type="dxa"/>
          </w:tcPr>
          <w:p w14:paraId="77494AF8"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348" w:type="dxa"/>
          </w:tcPr>
          <w:p w14:paraId="51CE0C25"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259" w:type="dxa"/>
          </w:tcPr>
          <w:p w14:paraId="68B4D19D"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017" w:type="dxa"/>
          </w:tcPr>
          <w:p w14:paraId="7BDA5CA2"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160" w:type="dxa"/>
          </w:tcPr>
          <w:p w14:paraId="0320A293"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169" w:type="dxa"/>
          </w:tcPr>
          <w:p w14:paraId="16098E4A"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720" w:type="dxa"/>
          </w:tcPr>
          <w:p w14:paraId="07A458CC"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900" w:type="dxa"/>
          </w:tcPr>
          <w:p w14:paraId="46EF3F29"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r>
      <w:tr w:rsidR="009529C7" w:rsidRPr="005258FF" w14:paraId="68731096" w14:textId="77777777" w:rsidTr="00D26949">
        <w:trPr>
          <w:trHeight w:val="553"/>
        </w:trPr>
        <w:tc>
          <w:tcPr>
            <w:tcW w:w="1364" w:type="dxa"/>
          </w:tcPr>
          <w:p w14:paraId="14D4555B"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969" w:type="dxa"/>
          </w:tcPr>
          <w:p w14:paraId="30DB33CA"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709" w:type="dxa"/>
          </w:tcPr>
          <w:p w14:paraId="645E9AE8"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992" w:type="dxa"/>
          </w:tcPr>
          <w:p w14:paraId="1C699DE9"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276" w:type="dxa"/>
          </w:tcPr>
          <w:p w14:paraId="1ADBAF24"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2105" w:type="dxa"/>
          </w:tcPr>
          <w:p w14:paraId="78DAB418"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348" w:type="dxa"/>
          </w:tcPr>
          <w:p w14:paraId="793BE983"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259" w:type="dxa"/>
          </w:tcPr>
          <w:p w14:paraId="0A7A3CE8"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017" w:type="dxa"/>
          </w:tcPr>
          <w:p w14:paraId="0E7F3C91"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160" w:type="dxa"/>
          </w:tcPr>
          <w:p w14:paraId="42434790"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169" w:type="dxa"/>
          </w:tcPr>
          <w:p w14:paraId="2A1D44B1"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720" w:type="dxa"/>
          </w:tcPr>
          <w:p w14:paraId="3FE10AED"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900" w:type="dxa"/>
          </w:tcPr>
          <w:p w14:paraId="376CEAA8"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r>
      <w:tr w:rsidR="009529C7" w:rsidRPr="005258FF" w14:paraId="088CF4A8" w14:textId="77777777" w:rsidTr="00D26949">
        <w:trPr>
          <w:trHeight w:val="553"/>
        </w:trPr>
        <w:tc>
          <w:tcPr>
            <w:tcW w:w="1364" w:type="dxa"/>
          </w:tcPr>
          <w:p w14:paraId="2150375D"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969" w:type="dxa"/>
          </w:tcPr>
          <w:p w14:paraId="1D68C1B4"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709" w:type="dxa"/>
          </w:tcPr>
          <w:p w14:paraId="56DBE4D7"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992" w:type="dxa"/>
          </w:tcPr>
          <w:p w14:paraId="4CE6ECC3"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276" w:type="dxa"/>
          </w:tcPr>
          <w:p w14:paraId="5215DAD1"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2105" w:type="dxa"/>
          </w:tcPr>
          <w:p w14:paraId="2B7865EF"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348" w:type="dxa"/>
          </w:tcPr>
          <w:p w14:paraId="44EB4BC7"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259" w:type="dxa"/>
          </w:tcPr>
          <w:p w14:paraId="11C6F5DA"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017" w:type="dxa"/>
          </w:tcPr>
          <w:p w14:paraId="18D25688"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160" w:type="dxa"/>
          </w:tcPr>
          <w:p w14:paraId="584E6AEF"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169" w:type="dxa"/>
          </w:tcPr>
          <w:p w14:paraId="53693042"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720" w:type="dxa"/>
          </w:tcPr>
          <w:p w14:paraId="056D413A"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900" w:type="dxa"/>
          </w:tcPr>
          <w:p w14:paraId="4B6BFB1A"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r>
      <w:tr w:rsidR="009529C7" w:rsidRPr="005258FF" w14:paraId="59AB3161" w14:textId="77777777" w:rsidTr="00D26949">
        <w:trPr>
          <w:trHeight w:val="553"/>
        </w:trPr>
        <w:tc>
          <w:tcPr>
            <w:tcW w:w="1364" w:type="dxa"/>
          </w:tcPr>
          <w:p w14:paraId="22928D33"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969" w:type="dxa"/>
          </w:tcPr>
          <w:p w14:paraId="6B3FB1E5"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709" w:type="dxa"/>
          </w:tcPr>
          <w:p w14:paraId="05988C44"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992" w:type="dxa"/>
          </w:tcPr>
          <w:p w14:paraId="4849B9BC"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276" w:type="dxa"/>
          </w:tcPr>
          <w:p w14:paraId="4F674181"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2105" w:type="dxa"/>
          </w:tcPr>
          <w:p w14:paraId="4748D465"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348" w:type="dxa"/>
          </w:tcPr>
          <w:p w14:paraId="5008FB0F"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259" w:type="dxa"/>
          </w:tcPr>
          <w:p w14:paraId="03945C86"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017" w:type="dxa"/>
          </w:tcPr>
          <w:p w14:paraId="6DAE2DA2"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160" w:type="dxa"/>
          </w:tcPr>
          <w:p w14:paraId="4E199F74"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1169" w:type="dxa"/>
          </w:tcPr>
          <w:p w14:paraId="48070BDE"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720" w:type="dxa"/>
          </w:tcPr>
          <w:p w14:paraId="515F1E9C"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c>
          <w:tcPr>
            <w:tcW w:w="900" w:type="dxa"/>
          </w:tcPr>
          <w:p w14:paraId="49263424" w14:textId="77777777" w:rsidR="009529C7" w:rsidRPr="005258FF" w:rsidRDefault="009529C7" w:rsidP="006B17C9">
            <w:pPr>
              <w:snapToGrid w:val="0"/>
              <w:spacing w:before="80" w:after="80" w:line="264" w:lineRule="auto"/>
              <w:rPr>
                <w:rFonts w:ascii="Times New Roman" w:hAnsi="Times New Roman" w:cs="Times New Roman"/>
                <w:sz w:val="20"/>
                <w:szCs w:val="20"/>
                <w:lang w:eastAsia="x-none"/>
              </w:rPr>
            </w:pPr>
          </w:p>
        </w:tc>
      </w:tr>
      <w:bookmarkEnd w:id="305"/>
    </w:tbl>
    <w:p w14:paraId="182E850D" w14:textId="5F19BBAC" w:rsidR="00CC66EF" w:rsidRPr="00EB1076" w:rsidRDefault="00CC66EF" w:rsidP="006B17C9">
      <w:pPr>
        <w:spacing w:before="80" w:after="80" w:line="264" w:lineRule="auto"/>
        <w:jc w:val="left"/>
        <w:rPr>
          <w:rFonts w:ascii="Times New Roman" w:eastAsiaTheme="majorEastAsia" w:hAnsi="Times New Roman" w:cs="Times New Roman"/>
          <w:b/>
          <w:iCs/>
          <w:color w:val="008080"/>
          <w:szCs w:val="24"/>
        </w:rPr>
      </w:pPr>
    </w:p>
    <w:p w14:paraId="45888E5C" w14:textId="77777777" w:rsidR="00CC66EF" w:rsidRPr="00EB1076" w:rsidRDefault="00CC66EF" w:rsidP="006B17C9">
      <w:pPr>
        <w:keepNext/>
        <w:keepLines/>
        <w:spacing w:before="80" w:after="80" w:line="264" w:lineRule="auto"/>
        <w:outlineLvl w:val="2"/>
        <w:rPr>
          <w:rFonts w:ascii="Times New Roman" w:eastAsiaTheme="majorEastAsia" w:hAnsi="Times New Roman" w:cs="Times New Roman"/>
          <w:b/>
          <w:iCs/>
          <w:color w:val="008080"/>
          <w:szCs w:val="24"/>
        </w:rPr>
        <w:sectPr w:rsidR="00CC66EF" w:rsidRPr="00EB1076" w:rsidSect="0078052D">
          <w:pgSz w:w="16840" w:h="11907" w:orient="landscape" w:code="9"/>
          <w:pgMar w:top="1008" w:right="1152" w:bottom="1008" w:left="1152" w:header="567" w:footer="567" w:gutter="0"/>
          <w:cols w:space="720"/>
          <w:docGrid w:linePitch="360"/>
        </w:sectPr>
      </w:pPr>
    </w:p>
    <w:p w14:paraId="04EFFCC1" w14:textId="4FEED357" w:rsidR="00CC66EF" w:rsidRPr="00EB1076" w:rsidRDefault="00CC66EF" w:rsidP="006B17C9">
      <w:pPr>
        <w:keepNext/>
        <w:keepLines/>
        <w:spacing w:before="80" w:after="80" w:line="264" w:lineRule="auto"/>
        <w:outlineLvl w:val="2"/>
        <w:rPr>
          <w:rFonts w:ascii="Times New Roman" w:eastAsiaTheme="majorEastAsia" w:hAnsi="Times New Roman" w:cs="Times New Roman"/>
          <w:b/>
          <w:iCs/>
          <w:color w:val="008080"/>
          <w:szCs w:val="24"/>
        </w:rPr>
      </w:pPr>
      <w:bookmarkStart w:id="306" w:name="_Toc196473606"/>
      <w:r w:rsidRPr="00EB1076">
        <w:rPr>
          <w:rFonts w:ascii="Times New Roman" w:eastAsiaTheme="majorEastAsia" w:hAnsi="Times New Roman" w:cs="Times New Roman"/>
          <w:b/>
          <w:iCs/>
          <w:color w:val="008080"/>
          <w:szCs w:val="24"/>
        </w:rPr>
        <w:lastRenderedPageBreak/>
        <w:t>Annex 2: Sample Form for submission of grievance</w:t>
      </w:r>
      <w:bookmarkEnd w:id="306"/>
    </w:p>
    <w:p w14:paraId="05C01AA9" w14:textId="77777777" w:rsidR="00CC66EF" w:rsidRPr="00EB1076" w:rsidRDefault="00CC66EF" w:rsidP="006B17C9">
      <w:pPr>
        <w:tabs>
          <w:tab w:val="left" w:leader="dot" w:pos="9066"/>
        </w:tabs>
        <w:spacing w:before="80" w:after="80" w:line="264" w:lineRule="auto"/>
        <w:rPr>
          <w:rFonts w:ascii="Times New Roman" w:eastAsia="Times New Roman" w:hAnsi="Times New Roman" w:cs="Times New Roman"/>
          <w:szCs w:val="24"/>
        </w:rPr>
      </w:pPr>
      <w:bookmarkStart w:id="307" w:name="_Hlk195460656"/>
      <w:r w:rsidRPr="00EB1076">
        <w:rPr>
          <w:rFonts w:ascii="Times New Roman" w:eastAsia="Times New Roman" w:hAnsi="Times New Roman" w:cs="Times New Roman"/>
          <w:szCs w:val="24"/>
        </w:rPr>
        <w:t xml:space="preserve">Full name of complainant (or Anonymous): </w:t>
      </w:r>
      <w:r w:rsidRPr="00EB1076">
        <w:rPr>
          <w:rFonts w:ascii="Times New Roman" w:eastAsia="Times New Roman" w:hAnsi="Times New Roman" w:cs="Times New Roman"/>
          <w:szCs w:val="24"/>
        </w:rPr>
        <w:tab/>
      </w:r>
    </w:p>
    <w:p w14:paraId="35CB6EC2" w14:textId="77777777" w:rsidR="00CC66EF" w:rsidRPr="00EB1076" w:rsidRDefault="00CC66EF" w:rsidP="006B17C9">
      <w:pPr>
        <w:tabs>
          <w:tab w:val="left" w:leader="dot" w:pos="9066"/>
        </w:tabs>
        <w:spacing w:before="80" w:after="80" w:line="264" w:lineRule="auto"/>
        <w:rPr>
          <w:rFonts w:ascii="Times New Roman" w:eastAsia="Times New Roman" w:hAnsi="Times New Roman" w:cs="Times New Roman"/>
          <w:szCs w:val="24"/>
        </w:rPr>
      </w:pPr>
      <w:r w:rsidRPr="00EB1076">
        <w:rPr>
          <w:rFonts w:ascii="Times New Roman" w:eastAsia="Times New Roman" w:hAnsi="Times New Roman" w:cs="Times New Roman"/>
          <w:szCs w:val="24"/>
        </w:rPr>
        <w:t xml:space="preserve">Gender: </w:t>
      </w:r>
      <w:r w:rsidRPr="00EB1076">
        <w:rPr>
          <w:rFonts w:ascii="Times New Roman" w:eastAsia="Times New Roman" w:hAnsi="Times New Roman" w:cs="Times New Roman"/>
          <w:szCs w:val="24"/>
        </w:rPr>
        <w:tab/>
      </w:r>
    </w:p>
    <w:p w14:paraId="5864C624" w14:textId="77777777" w:rsidR="00CC66EF" w:rsidRPr="00EB1076" w:rsidRDefault="00CC66EF" w:rsidP="006B17C9">
      <w:pPr>
        <w:tabs>
          <w:tab w:val="left" w:leader="dot" w:pos="9066"/>
        </w:tabs>
        <w:spacing w:before="80" w:after="80" w:line="264" w:lineRule="auto"/>
        <w:rPr>
          <w:rFonts w:ascii="Times New Roman" w:eastAsia="Times New Roman" w:hAnsi="Times New Roman" w:cs="Times New Roman"/>
          <w:szCs w:val="24"/>
        </w:rPr>
      </w:pPr>
      <w:r w:rsidRPr="00EB1076">
        <w:rPr>
          <w:rFonts w:ascii="Times New Roman" w:eastAsia="Times New Roman" w:hAnsi="Times New Roman" w:cs="Times New Roman"/>
          <w:szCs w:val="24"/>
        </w:rPr>
        <w:t xml:space="preserve">Age: </w:t>
      </w:r>
      <w:r w:rsidRPr="00EB1076">
        <w:rPr>
          <w:rFonts w:ascii="Times New Roman" w:eastAsia="Times New Roman" w:hAnsi="Times New Roman" w:cs="Times New Roman"/>
          <w:szCs w:val="24"/>
        </w:rPr>
        <w:tab/>
      </w:r>
    </w:p>
    <w:p w14:paraId="2D123FBA" w14:textId="77777777" w:rsidR="00CC66EF" w:rsidRPr="00EB1076" w:rsidRDefault="00CC66EF" w:rsidP="006B17C9">
      <w:pPr>
        <w:tabs>
          <w:tab w:val="left" w:leader="dot" w:pos="9066"/>
        </w:tabs>
        <w:spacing w:before="80" w:after="80" w:line="264" w:lineRule="auto"/>
        <w:rPr>
          <w:rFonts w:ascii="Times New Roman" w:eastAsia="Times New Roman" w:hAnsi="Times New Roman" w:cs="Times New Roman"/>
          <w:szCs w:val="24"/>
        </w:rPr>
      </w:pPr>
      <w:r w:rsidRPr="00EB1076">
        <w:rPr>
          <w:rFonts w:ascii="Times New Roman" w:eastAsia="Times New Roman" w:hAnsi="Times New Roman" w:cs="Times New Roman"/>
          <w:szCs w:val="24"/>
        </w:rPr>
        <w:t xml:space="preserve">Contact details (by post, by telephone, by email): </w:t>
      </w:r>
      <w:r w:rsidRPr="00EB1076">
        <w:rPr>
          <w:rFonts w:ascii="Times New Roman" w:eastAsia="Times New Roman" w:hAnsi="Times New Roman" w:cs="Times New Roman"/>
          <w:szCs w:val="24"/>
        </w:rPr>
        <w:tab/>
      </w:r>
    </w:p>
    <w:p w14:paraId="30238495" w14:textId="77777777" w:rsidR="00CC66EF" w:rsidRPr="00EB1076" w:rsidRDefault="00CC66EF" w:rsidP="006B17C9">
      <w:pPr>
        <w:spacing w:before="80" w:after="80" w:line="264" w:lineRule="auto"/>
        <w:rPr>
          <w:rFonts w:ascii="Times New Roman" w:eastAsia="Times New Roman" w:hAnsi="Times New Roman" w:cs="Times New Roman"/>
          <w:szCs w:val="24"/>
        </w:rPr>
      </w:pPr>
      <w:r w:rsidRPr="00EB1076">
        <w:rPr>
          <w:rFonts w:ascii="Times New Roman" w:eastAsia="Times New Roman" w:hAnsi="Times New Roman" w:cs="Times New Roman"/>
          <w:b/>
          <w:bCs/>
          <w:szCs w:val="24"/>
        </w:rPr>
        <w:t>Statement of grievance</w:t>
      </w:r>
      <w:r w:rsidRPr="00EB1076">
        <w:rPr>
          <w:rFonts w:ascii="Times New Roman" w:eastAsia="Times New Roman" w:hAnsi="Times New Roman" w:cs="Times New Roman"/>
          <w:szCs w:val="24"/>
        </w:rPr>
        <w:t xml:space="preserve"> (Reason for complaint and activity leading to complaint. Please include as </w:t>
      </w:r>
      <w:proofErr w:type="gramStart"/>
      <w:r w:rsidRPr="00EB1076">
        <w:rPr>
          <w:rFonts w:ascii="Times New Roman" w:eastAsia="Times New Roman" w:hAnsi="Times New Roman" w:cs="Times New Roman"/>
          <w:szCs w:val="24"/>
        </w:rPr>
        <w:t>much</w:t>
      </w:r>
      <w:proofErr w:type="gramEnd"/>
      <w:r w:rsidRPr="00EB1076">
        <w:rPr>
          <w:rFonts w:ascii="Times New Roman" w:eastAsia="Times New Roman" w:hAnsi="Times New Roman" w:cs="Times New Roman"/>
          <w:szCs w:val="24"/>
        </w:rPr>
        <w:t xml:space="preserve"> details as possible to answer the following questions: (i) what happened, (ii) when </w:t>
      </w:r>
      <w:proofErr w:type="gramStart"/>
      <w:r w:rsidRPr="00EB1076">
        <w:rPr>
          <w:rFonts w:ascii="Times New Roman" w:eastAsia="Times New Roman" w:hAnsi="Times New Roman" w:cs="Times New Roman"/>
          <w:szCs w:val="24"/>
        </w:rPr>
        <w:t>did it happen</w:t>
      </w:r>
      <w:proofErr w:type="gramEnd"/>
      <w:r w:rsidRPr="00EB1076">
        <w:rPr>
          <w:rFonts w:ascii="Times New Roman" w:eastAsia="Times New Roman" w:hAnsi="Times New Roman" w:cs="Times New Roman"/>
          <w:szCs w:val="24"/>
        </w:rPr>
        <w:t xml:space="preserve">, (iii) who </w:t>
      </w:r>
      <w:proofErr w:type="gramStart"/>
      <w:r w:rsidRPr="00EB1076">
        <w:rPr>
          <w:rFonts w:ascii="Times New Roman" w:eastAsia="Times New Roman" w:hAnsi="Times New Roman" w:cs="Times New Roman"/>
          <w:szCs w:val="24"/>
        </w:rPr>
        <w:t>did it happen</w:t>
      </w:r>
      <w:proofErr w:type="gramEnd"/>
      <w:r w:rsidRPr="00EB1076">
        <w:rPr>
          <w:rFonts w:ascii="Times New Roman" w:eastAsia="Times New Roman" w:hAnsi="Times New Roman" w:cs="Times New Roman"/>
          <w:szCs w:val="24"/>
        </w:rPr>
        <w:t xml:space="preserve"> to, (iv) what </w:t>
      </w:r>
      <w:proofErr w:type="gramStart"/>
      <w:r w:rsidRPr="00EB1076">
        <w:rPr>
          <w:rFonts w:ascii="Times New Roman" w:eastAsia="Times New Roman" w:hAnsi="Times New Roman" w:cs="Times New Roman"/>
          <w:szCs w:val="24"/>
        </w:rPr>
        <w:t>was the impact</w:t>
      </w:r>
      <w:proofErr w:type="gramEnd"/>
      <w:r w:rsidRPr="00EB1076">
        <w:rPr>
          <w:rFonts w:ascii="Times New Roman" w:eastAsia="Times New Roman" w:hAnsi="Times New Roman" w:cs="Times New Roman"/>
          <w:szCs w:val="24"/>
        </w:rPr>
        <w:t xml:space="preserve"> of what happened. Include additional information as needed/desired.</w:t>
      </w:r>
    </w:p>
    <w:p w14:paraId="5DA222F1" w14:textId="77777777" w:rsidR="00CC66EF" w:rsidRPr="00EB1076" w:rsidRDefault="00CC66EF" w:rsidP="006B17C9">
      <w:pPr>
        <w:tabs>
          <w:tab w:val="left" w:leader="dot" w:pos="9074"/>
        </w:tabs>
        <w:spacing w:before="80" w:after="80" w:line="264" w:lineRule="auto"/>
        <w:rPr>
          <w:rFonts w:ascii="Times New Roman" w:eastAsia="Times New Roman" w:hAnsi="Times New Roman" w:cs="Times New Roman"/>
          <w:szCs w:val="24"/>
        </w:rPr>
      </w:pPr>
      <w:r w:rsidRPr="00EB1076">
        <w:rPr>
          <w:rFonts w:ascii="Times New Roman" w:eastAsia="Times New Roman" w:hAnsi="Times New Roman" w:cs="Times New Roman"/>
          <w:szCs w:val="24"/>
        </w:rPr>
        <w:tab/>
      </w:r>
    </w:p>
    <w:p w14:paraId="30235716" w14:textId="77777777" w:rsidR="00CC66EF" w:rsidRPr="00EB1076" w:rsidRDefault="00CC66EF" w:rsidP="006B17C9">
      <w:pPr>
        <w:tabs>
          <w:tab w:val="left" w:leader="dot" w:pos="9074"/>
        </w:tabs>
        <w:spacing w:before="80" w:after="80" w:line="264" w:lineRule="auto"/>
        <w:rPr>
          <w:rFonts w:ascii="Times New Roman" w:eastAsia="Times New Roman" w:hAnsi="Times New Roman" w:cs="Times New Roman"/>
          <w:szCs w:val="24"/>
        </w:rPr>
      </w:pPr>
      <w:r w:rsidRPr="00EB1076">
        <w:rPr>
          <w:rFonts w:ascii="Times New Roman" w:eastAsia="Times New Roman" w:hAnsi="Times New Roman" w:cs="Times New Roman"/>
          <w:szCs w:val="24"/>
        </w:rPr>
        <w:tab/>
      </w:r>
    </w:p>
    <w:p w14:paraId="56D0B12C" w14:textId="77777777" w:rsidR="00CC66EF" w:rsidRPr="00EB1076" w:rsidRDefault="00CC66EF" w:rsidP="006B17C9">
      <w:pPr>
        <w:tabs>
          <w:tab w:val="left" w:leader="dot" w:pos="9074"/>
        </w:tabs>
        <w:spacing w:before="80" w:after="80" w:line="264" w:lineRule="auto"/>
        <w:rPr>
          <w:rFonts w:ascii="Times New Roman" w:eastAsia="Times New Roman" w:hAnsi="Times New Roman" w:cs="Times New Roman"/>
          <w:szCs w:val="24"/>
        </w:rPr>
      </w:pPr>
      <w:r w:rsidRPr="00EB1076">
        <w:rPr>
          <w:rFonts w:ascii="Times New Roman" w:eastAsia="Times New Roman" w:hAnsi="Times New Roman" w:cs="Times New Roman"/>
          <w:szCs w:val="24"/>
        </w:rPr>
        <w:tab/>
      </w:r>
    </w:p>
    <w:p w14:paraId="1F29B815" w14:textId="77777777" w:rsidR="00CC66EF" w:rsidRPr="00EB1076" w:rsidRDefault="00CC66EF" w:rsidP="006B17C9">
      <w:pPr>
        <w:tabs>
          <w:tab w:val="left" w:leader="dot" w:pos="9074"/>
        </w:tabs>
        <w:spacing w:before="80" w:after="80" w:line="264" w:lineRule="auto"/>
        <w:rPr>
          <w:rFonts w:ascii="Times New Roman" w:eastAsia="Times New Roman" w:hAnsi="Times New Roman" w:cs="Times New Roman"/>
          <w:szCs w:val="24"/>
        </w:rPr>
      </w:pPr>
      <w:r w:rsidRPr="00EB1076">
        <w:rPr>
          <w:rFonts w:ascii="Times New Roman" w:eastAsia="Times New Roman" w:hAnsi="Times New Roman" w:cs="Times New Roman"/>
          <w:szCs w:val="24"/>
        </w:rPr>
        <w:tab/>
      </w:r>
    </w:p>
    <w:p w14:paraId="1E87C1F7" w14:textId="77777777" w:rsidR="00CC66EF" w:rsidRPr="00EB1076" w:rsidRDefault="00CC66EF" w:rsidP="006B17C9">
      <w:pPr>
        <w:tabs>
          <w:tab w:val="left" w:leader="dot" w:pos="9074"/>
        </w:tabs>
        <w:spacing w:before="80" w:after="80" w:line="264" w:lineRule="auto"/>
        <w:rPr>
          <w:rFonts w:ascii="Times New Roman" w:eastAsia="Times New Roman" w:hAnsi="Times New Roman" w:cs="Times New Roman"/>
          <w:szCs w:val="24"/>
        </w:rPr>
      </w:pPr>
      <w:r w:rsidRPr="00EB1076">
        <w:rPr>
          <w:rFonts w:ascii="Times New Roman" w:eastAsia="Times New Roman" w:hAnsi="Times New Roman" w:cs="Times New Roman"/>
          <w:szCs w:val="24"/>
        </w:rPr>
        <w:tab/>
      </w:r>
    </w:p>
    <w:p w14:paraId="5928ED62" w14:textId="77777777" w:rsidR="00CC66EF" w:rsidRPr="00EB1076" w:rsidRDefault="00CC66EF" w:rsidP="006B17C9">
      <w:pPr>
        <w:tabs>
          <w:tab w:val="left" w:leader="dot" w:pos="9074"/>
        </w:tabs>
        <w:spacing w:before="80" w:after="80" w:line="264" w:lineRule="auto"/>
        <w:rPr>
          <w:rFonts w:ascii="Times New Roman" w:eastAsia="Times New Roman" w:hAnsi="Times New Roman" w:cs="Times New Roman"/>
          <w:szCs w:val="24"/>
        </w:rPr>
      </w:pPr>
      <w:r w:rsidRPr="00EB1076">
        <w:rPr>
          <w:rFonts w:ascii="Times New Roman" w:eastAsia="Times New Roman" w:hAnsi="Times New Roman" w:cs="Times New Roman"/>
          <w:szCs w:val="24"/>
        </w:rPr>
        <w:tab/>
      </w:r>
    </w:p>
    <w:p w14:paraId="12279B7A" w14:textId="77777777" w:rsidR="00CC66EF" w:rsidRPr="00EB1076" w:rsidRDefault="00CC66EF" w:rsidP="006B17C9">
      <w:pPr>
        <w:spacing w:before="80" w:after="80" w:line="264" w:lineRule="auto"/>
        <w:rPr>
          <w:rFonts w:ascii="Times New Roman" w:eastAsia="Times New Roman" w:hAnsi="Times New Roman" w:cs="Times New Roman"/>
          <w:szCs w:val="24"/>
        </w:rPr>
      </w:pPr>
      <w:r w:rsidRPr="00EB1076">
        <w:rPr>
          <w:rFonts w:ascii="Times New Roman" w:eastAsia="Times New Roman" w:hAnsi="Times New Roman" w:cs="Times New Roman"/>
          <w:szCs w:val="24"/>
        </w:rPr>
        <w:t xml:space="preserve">Remedy requested by complaint: </w:t>
      </w:r>
    </w:p>
    <w:p w14:paraId="148446C1" w14:textId="77777777" w:rsidR="00CC66EF" w:rsidRPr="00EB1076" w:rsidRDefault="00CC66EF" w:rsidP="006B17C9">
      <w:pPr>
        <w:tabs>
          <w:tab w:val="left" w:leader="dot" w:pos="9074"/>
        </w:tabs>
        <w:spacing w:before="80" w:after="80" w:line="264" w:lineRule="auto"/>
        <w:rPr>
          <w:rFonts w:ascii="Times New Roman" w:eastAsia="Times New Roman" w:hAnsi="Times New Roman" w:cs="Times New Roman"/>
          <w:szCs w:val="24"/>
        </w:rPr>
      </w:pPr>
      <w:r w:rsidRPr="00EB1076">
        <w:rPr>
          <w:rFonts w:ascii="Times New Roman" w:eastAsia="Times New Roman" w:hAnsi="Times New Roman" w:cs="Times New Roman"/>
          <w:szCs w:val="24"/>
        </w:rPr>
        <w:tab/>
      </w:r>
    </w:p>
    <w:p w14:paraId="319B0CC4" w14:textId="77777777" w:rsidR="00CC66EF" w:rsidRPr="00EB1076" w:rsidRDefault="00CC66EF" w:rsidP="006B17C9">
      <w:pPr>
        <w:tabs>
          <w:tab w:val="left" w:leader="dot" w:pos="9074"/>
        </w:tabs>
        <w:spacing w:before="80" w:after="80" w:line="264" w:lineRule="auto"/>
        <w:rPr>
          <w:rFonts w:ascii="Times New Roman" w:eastAsia="Times New Roman" w:hAnsi="Times New Roman" w:cs="Times New Roman"/>
          <w:szCs w:val="24"/>
        </w:rPr>
      </w:pPr>
      <w:r w:rsidRPr="00EB1076">
        <w:rPr>
          <w:rFonts w:ascii="Times New Roman" w:eastAsia="Times New Roman" w:hAnsi="Times New Roman" w:cs="Times New Roman"/>
          <w:szCs w:val="24"/>
        </w:rPr>
        <w:tab/>
      </w:r>
    </w:p>
    <w:p w14:paraId="24458CF4" w14:textId="77777777" w:rsidR="00CC66EF" w:rsidRPr="00EB1076" w:rsidRDefault="00CC66EF" w:rsidP="006B17C9">
      <w:pPr>
        <w:tabs>
          <w:tab w:val="left" w:leader="dot" w:pos="9074"/>
        </w:tabs>
        <w:spacing w:before="80" w:after="80" w:line="264" w:lineRule="auto"/>
        <w:rPr>
          <w:rFonts w:ascii="Times New Roman" w:eastAsia="Times New Roman" w:hAnsi="Times New Roman" w:cs="Times New Roman"/>
          <w:szCs w:val="24"/>
        </w:rPr>
      </w:pPr>
      <w:r w:rsidRPr="00EB1076">
        <w:rPr>
          <w:rFonts w:ascii="Times New Roman" w:eastAsia="Times New Roman" w:hAnsi="Times New Roman" w:cs="Times New Roman"/>
          <w:szCs w:val="24"/>
        </w:rPr>
        <w:tab/>
      </w:r>
    </w:p>
    <w:p w14:paraId="1B3D26A3" w14:textId="77777777" w:rsidR="00CC66EF" w:rsidRPr="00EB1076" w:rsidRDefault="00CC66EF" w:rsidP="006B17C9">
      <w:pPr>
        <w:tabs>
          <w:tab w:val="left" w:leader="dot" w:pos="9074"/>
        </w:tabs>
        <w:spacing w:before="80" w:after="80" w:line="264" w:lineRule="auto"/>
        <w:rPr>
          <w:rFonts w:ascii="Times New Roman" w:eastAsia="Times New Roman" w:hAnsi="Times New Roman" w:cs="Times New Roman"/>
          <w:szCs w:val="24"/>
        </w:rPr>
      </w:pPr>
      <w:r w:rsidRPr="00EB1076">
        <w:rPr>
          <w:rFonts w:ascii="Times New Roman" w:eastAsia="Times New Roman" w:hAnsi="Times New Roman" w:cs="Times New Roman"/>
          <w:szCs w:val="24"/>
        </w:rPr>
        <w:tab/>
      </w:r>
    </w:p>
    <w:p w14:paraId="14000552" w14:textId="77777777" w:rsidR="00CC66EF" w:rsidRPr="00EB1076" w:rsidRDefault="00CC66EF" w:rsidP="006B17C9">
      <w:pPr>
        <w:tabs>
          <w:tab w:val="left" w:leader="dot" w:pos="9074"/>
        </w:tabs>
        <w:spacing w:before="80" w:after="80" w:line="264" w:lineRule="auto"/>
        <w:rPr>
          <w:rFonts w:ascii="Times New Roman" w:eastAsia="Times New Roman" w:hAnsi="Times New Roman" w:cs="Times New Roman"/>
          <w:szCs w:val="24"/>
        </w:rPr>
      </w:pPr>
      <w:r w:rsidRPr="00EB1076">
        <w:rPr>
          <w:rFonts w:ascii="Times New Roman" w:eastAsia="Times New Roman" w:hAnsi="Times New Roman" w:cs="Times New Roman"/>
          <w:szCs w:val="24"/>
        </w:rPr>
        <w:tab/>
      </w:r>
    </w:p>
    <w:p w14:paraId="5FD8E6EA" w14:textId="77777777" w:rsidR="00CC66EF" w:rsidRPr="00EB1076" w:rsidRDefault="00CC66EF" w:rsidP="006B17C9">
      <w:pPr>
        <w:spacing w:before="80" w:after="80" w:line="264" w:lineRule="auto"/>
        <w:rPr>
          <w:rFonts w:ascii="Times New Roman" w:eastAsia="Times New Roman" w:hAnsi="Times New Roman" w:cs="Times New Roman"/>
          <w:szCs w:val="24"/>
        </w:rPr>
      </w:pPr>
    </w:p>
    <w:p w14:paraId="1F1F8DD4" w14:textId="77777777" w:rsidR="00CC66EF" w:rsidRPr="00EB1076" w:rsidRDefault="00CC66EF" w:rsidP="006B17C9">
      <w:pPr>
        <w:tabs>
          <w:tab w:val="left" w:leader="dot" w:pos="4950"/>
          <w:tab w:val="left" w:leader="dot" w:pos="9066"/>
        </w:tabs>
        <w:spacing w:before="80" w:after="80" w:line="264" w:lineRule="auto"/>
        <w:rPr>
          <w:rFonts w:ascii="Times New Roman" w:eastAsia="Times New Roman" w:hAnsi="Times New Roman" w:cs="Times New Roman"/>
          <w:szCs w:val="24"/>
        </w:rPr>
      </w:pPr>
      <w:r w:rsidRPr="00EB1076">
        <w:rPr>
          <w:rFonts w:ascii="Times New Roman" w:eastAsia="Times New Roman" w:hAnsi="Times New Roman" w:cs="Times New Roman"/>
          <w:szCs w:val="24"/>
        </w:rPr>
        <w:t>SIGNATURE</w:t>
      </w:r>
      <w:proofErr w:type="gramStart"/>
      <w:r w:rsidRPr="00EB1076">
        <w:rPr>
          <w:rFonts w:ascii="Times New Roman" w:eastAsia="Times New Roman" w:hAnsi="Times New Roman" w:cs="Times New Roman"/>
          <w:szCs w:val="24"/>
        </w:rPr>
        <w:t xml:space="preserve">: </w:t>
      </w:r>
      <w:r w:rsidRPr="00EB1076">
        <w:rPr>
          <w:rFonts w:ascii="Times New Roman" w:eastAsia="Times New Roman" w:hAnsi="Times New Roman" w:cs="Times New Roman"/>
          <w:szCs w:val="24"/>
        </w:rPr>
        <w:tab/>
        <w:t>DATE</w:t>
      </w:r>
      <w:proofErr w:type="gramEnd"/>
      <w:r w:rsidRPr="00EB1076">
        <w:rPr>
          <w:rFonts w:ascii="Times New Roman" w:eastAsia="Times New Roman" w:hAnsi="Times New Roman" w:cs="Times New Roman"/>
          <w:szCs w:val="24"/>
        </w:rPr>
        <w:t xml:space="preserve">: </w:t>
      </w:r>
      <w:r w:rsidRPr="00EB1076">
        <w:rPr>
          <w:rFonts w:ascii="Times New Roman" w:eastAsia="Times New Roman" w:hAnsi="Times New Roman" w:cs="Times New Roman"/>
          <w:szCs w:val="24"/>
        </w:rPr>
        <w:tab/>
      </w:r>
    </w:p>
    <w:tbl>
      <w:tblPr>
        <w:tblStyle w:val="TableGrid"/>
        <w:tblW w:w="0" w:type="auto"/>
        <w:tblLook w:val="04A0" w:firstRow="1" w:lastRow="0" w:firstColumn="1" w:lastColumn="0" w:noHBand="0" w:noVBand="1"/>
      </w:tblPr>
      <w:tblGrid>
        <w:gridCol w:w="9064"/>
      </w:tblGrid>
      <w:tr w:rsidR="00CC66EF" w:rsidRPr="00EB1076" w14:paraId="7ED93449" w14:textId="77777777" w:rsidTr="006B78B0">
        <w:tc>
          <w:tcPr>
            <w:tcW w:w="9064" w:type="dxa"/>
          </w:tcPr>
          <w:p w14:paraId="1890CA4C" w14:textId="77777777" w:rsidR="00CC66EF" w:rsidRPr="00EB1076" w:rsidRDefault="00CC66EF" w:rsidP="006B17C9">
            <w:pPr>
              <w:spacing w:before="80" w:after="80" w:line="264" w:lineRule="auto"/>
              <w:rPr>
                <w:rFonts w:ascii="Times New Roman" w:hAnsi="Times New Roman" w:cs="Times New Roman"/>
                <w:szCs w:val="24"/>
              </w:rPr>
            </w:pPr>
            <w:r w:rsidRPr="00EB1076">
              <w:rPr>
                <w:rFonts w:ascii="Times New Roman" w:hAnsi="Times New Roman" w:cs="Times New Roman"/>
                <w:szCs w:val="24"/>
              </w:rPr>
              <w:t>FOR ADMIN USE ONLY:</w:t>
            </w:r>
          </w:p>
          <w:p w14:paraId="05AD75A4" w14:textId="77777777" w:rsidR="00CC66EF" w:rsidRPr="00EB1076" w:rsidRDefault="00CC66EF" w:rsidP="006B17C9">
            <w:pPr>
              <w:tabs>
                <w:tab w:val="left" w:pos="3220"/>
                <w:tab w:val="left" w:leader="dot" w:pos="4950"/>
                <w:tab w:val="left" w:leader="dot" w:pos="9074"/>
              </w:tabs>
              <w:spacing w:before="80" w:after="80" w:line="264" w:lineRule="auto"/>
              <w:rPr>
                <w:rFonts w:ascii="Times New Roman" w:hAnsi="Times New Roman" w:cs="Times New Roman"/>
                <w:szCs w:val="24"/>
              </w:rPr>
            </w:pPr>
            <w:r w:rsidRPr="00EB1076">
              <w:rPr>
                <w:rFonts w:ascii="Times New Roman" w:hAnsi="Times New Roman" w:cs="Times New Roman"/>
                <w:szCs w:val="24"/>
              </w:rPr>
              <w:br/>
              <w:t>Date Grievance Received: ………………………………………………………………………………………………</w:t>
            </w:r>
          </w:p>
          <w:p w14:paraId="6A86D89C" w14:textId="77777777" w:rsidR="00CC66EF" w:rsidRPr="00EB1076" w:rsidRDefault="00CC66EF" w:rsidP="006B17C9">
            <w:pPr>
              <w:numPr>
                <w:ilvl w:val="0"/>
                <w:numId w:val="54"/>
              </w:numPr>
              <w:spacing w:before="80" w:after="80" w:line="264" w:lineRule="auto"/>
              <w:jc w:val="left"/>
              <w:rPr>
                <w:rFonts w:ascii="Times New Roman" w:hAnsi="Times New Roman" w:cs="Times New Roman"/>
                <w:szCs w:val="24"/>
              </w:rPr>
            </w:pPr>
            <w:r w:rsidRPr="00EB1076">
              <w:rPr>
                <w:rFonts w:ascii="Times New Roman" w:hAnsi="Times New Roman" w:cs="Times New Roman"/>
                <w:szCs w:val="24"/>
              </w:rPr>
              <w:t>In person</w:t>
            </w:r>
          </w:p>
          <w:p w14:paraId="5230D62D" w14:textId="77777777" w:rsidR="00CC66EF" w:rsidRPr="00EB1076" w:rsidRDefault="00CC66EF" w:rsidP="006B17C9">
            <w:pPr>
              <w:numPr>
                <w:ilvl w:val="0"/>
                <w:numId w:val="54"/>
              </w:numPr>
              <w:spacing w:before="80" w:after="80" w:line="264" w:lineRule="auto"/>
              <w:jc w:val="left"/>
              <w:rPr>
                <w:rFonts w:ascii="Times New Roman" w:hAnsi="Times New Roman" w:cs="Times New Roman"/>
                <w:szCs w:val="24"/>
              </w:rPr>
            </w:pPr>
            <w:r w:rsidRPr="00EB1076">
              <w:rPr>
                <w:rFonts w:ascii="Times New Roman" w:hAnsi="Times New Roman" w:cs="Times New Roman"/>
                <w:szCs w:val="24"/>
              </w:rPr>
              <w:t>In writing</w:t>
            </w:r>
          </w:p>
          <w:p w14:paraId="36955FB4" w14:textId="77777777" w:rsidR="00CC66EF" w:rsidRPr="00EB1076" w:rsidRDefault="00CC66EF" w:rsidP="006B17C9">
            <w:pPr>
              <w:tabs>
                <w:tab w:val="left" w:pos="3220"/>
                <w:tab w:val="left" w:leader="dot" w:pos="4950"/>
                <w:tab w:val="left" w:leader="dot" w:pos="9074"/>
              </w:tabs>
              <w:spacing w:before="80" w:after="80" w:line="264" w:lineRule="auto"/>
              <w:rPr>
                <w:rFonts w:ascii="Times New Roman" w:hAnsi="Times New Roman" w:cs="Times New Roman"/>
                <w:szCs w:val="24"/>
              </w:rPr>
            </w:pPr>
            <w:r w:rsidRPr="00EB1076">
              <w:rPr>
                <w:rFonts w:ascii="Times New Roman" w:hAnsi="Times New Roman" w:cs="Times New Roman"/>
                <w:szCs w:val="24"/>
              </w:rPr>
              <w:t>Grievance Received by: ………………………………………………………………………………………………</w:t>
            </w:r>
          </w:p>
          <w:p w14:paraId="1B8550B0" w14:textId="77777777" w:rsidR="00CC66EF" w:rsidRPr="00EB1076" w:rsidRDefault="00CC66EF" w:rsidP="006B17C9">
            <w:pPr>
              <w:tabs>
                <w:tab w:val="left" w:pos="3220"/>
                <w:tab w:val="left" w:leader="dot" w:pos="4950"/>
                <w:tab w:val="left" w:leader="dot" w:pos="9074"/>
              </w:tabs>
              <w:spacing w:before="80" w:after="80" w:line="264" w:lineRule="auto"/>
              <w:rPr>
                <w:rFonts w:ascii="Times New Roman" w:hAnsi="Times New Roman" w:cs="Times New Roman"/>
                <w:szCs w:val="24"/>
              </w:rPr>
            </w:pPr>
            <w:r w:rsidRPr="00EB1076">
              <w:rPr>
                <w:rFonts w:ascii="Times New Roman" w:hAnsi="Times New Roman" w:cs="Times New Roman"/>
                <w:szCs w:val="24"/>
              </w:rPr>
              <w:t>Action taken or required: ………………………………………………………………………………………………</w:t>
            </w:r>
          </w:p>
          <w:p w14:paraId="647530AC" w14:textId="77777777" w:rsidR="00CC66EF" w:rsidRPr="00EB1076" w:rsidRDefault="00CC66EF" w:rsidP="006B17C9">
            <w:pPr>
              <w:spacing w:before="80" w:after="80" w:line="264" w:lineRule="auto"/>
              <w:rPr>
                <w:rFonts w:ascii="Times New Roman" w:hAnsi="Times New Roman" w:cs="Times New Roman"/>
                <w:szCs w:val="24"/>
              </w:rPr>
            </w:pPr>
          </w:p>
        </w:tc>
      </w:tr>
      <w:bookmarkEnd w:id="307"/>
    </w:tbl>
    <w:p w14:paraId="6DB7D3BF" w14:textId="77777777" w:rsidR="00CC66EF" w:rsidRPr="00EB1076" w:rsidRDefault="00CC66EF" w:rsidP="006B17C9">
      <w:pPr>
        <w:spacing w:before="80" w:after="80" w:line="264" w:lineRule="auto"/>
        <w:rPr>
          <w:rFonts w:ascii="Times New Roman" w:hAnsi="Times New Roman" w:cs="Times New Roman"/>
          <w:i/>
          <w:szCs w:val="24"/>
        </w:rPr>
      </w:pPr>
    </w:p>
    <w:p w14:paraId="404330B6" w14:textId="77777777" w:rsidR="00CC66EF" w:rsidRPr="00EB1076" w:rsidRDefault="00CC66EF" w:rsidP="006B17C9">
      <w:pPr>
        <w:spacing w:before="80" w:after="80" w:line="264" w:lineRule="auto"/>
        <w:jc w:val="left"/>
        <w:rPr>
          <w:rFonts w:ascii="Times New Roman" w:hAnsi="Times New Roman" w:cs="Times New Roman"/>
          <w:i/>
          <w:iCs/>
          <w:color w:val="008080"/>
          <w:szCs w:val="24"/>
        </w:rPr>
      </w:pPr>
      <w:r w:rsidRPr="00EB1076">
        <w:rPr>
          <w:rFonts w:ascii="Times New Roman" w:hAnsi="Times New Roman" w:cs="Times New Roman"/>
          <w:i/>
          <w:iCs/>
          <w:color w:val="008080"/>
          <w:szCs w:val="24"/>
        </w:rPr>
        <w:br w:type="page"/>
      </w:r>
    </w:p>
    <w:p w14:paraId="6CB0865D" w14:textId="3526B7F0" w:rsidR="00CC66EF" w:rsidRPr="00EB1076" w:rsidRDefault="00CC66EF" w:rsidP="006B17C9">
      <w:pPr>
        <w:keepNext/>
        <w:keepLines/>
        <w:spacing w:before="80" w:after="80" w:line="264" w:lineRule="auto"/>
        <w:outlineLvl w:val="2"/>
        <w:rPr>
          <w:rFonts w:ascii="Times New Roman" w:eastAsiaTheme="majorEastAsia" w:hAnsi="Times New Roman" w:cs="Times New Roman"/>
          <w:b/>
          <w:bCs/>
          <w:color w:val="008080"/>
          <w:szCs w:val="24"/>
        </w:rPr>
      </w:pPr>
      <w:bookmarkStart w:id="308" w:name="_Toc195266294"/>
      <w:bookmarkStart w:id="309" w:name="_Toc196473607"/>
      <w:bookmarkStart w:id="310" w:name="_Hlk195460880"/>
      <w:r w:rsidRPr="00EB1076">
        <w:rPr>
          <w:rFonts w:ascii="Times New Roman" w:eastAsiaTheme="majorEastAsia" w:hAnsi="Times New Roman" w:cs="Times New Roman"/>
          <w:b/>
          <w:bCs/>
          <w:color w:val="008080"/>
          <w:szCs w:val="24"/>
        </w:rPr>
        <w:lastRenderedPageBreak/>
        <w:t xml:space="preserve">Annex 3: </w:t>
      </w:r>
      <w:r w:rsidR="007D27A2" w:rsidRPr="00EB1076">
        <w:rPr>
          <w:rFonts w:ascii="Times New Roman" w:eastAsiaTheme="majorEastAsia" w:hAnsi="Times New Roman" w:cs="Times New Roman"/>
          <w:b/>
          <w:bCs/>
          <w:color w:val="008080"/>
          <w:szCs w:val="24"/>
        </w:rPr>
        <w:t>Template</w:t>
      </w:r>
      <w:r w:rsidRPr="00EB1076">
        <w:rPr>
          <w:rFonts w:ascii="Times New Roman" w:eastAsiaTheme="majorEastAsia" w:hAnsi="Times New Roman" w:cs="Times New Roman"/>
          <w:b/>
          <w:bCs/>
          <w:color w:val="008080"/>
          <w:szCs w:val="24"/>
        </w:rPr>
        <w:t xml:space="preserve"> to record consultation</w:t>
      </w:r>
      <w:bookmarkEnd w:id="308"/>
      <w:bookmarkEnd w:id="309"/>
    </w:p>
    <w:p w14:paraId="4B1F8C3B" w14:textId="77777777" w:rsidR="00CC66EF" w:rsidRPr="00EB1076" w:rsidRDefault="00CC66EF" w:rsidP="006B17C9">
      <w:pPr>
        <w:tabs>
          <w:tab w:val="left" w:pos="1800"/>
        </w:tabs>
        <w:spacing w:before="80" w:after="80" w:line="264" w:lineRule="auto"/>
        <w:jc w:val="left"/>
        <w:rPr>
          <w:rFonts w:ascii="Times New Roman" w:eastAsia="Times New Roman" w:hAnsi="Times New Roman" w:cs="Times New Roman"/>
          <w:b/>
          <w:bCs/>
          <w:color w:val="000000" w:themeColor="text1"/>
          <w:kern w:val="24"/>
          <w:szCs w:val="24"/>
        </w:rPr>
      </w:pPr>
      <w:r w:rsidRPr="00EB1076">
        <w:rPr>
          <w:rFonts w:ascii="Times New Roman" w:eastAsia="Times New Roman" w:hAnsi="Times New Roman" w:cs="Times New Roman"/>
          <w:b/>
          <w:bCs/>
          <w:color w:val="000000" w:themeColor="text1"/>
          <w:kern w:val="24"/>
          <w:szCs w:val="24"/>
        </w:rPr>
        <w:t xml:space="preserve">Date and Time: </w:t>
      </w:r>
    </w:p>
    <w:p w14:paraId="14538363" w14:textId="77777777" w:rsidR="00CC66EF" w:rsidRPr="00EB1076" w:rsidRDefault="00CC66EF" w:rsidP="006B17C9">
      <w:pPr>
        <w:tabs>
          <w:tab w:val="left" w:pos="1800"/>
        </w:tabs>
        <w:spacing w:before="80" w:after="80" w:line="264" w:lineRule="auto"/>
        <w:jc w:val="left"/>
        <w:rPr>
          <w:rFonts w:ascii="Times New Roman" w:eastAsia="Times New Roman" w:hAnsi="Times New Roman" w:cs="Times New Roman"/>
          <w:b/>
          <w:bCs/>
          <w:color w:val="000000" w:themeColor="text1"/>
          <w:kern w:val="24"/>
          <w:szCs w:val="24"/>
        </w:rPr>
      </w:pPr>
      <w:r w:rsidRPr="00EB1076">
        <w:rPr>
          <w:rFonts w:ascii="Times New Roman" w:eastAsia="Times New Roman" w:hAnsi="Times New Roman" w:cs="Times New Roman"/>
          <w:b/>
          <w:bCs/>
          <w:color w:val="000000" w:themeColor="text1"/>
          <w:kern w:val="24"/>
          <w:szCs w:val="24"/>
        </w:rPr>
        <w:t>Organizer:</w:t>
      </w:r>
      <w:r w:rsidRPr="00EB1076">
        <w:rPr>
          <w:rFonts w:ascii="Times New Roman" w:eastAsia="Times New Roman" w:hAnsi="Times New Roman" w:cs="Times New Roman"/>
          <w:b/>
          <w:bCs/>
          <w:color w:val="000000" w:themeColor="text1"/>
          <w:kern w:val="24"/>
          <w:szCs w:val="24"/>
        </w:rPr>
        <w:tab/>
      </w:r>
    </w:p>
    <w:p w14:paraId="62E4192C" w14:textId="77777777" w:rsidR="00CC66EF" w:rsidRPr="00EB1076" w:rsidRDefault="00CC66EF" w:rsidP="006B17C9">
      <w:pPr>
        <w:tabs>
          <w:tab w:val="left" w:pos="1800"/>
        </w:tabs>
        <w:spacing w:before="80" w:after="80" w:line="264" w:lineRule="auto"/>
        <w:jc w:val="left"/>
        <w:rPr>
          <w:rFonts w:ascii="Times New Roman" w:eastAsia="Times New Roman" w:hAnsi="Times New Roman" w:cs="Times New Roman"/>
          <w:b/>
          <w:bCs/>
          <w:color w:val="000000" w:themeColor="text1"/>
          <w:kern w:val="24"/>
          <w:szCs w:val="24"/>
        </w:rPr>
      </w:pPr>
      <w:r w:rsidRPr="00EB1076">
        <w:rPr>
          <w:rFonts w:ascii="Times New Roman" w:eastAsia="Times New Roman" w:hAnsi="Times New Roman" w:cs="Times New Roman"/>
          <w:b/>
          <w:bCs/>
          <w:color w:val="000000" w:themeColor="text1"/>
          <w:kern w:val="24"/>
          <w:szCs w:val="24"/>
        </w:rPr>
        <w:t>Location:</w:t>
      </w:r>
      <w:r w:rsidRPr="00EB1076">
        <w:rPr>
          <w:rFonts w:ascii="Times New Roman" w:eastAsia="Times New Roman" w:hAnsi="Times New Roman" w:cs="Times New Roman"/>
          <w:b/>
          <w:bCs/>
          <w:color w:val="000000" w:themeColor="text1"/>
          <w:kern w:val="24"/>
          <w:szCs w:val="24"/>
        </w:rPr>
        <w:tab/>
      </w:r>
    </w:p>
    <w:p w14:paraId="63A68D44" w14:textId="77777777" w:rsidR="00CC66EF" w:rsidRPr="00EB1076" w:rsidRDefault="00CC66EF" w:rsidP="006B17C9">
      <w:pPr>
        <w:tabs>
          <w:tab w:val="left" w:pos="1800"/>
        </w:tabs>
        <w:spacing w:before="80" w:after="80" w:line="264" w:lineRule="auto"/>
        <w:jc w:val="left"/>
        <w:rPr>
          <w:rFonts w:ascii="Times New Roman" w:eastAsia="Times New Roman" w:hAnsi="Times New Roman" w:cs="Times New Roman"/>
          <w:b/>
          <w:bCs/>
          <w:color w:val="000000" w:themeColor="text1"/>
          <w:kern w:val="24"/>
          <w:szCs w:val="24"/>
        </w:rPr>
      </w:pPr>
    </w:p>
    <w:p w14:paraId="07865335" w14:textId="77777777" w:rsidR="00CC66EF" w:rsidRPr="00EB1076" w:rsidRDefault="00CC66EF" w:rsidP="006B17C9">
      <w:pPr>
        <w:shd w:val="clear" w:color="auto" w:fill="B6DDE8"/>
        <w:spacing w:before="80" w:after="80" w:line="264" w:lineRule="auto"/>
        <w:rPr>
          <w:rFonts w:ascii="Times New Roman" w:hAnsi="Times New Roman" w:cs="Times New Roman"/>
          <w:b/>
          <w:bCs/>
          <w:kern w:val="24"/>
          <w:szCs w:val="24"/>
        </w:rPr>
      </w:pPr>
      <w:r w:rsidRPr="00EB1076">
        <w:rPr>
          <w:rFonts w:ascii="Times New Roman" w:hAnsi="Times New Roman" w:cs="Times New Roman"/>
          <w:b/>
          <w:bCs/>
          <w:kern w:val="24"/>
          <w:szCs w:val="24"/>
        </w:rPr>
        <w:t>TOPIC/OBJECTIVE</w:t>
      </w:r>
    </w:p>
    <w:p w14:paraId="4732C224" w14:textId="77777777" w:rsidR="00CC66EF" w:rsidRPr="00EB1076" w:rsidRDefault="00CC66EF" w:rsidP="006B17C9">
      <w:pPr>
        <w:spacing w:before="80" w:after="80" w:line="264" w:lineRule="auto"/>
        <w:jc w:val="left"/>
        <w:rPr>
          <w:rFonts w:ascii="Times New Roman" w:eastAsia="Times New Roman" w:hAnsi="Times New Roman" w:cs="Times New Roman"/>
          <w:kern w:val="24"/>
          <w:szCs w:val="24"/>
        </w:rPr>
      </w:pPr>
      <w:r w:rsidRPr="00EB1076">
        <w:rPr>
          <w:rFonts w:ascii="Times New Roman" w:eastAsia="Times New Roman" w:hAnsi="Times New Roman" w:cs="Times New Roman"/>
          <w:kern w:val="24"/>
          <w:szCs w:val="24"/>
        </w:rPr>
        <w:t>[Describe what is the purpose of the consultation, what information is being presented, what feedback is being sought, etc.]</w:t>
      </w:r>
    </w:p>
    <w:p w14:paraId="416F9FB2" w14:textId="77777777" w:rsidR="00CC66EF" w:rsidRPr="00EB1076" w:rsidRDefault="00CC66EF" w:rsidP="006B17C9">
      <w:pPr>
        <w:shd w:val="clear" w:color="auto" w:fill="B6DDE8"/>
        <w:spacing w:before="80" w:after="80" w:line="264" w:lineRule="auto"/>
        <w:rPr>
          <w:rFonts w:ascii="Times New Roman" w:hAnsi="Times New Roman" w:cs="Times New Roman"/>
          <w:b/>
          <w:bCs/>
          <w:kern w:val="24"/>
          <w:szCs w:val="24"/>
        </w:rPr>
      </w:pPr>
      <w:r w:rsidRPr="00EB1076">
        <w:rPr>
          <w:rFonts w:ascii="Times New Roman" w:hAnsi="Times New Roman" w:cs="Times New Roman"/>
          <w:b/>
          <w:bCs/>
          <w:kern w:val="24"/>
          <w:szCs w:val="24"/>
        </w:rPr>
        <w:t>SUMMARY OF INFORMATION PRESENTED</w:t>
      </w:r>
    </w:p>
    <w:p w14:paraId="3D393B99" w14:textId="23A7255C" w:rsidR="00CC66EF" w:rsidRPr="00EB1076" w:rsidRDefault="00CC66EF" w:rsidP="006B17C9">
      <w:pPr>
        <w:spacing w:before="80" w:after="80" w:line="264" w:lineRule="auto"/>
        <w:rPr>
          <w:rFonts w:ascii="Times New Roman" w:eastAsia="Times New Roman" w:hAnsi="Times New Roman" w:cs="Times New Roman"/>
          <w:szCs w:val="24"/>
          <w:lang w:eastAsia="en-AU"/>
        </w:rPr>
      </w:pPr>
      <w:r w:rsidRPr="00EB1076">
        <w:rPr>
          <w:rFonts w:ascii="Times New Roman" w:eastAsia="Times New Roman" w:hAnsi="Times New Roman" w:cs="Times New Roman"/>
          <w:szCs w:val="24"/>
          <w:lang w:eastAsia="en-AU"/>
        </w:rPr>
        <w:t xml:space="preserve">[Describe the format of the consultation, who facilitated/presented, the language used, </w:t>
      </w:r>
      <w:proofErr w:type="gramStart"/>
      <w:r w:rsidRPr="00EB1076">
        <w:rPr>
          <w:rFonts w:ascii="Times New Roman" w:eastAsia="Times New Roman" w:hAnsi="Times New Roman" w:cs="Times New Roman"/>
          <w:szCs w:val="24"/>
          <w:lang w:eastAsia="en-AU"/>
        </w:rPr>
        <w:t>brief summary</w:t>
      </w:r>
      <w:proofErr w:type="gramEnd"/>
      <w:r w:rsidRPr="00EB1076">
        <w:rPr>
          <w:rFonts w:ascii="Times New Roman" w:eastAsia="Times New Roman" w:hAnsi="Times New Roman" w:cs="Times New Roman"/>
          <w:szCs w:val="24"/>
          <w:lang w:eastAsia="en-AU"/>
        </w:rPr>
        <w:t xml:space="preserve"> of information presented, whether information had been shared in advance, etc. Please note </w:t>
      </w:r>
      <w:r w:rsidR="007478C1" w:rsidRPr="00EB1076">
        <w:rPr>
          <w:rFonts w:ascii="Times New Roman" w:eastAsia="Times New Roman" w:hAnsi="Times New Roman" w:cs="Times New Roman"/>
          <w:szCs w:val="24"/>
          <w:lang w:eastAsia="en-AU"/>
        </w:rPr>
        <w:t>the information</w:t>
      </w:r>
      <w:r w:rsidRPr="00EB1076">
        <w:rPr>
          <w:rFonts w:ascii="Times New Roman" w:eastAsia="Times New Roman" w:hAnsi="Times New Roman" w:cs="Times New Roman"/>
          <w:szCs w:val="24"/>
          <w:lang w:eastAsia="en-AU"/>
        </w:rPr>
        <w:t xml:space="preserve"> provided should cover</w:t>
      </w:r>
      <w:r w:rsidRPr="00EB1076">
        <w:rPr>
          <w:rFonts w:ascii="Times New Roman" w:eastAsia="Times New Roman" w:hAnsi="Times New Roman" w:cs="Times New Roman"/>
          <w:szCs w:val="24"/>
        </w:rPr>
        <w:t xml:space="preserve"> project activities and expected environmental and social impacts, as well as proposed mitigation measures and project’s grievance redress mechanism.</w:t>
      </w:r>
      <w:r w:rsidRPr="00EB1076">
        <w:rPr>
          <w:rFonts w:ascii="Times New Roman" w:eastAsia="Times New Roman" w:hAnsi="Times New Roman" w:cs="Times New Roman"/>
          <w:szCs w:val="24"/>
          <w:lang w:eastAsia="en-AU"/>
        </w:rPr>
        <w:t>]</w:t>
      </w:r>
    </w:p>
    <w:p w14:paraId="1F2D1303" w14:textId="77777777" w:rsidR="00CC66EF" w:rsidRPr="00EB1076" w:rsidRDefault="00CC66EF" w:rsidP="006B17C9">
      <w:pPr>
        <w:shd w:val="clear" w:color="auto" w:fill="B6DDE8"/>
        <w:spacing w:before="80" w:after="80" w:line="264" w:lineRule="auto"/>
        <w:rPr>
          <w:rFonts w:ascii="Times New Roman" w:hAnsi="Times New Roman" w:cs="Times New Roman"/>
          <w:b/>
          <w:bCs/>
          <w:kern w:val="24"/>
          <w:szCs w:val="24"/>
        </w:rPr>
      </w:pPr>
      <w:r w:rsidRPr="00EB1076">
        <w:rPr>
          <w:rFonts w:ascii="Times New Roman" w:hAnsi="Times New Roman" w:cs="Times New Roman"/>
          <w:b/>
          <w:bCs/>
          <w:kern w:val="24"/>
          <w:szCs w:val="24"/>
        </w:rPr>
        <w:t>SUMMARY OF PARTICIPANTS</w:t>
      </w:r>
    </w:p>
    <w:p w14:paraId="51937E5D" w14:textId="77777777" w:rsidR="00CC66EF" w:rsidRPr="00EB1076" w:rsidRDefault="00CC66EF" w:rsidP="006B17C9">
      <w:pPr>
        <w:spacing w:before="80" w:after="80" w:line="264" w:lineRule="auto"/>
        <w:rPr>
          <w:rFonts w:ascii="Times New Roman" w:eastAsia="Times New Roman" w:hAnsi="Times New Roman" w:cs="Times New Roman"/>
          <w:szCs w:val="24"/>
          <w:lang w:eastAsia="en-AU"/>
        </w:rPr>
      </w:pPr>
      <w:r w:rsidRPr="00EB1076">
        <w:rPr>
          <w:rFonts w:ascii="Times New Roman" w:eastAsia="Times New Roman" w:hAnsi="Times New Roman" w:cs="Times New Roman"/>
          <w:szCs w:val="24"/>
          <w:lang w:eastAsia="en-AU"/>
        </w:rPr>
        <w:t>[Describe the total number and type of stakeholders (e.g. % of female, % of people from ethnic groups, etc.) that are part of the consultations, how they were invited, any special measures that were taken to accommodate them, etc.]</w:t>
      </w:r>
    </w:p>
    <w:p w14:paraId="226396D2" w14:textId="77777777" w:rsidR="00CC66EF" w:rsidRPr="00EB1076" w:rsidRDefault="00CC66EF" w:rsidP="006B17C9">
      <w:pPr>
        <w:spacing w:before="80" w:after="80" w:line="264" w:lineRule="auto"/>
        <w:rPr>
          <w:rFonts w:ascii="Times New Roman" w:eastAsia="Times New Roman" w:hAnsi="Times New Roman" w:cs="Times New Roman"/>
          <w:szCs w:val="24"/>
          <w:lang w:eastAsia="en-AU"/>
        </w:rPr>
      </w:pPr>
    </w:p>
    <w:p w14:paraId="619DB261" w14:textId="77777777" w:rsidR="00CC66EF" w:rsidRPr="00EB1076" w:rsidRDefault="00CC66EF" w:rsidP="006B17C9">
      <w:pPr>
        <w:shd w:val="clear" w:color="auto" w:fill="B6DDE8"/>
        <w:spacing w:before="80" w:after="80" w:line="264" w:lineRule="auto"/>
        <w:rPr>
          <w:rFonts w:ascii="Times New Roman" w:hAnsi="Times New Roman" w:cs="Times New Roman"/>
          <w:b/>
          <w:bCs/>
          <w:kern w:val="24"/>
          <w:szCs w:val="24"/>
        </w:rPr>
      </w:pPr>
      <w:r w:rsidRPr="00EB1076">
        <w:rPr>
          <w:rFonts w:ascii="Times New Roman" w:hAnsi="Times New Roman" w:cs="Times New Roman"/>
          <w:b/>
          <w:bCs/>
          <w:kern w:val="24"/>
          <w:szCs w:val="24"/>
        </w:rPr>
        <w:t>FEEDBACK RECEIVED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7120"/>
      </w:tblGrid>
      <w:tr w:rsidR="00CC66EF" w:rsidRPr="00EB1076" w14:paraId="02B6B3C0" w14:textId="77777777" w:rsidTr="006B78B0">
        <w:tc>
          <w:tcPr>
            <w:tcW w:w="1895" w:type="dxa"/>
            <w:shd w:val="clear" w:color="auto" w:fill="D9D9D9"/>
          </w:tcPr>
          <w:p w14:paraId="79D12700" w14:textId="77777777" w:rsidR="00CC66EF" w:rsidRPr="00EB1076" w:rsidRDefault="00CC66EF" w:rsidP="006B17C9">
            <w:pPr>
              <w:spacing w:before="80" w:after="80" w:line="264" w:lineRule="auto"/>
              <w:jc w:val="center"/>
              <w:rPr>
                <w:rFonts w:ascii="Times New Roman" w:hAnsi="Times New Roman" w:cs="Times New Roman"/>
                <w:b/>
                <w:bCs/>
                <w:szCs w:val="24"/>
              </w:rPr>
            </w:pPr>
            <w:r w:rsidRPr="00EB1076">
              <w:rPr>
                <w:rFonts w:ascii="Times New Roman" w:hAnsi="Times New Roman" w:cs="Times New Roman"/>
                <w:b/>
                <w:bCs/>
                <w:szCs w:val="24"/>
              </w:rPr>
              <w:t>Who</w:t>
            </w:r>
          </w:p>
        </w:tc>
        <w:tc>
          <w:tcPr>
            <w:tcW w:w="7120" w:type="dxa"/>
            <w:shd w:val="clear" w:color="auto" w:fill="D9D9D9"/>
          </w:tcPr>
          <w:p w14:paraId="67D21D30" w14:textId="77777777" w:rsidR="00CC66EF" w:rsidRPr="00EB1076" w:rsidRDefault="00CC66EF" w:rsidP="006B17C9">
            <w:pPr>
              <w:spacing w:before="80" w:after="80" w:line="264" w:lineRule="auto"/>
              <w:jc w:val="center"/>
              <w:rPr>
                <w:rFonts w:ascii="Times New Roman" w:hAnsi="Times New Roman" w:cs="Times New Roman"/>
                <w:b/>
                <w:bCs/>
                <w:szCs w:val="24"/>
              </w:rPr>
            </w:pPr>
            <w:r w:rsidRPr="00EB1076">
              <w:rPr>
                <w:rFonts w:ascii="Times New Roman" w:hAnsi="Times New Roman" w:cs="Times New Roman"/>
                <w:b/>
                <w:bCs/>
                <w:szCs w:val="24"/>
              </w:rPr>
              <w:t xml:space="preserve">Description / </w:t>
            </w:r>
            <w:proofErr w:type="gramStart"/>
            <w:r w:rsidRPr="00EB1076">
              <w:rPr>
                <w:rFonts w:ascii="Times New Roman" w:hAnsi="Times New Roman" w:cs="Times New Roman"/>
                <w:b/>
                <w:bCs/>
                <w:szCs w:val="24"/>
              </w:rPr>
              <w:t>Feedbacks</w:t>
            </w:r>
            <w:proofErr w:type="gramEnd"/>
            <w:r w:rsidRPr="00EB1076">
              <w:rPr>
                <w:rFonts w:ascii="Times New Roman" w:hAnsi="Times New Roman" w:cs="Times New Roman"/>
                <w:b/>
                <w:bCs/>
                <w:szCs w:val="24"/>
              </w:rPr>
              <w:t>/Inputs</w:t>
            </w:r>
          </w:p>
        </w:tc>
      </w:tr>
      <w:tr w:rsidR="00CC66EF" w:rsidRPr="00EB1076" w14:paraId="7B4E4526" w14:textId="77777777" w:rsidTr="006B78B0">
        <w:tc>
          <w:tcPr>
            <w:tcW w:w="1895" w:type="dxa"/>
          </w:tcPr>
          <w:p w14:paraId="361A8326" w14:textId="77777777" w:rsidR="00CC66EF" w:rsidRPr="00EB1076" w:rsidRDefault="00CC66EF" w:rsidP="006B17C9">
            <w:pPr>
              <w:spacing w:before="80" w:after="80" w:line="264" w:lineRule="auto"/>
              <w:rPr>
                <w:rFonts w:ascii="Times New Roman" w:hAnsi="Times New Roman" w:cs="Times New Roman"/>
                <w:szCs w:val="24"/>
              </w:rPr>
            </w:pPr>
          </w:p>
        </w:tc>
        <w:tc>
          <w:tcPr>
            <w:tcW w:w="7120" w:type="dxa"/>
          </w:tcPr>
          <w:p w14:paraId="32261DB4" w14:textId="77777777" w:rsidR="00CC66EF" w:rsidRPr="00EB1076" w:rsidRDefault="00CC66EF" w:rsidP="006B17C9">
            <w:pPr>
              <w:numPr>
                <w:ilvl w:val="0"/>
                <w:numId w:val="66"/>
              </w:numPr>
              <w:spacing w:before="80" w:after="80" w:line="264" w:lineRule="auto"/>
              <w:ind w:left="252" w:hanging="270"/>
              <w:rPr>
                <w:rFonts w:ascii="Times New Roman" w:hAnsi="Times New Roman" w:cs="Times New Roman"/>
                <w:szCs w:val="24"/>
              </w:rPr>
            </w:pPr>
          </w:p>
        </w:tc>
      </w:tr>
      <w:tr w:rsidR="00CC66EF" w:rsidRPr="00EB1076" w14:paraId="4799620B" w14:textId="77777777" w:rsidTr="006B78B0">
        <w:tc>
          <w:tcPr>
            <w:tcW w:w="1895" w:type="dxa"/>
          </w:tcPr>
          <w:p w14:paraId="04BFBCF1" w14:textId="77777777" w:rsidR="00CC66EF" w:rsidRPr="00EB1076" w:rsidRDefault="00CC66EF" w:rsidP="006B17C9">
            <w:pPr>
              <w:spacing w:before="80" w:after="80" w:line="264" w:lineRule="auto"/>
              <w:rPr>
                <w:rFonts w:ascii="Times New Roman" w:hAnsi="Times New Roman" w:cs="Times New Roman"/>
                <w:szCs w:val="24"/>
              </w:rPr>
            </w:pPr>
          </w:p>
        </w:tc>
        <w:tc>
          <w:tcPr>
            <w:tcW w:w="7120" w:type="dxa"/>
          </w:tcPr>
          <w:p w14:paraId="4AC02006" w14:textId="77777777" w:rsidR="00CC66EF" w:rsidRPr="00EB1076" w:rsidRDefault="00CC66EF" w:rsidP="006B17C9">
            <w:pPr>
              <w:numPr>
                <w:ilvl w:val="0"/>
                <w:numId w:val="66"/>
              </w:numPr>
              <w:spacing w:before="80" w:after="80" w:line="264" w:lineRule="auto"/>
              <w:ind w:left="252" w:hanging="270"/>
              <w:rPr>
                <w:rFonts w:ascii="Times New Roman" w:hAnsi="Times New Roman" w:cs="Times New Roman"/>
                <w:szCs w:val="24"/>
              </w:rPr>
            </w:pPr>
          </w:p>
        </w:tc>
      </w:tr>
      <w:tr w:rsidR="00CC66EF" w:rsidRPr="00EB1076" w14:paraId="485B792C" w14:textId="77777777" w:rsidTr="006B78B0">
        <w:tc>
          <w:tcPr>
            <w:tcW w:w="1895" w:type="dxa"/>
          </w:tcPr>
          <w:p w14:paraId="62530DFF" w14:textId="77777777" w:rsidR="00CC66EF" w:rsidRPr="00EB1076" w:rsidRDefault="00CC66EF" w:rsidP="006B17C9">
            <w:pPr>
              <w:spacing w:before="80" w:after="80" w:line="264" w:lineRule="auto"/>
              <w:rPr>
                <w:rFonts w:ascii="Times New Roman" w:hAnsi="Times New Roman" w:cs="Times New Roman"/>
                <w:szCs w:val="24"/>
              </w:rPr>
            </w:pPr>
          </w:p>
        </w:tc>
        <w:tc>
          <w:tcPr>
            <w:tcW w:w="7120" w:type="dxa"/>
          </w:tcPr>
          <w:p w14:paraId="274CCCD9" w14:textId="77777777" w:rsidR="00CC66EF" w:rsidRPr="00EB1076" w:rsidRDefault="00CC66EF" w:rsidP="006B17C9">
            <w:pPr>
              <w:numPr>
                <w:ilvl w:val="0"/>
                <w:numId w:val="66"/>
              </w:numPr>
              <w:spacing w:before="80" w:after="80" w:line="264" w:lineRule="auto"/>
              <w:ind w:left="252" w:hanging="270"/>
              <w:rPr>
                <w:rFonts w:ascii="Times New Roman" w:hAnsi="Times New Roman" w:cs="Times New Roman"/>
                <w:szCs w:val="24"/>
              </w:rPr>
            </w:pPr>
          </w:p>
        </w:tc>
      </w:tr>
      <w:tr w:rsidR="00CC66EF" w:rsidRPr="00EB1076" w14:paraId="219ABCFB" w14:textId="77777777" w:rsidTr="006B78B0">
        <w:tc>
          <w:tcPr>
            <w:tcW w:w="1895" w:type="dxa"/>
          </w:tcPr>
          <w:p w14:paraId="78446CBD" w14:textId="77777777" w:rsidR="00CC66EF" w:rsidRPr="00EB1076" w:rsidRDefault="00CC66EF" w:rsidP="006B17C9">
            <w:pPr>
              <w:spacing w:before="80" w:after="80" w:line="264" w:lineRule="auto"/>
              <w:rPr>
                <w:rFonts w:ascii="Times New Roman" w:hAnsi="Times New Roman" w:cs="Times New Roman"/>
                <w:szCs w:val="24"/>
              </w:rPr>
            </w:pPr>
          </w:p>
        </w:tc>
        <w:tc>
          <w:tcPr>
            <w:tcW w:w="7120" w:type="dxa"/>
          </w:tcPr>
          <w:p w14:paraId="740C941B" w14:textId="77777777" w:rsidR="00CC66EF" w:rsidRPr="00EB1076" w:rsidRDefault="00CC66EF" w:rsidP="006B17C9">
            <w:pPr>
              <w:numPr>
                <w:ilvl w:val="0"/>
                <w:numId w:val="66"/>
              </w:numPr>
              <w:spacing w:before="80" w:after="80" w:line="264" w:lineRule="auto"/>
              <w:ind w:left="252" w:hanging="270"/>
              <w:rPr>
                <w:rFonts w:ascii="Times New Roman" w:hAnsi="Times New Roman" w:cs="Times New Roman"/>
                <w:szCs w:val="24"/>
              </w:rPr>
            </w:pPr>
          </w:p>
        </w:tc>
      </w:tr>
      <w:tr w:rsidR="00CC66EF" w:rsidRPr="00EB1076" w14:paraId="2FBD7A0C" w14:textId="77777777" w:rsidTr="006B78B0">
        <w:tc>
          <w:tcPr>
            <w:tcW w:w="1895" w:type="dxa"/>
          </w:tcPr>
          <w:p w14:paraId="4850B5AF" w14:textId="77777777" w:rsidR="00CC66EF" w:rsidRPr="00EB1076" w:rsidRDefault="00CC66EF" w:rsidP="006B17C9">
            <w:pPr>
              <w:spacing w:before="80" w:after="80" w:line="264" w:lineRule="auto"/>
              <w:rPr>
                <w:rFonts w:ascii="Times New Roman" w:hAnsi="Times New Roman" w:cs="Times New Roman"/>
                <w:szCs w:val="24"/>
              </w:rPr>
            </w:pPr>
          </w:p>
        </w:tc>
        <w:tc>
          <w:tcPr>
            <w:tcW w:w="7120" w:type="dxa"/>
          </w:tcPr>
          <w:p w14:paraId="5B56E5DF" w14:textId="77777777" w:rsidR="00CC66EF" w:rsidRPr="00EB1076" w:rsidRDefault="00CC66EF" w:rsidP="006B17C9">
            <w:pPr>
              <w:numPr>
                <w:ilvl w:val="0"/>
                <w:numId w:val="66"/>
              </w:numPr>
              <w:spacing w:before="80" w:after="80" w:line="264" w:lineRule="auto"/>
              <w:ind w:left="252" w:hanging="270"/>
              <w:rPr>
                <w:rFonts w:ascii="Times New Roman" w:hAnsi="Times New Roman" w:cs="Times New Roman"/>
                <w:szCs w:val="24"/>
              </w:rPr>
            </w:pPr>
          </w:p>
        </w:tc>
      </w:tr>
      <w:tr w:rsidR="00CC66EF" w:rsidRPr="00EB1076" w14:paraId="5C526436" w14:textId="77777777" w:rsidTr="006B78B0">
        <w:tc>
          <w:tcPr>
            <w:tcW w:w="1895" w:type="dxa"/>
          </w:tcPr>
          <w:p w14:paraId="12FFF6A1" w14:textId="77777777" w:rsidR="00CC66EF" w:rsidRPr="00EB1076" w:rsidRDefault="00CC66EF" w:rsidP="006B17C9">
            <w:pPr>
              <w:spacing w:before="80" w:after="80" w:line="264" w:lineRule="auto"/>
              <w:rPr>
                <w:rFonts w:ascii="Times New Roman" w:hAnsi="Times New Roman" w:cs="Times New Roman"/>
                <w:szCs w:val="24"/>
              </w:rPr>
            </w:pPr>
          </w:p>
        </w:tc>
        <w:tc>
          <w:tcPr>
            <w:tcW w:w="7120" w:type="dxa"/>
          </w:tcPr>
          <w:p w14:paraId="00A530EB" w14:textId="77777777" w:rsidR="00CC66EF" w:rsidRPr="00EB1076" w:rsidRDefault="00CC66EF" w:rsidP="006B17C9">
            <w:pPr>
              <w:numPr>
                <w:ilvl w:val="0"/>
                <w:numId w:val="66"/>
              </w:numPr>
              <w:spacing w:before="80" w:after="80" w:line="264" w:lineRule="auto"/>
              <w:ind w:left="252" w:hanging="270"/>
              <w:rPr>
                <w:rFonts w:ascii="Times New Roman" w:hAnsi="Times New Roman" w:cs="Times New Roman"/>
                <w:szCs w:val="24"/>
              </w:rPr>
            </w:pPr>
          </w:p>
        </w:tc>
      </w:tr>
    </w:tbl>
    <w:p w14:paraId="5FDB5856" w14:textId="77777777" w:rsidR="00CC66EF" w:rsidRPr="00EB1076" w:rsidRDefault="00CC66EF" w:rsidP="006B17C9">
      <w:pPr>
        <w:shd w:val="clear" w:color="auto" w:fill="B6DDE8"/>
        <w:spacing w:before="80" w:after="80" w:line="264" w:lineRule="auto"/>
        <w:ind w:left="360" w:hanging="360"/>
        <w:rPr>
          <w:rFonts w:ascii="Times New Roman" w:hAnsi="Times New Roman" w:cs="Times New Roman"/>
          <w:b/>
          <w:bCs/>
          <w:kern w:val="24"/>
          <w:szCs w:val="24"/>
        </w:rPr>
      </w:pPr>
      <w:r w:rsidRPr="00EB1076">
        <w:rPr>
          <w:rFonts w:ascii="Times New Roman" w:hAnsi="Times New Roman" w:cs="Times New Roman"/>
          <w:b/>
          <w:bCs/>
          <w:kern w:val="24"/>
          <w:szCs w:val="24"/>
        </w:rPr>
        <w:t>NEXT STEPS</w:t>
      </w:r>
    </w:p>
    <w:p w14:paraId="7CD8D60C" w14:textId="77777777" w:rsidR="00CC66EF" w:rsidRPr="00EB1076" w:rsidRDefault="00CC66EF" w:rsidP="006B17C9">
      <w:pPr>
        <w:spacing w:before="80" w:after="80" w:line="264" w:lineRule="auto"/>
        <w:rPr>
          <w:rFonts w:ascii="Times New Roman" w:eastAsia="Times New Roman" w:hAnsi="Times New Roman" w:cs="Times New Roman"/>
          <w:szCs w:val="24"/>
          <w:lang w:eastAsia="en-AU"/>
        </w:rPr>
      </w:pPr>
      <w:r w:rsidRPr="00EB1076">
        <w:rPr>
          <w:rFonts w:ascii="Times New Roman" w:eastAsia="Times New Roman" w:hAnsi="Times New Roman" w:cs="Times New Roman"/>
          <w:szCs w:val="24"/>
          <w:lang w:eastAsia="en-AU"/>
        </w:rPr>
        <w:t>[Describe any next steps that may be relevant following this consultation, such as documents that may need to be updated, how participants will be informed whether their feedback was incorporated, follow-up meetings planned, etc.]</w:t>
      </w:r>
    </w:p>
    <w:p w14:paraId="25987F66" w14:textId="77777777" w:rsidR="00CC66EF" w:rsidRPr="00EB1076" w:rsidRDefault="00CC66EF" w:rsidP="006B17C9">
      <w:pPr>
        <w:shd w:val="clear" w:color="auto" w:fill="B6DDE8"/>
        <w:spacing w:before="80" w:after="80" w:line="264" w:lineRule="auto"/>
        <w:ind w:left="360" w:hanging="360"/>
        <w:rPr>
          <w:rFonts w:ascii="Times New Roman" w:hAnsi="Times New Roman" w:cs="Times New Roman"/>
          <w:b/>
          <w:bCs/>
          <w:kern w:val="24"/>
          <w:szCs w:val="24"/>
        </w:rPr>
      </w:pPr>
      <w:proofErr w:type="gramStart"/>
      <w:r w:rsidRPr="00EB1076">
        <w:rPr>
          <w:rFonts w:ascii="Times New Roman" w:hAnsi="Times New Roman" w:cs="Times New Roman"/>
          <w:b/>
          <w:bCs/>
          <w:kern w:val="24"/>
          <w:szCs w:val="24"/>
        </w:rPr>
        <w:t>PARTICIPANT’S</w:t>
      </w:r>
      <w:proofErr w:type="gramEnd"/>
      <w:r w:rsidRPr="00EB1076">
        <w:rPr>
          <w:rFonts w:ascii="Times New Roman" w:hAnsi="Times New Roman" w:cs="Times New Roman"/>
          <w:b/>
          <w:bCs/>
          <w:kern w:val="24"/>
          <w:szCs w:val="24"/>
        </w:rPr>
        <w:t xml:space="preserve"> LIST AND PHOTOS</w:t>
      </w:r>
    </w:p>
    <w:p w14:paraId="665C3B67" w14:textId="77777777" w:rsidR="00CC66EF" w:rsidRPr="00EB1076" w:rsidRDefault="00CC66EF" w:rsidP="006B17C9">
      <w:pPr>
        <w:spacing w:before="80" w:after="80" w:line="264" w:lineRule="auto"/>
        <w:rPr>
          <w:rFonts w:ascii="Times New Roman" w:hAnsi="Times New Roman" w:cs="Times New Roman"/>
          <w:szCs w:val="24"/>
          <w:lang w:val="vi-VN" w:eastAsia="en-AU"/>
        </w:rPr>
      </w:pPr>
      <w:r w:rsidRPr="00EB1076">
        <w:rPr>
          <w:rFonts w:ascii="Times New Roman" w:hAnsi="Times New Roman" w:cs="Times New Roman"/>
          <w:szCs w:val="24"/>
          <w:lang w:eastAsia="en-AU"/>
        </w:rPr>
        <w:t>[Attach]</w:t>
      </w:r>
    </w:p>
    <w:bookmarkEnd w:id="310"/>
    <w:p w14:paraId="71F06C3B" w14:textId="77777777" w:rsidR="007D27A2" w:rsidRDefault="007D27A2">
      <w:pPr>
        <w:spacing w:before="40" w:after="40" w:line="288" w:lineRule="auto"/>
        <w:jc w:val="left"/>
        <w:rPr>
          <w:rFonts w:ascii="Times New Roman" w:eastAsiaTheme="majorEastAsia" w:hAnsi="Times New Roman" w:cs="Times New Roman"/>
          <w:b/>
          <w:iCs/>
          <w:color w:val="008080"/>
          <w:szCs w:val="24"/>
        </w:rPr>
      </w:pPr>
      <w:r>
        <w:rPr>
          <w:rFonts w:ascii="Times New Roman" w:hAnsi="Times New Roman" w:cs="Times New Roman"/>
          <w:i/>
          <w:iCs/>
          <w:color w:val="008080"/>
        </w:rPr>
        <w:br w:type="page"/>
      </w:r>
    </w:p>
    <w:p w14:paraId="0E72DDA5" w14:textId="5354A951" w:rsidR="00A236B0" w:rsidRPr="00EB1076" w:rsidRDefault="00DD2F73" w:rsidP="006B17C9">
      <w:pPr>
        <w:pStyle w:val="Heading3"/>
        <w:numPr>
          <w:ilvl w:val="0"/>
          <w:numId w:val="0"/>
        </w:numPr>
        <w:spacing w:before="80" w:after="80" w:line="264" w:lineRule="auto"/>
        <w:rPr>
          <w:rFonts w:ascii="Times New Roman" w:hAnsi="Times New Roman" w:cs="Times New Roman"/>
          <w:i w:val="0"/>
          <w:iCs/>
          <w:color w:val="008080"/>
        </w:rPr>
      </w:pPr>
      <w:bookmarkStart w:id="311" w:name="_Toc196473608"/>
      <w:r w:rsidRPr="00EB1076">
        <w:rPr>
          <w:rFonts w:ascii="Times New Roman" w:hAnsi="Times New Roman" w:cs="Times New Roman"/>
          <w:i w:val="0"/>
          <w:iCs/>
          <w:color w:val="008080"/>
        </w:rPr>
        <w:lastRenderedPageBreak/>
        <w:t xml:space="preserve">Annex </w:t>
      </w:r>
      <w:r w:rsidR="00CC66EF" w:rsidRPr="00EB1076">
        <w:rPr>
          <w:rFonts w:ascii="Times New Roman" w:hAnsi="Times New Roman" w:cs="Times New Roman"/>
          <w:i w:val="0"/>
          <w:iCs/>
          <w:color w:val="008080"/>
        </w:rPr>
        <w:t>4:</w:t>
      </w:r>
      <w:r w:rsidR="00B954FE" w:rsidRPr="00EB1076">
        <w:rPr>
          <w:rFonts w:ascii="Times New Roman" w:hAnsi="Times New Roman" w:cs="Times New Roman"/>
          <w:i w:val="0"/>
          <w:iCs/>
          <w:color w:val="008080"/>
        </w:rPr>
        <w:t xml:space="preserve"> </w:t>
      </w:r>
      <w:r w:rsidR="00A236B0" w:rsidRPr="00EB1076">
        <w:rPr>
          <w:rFonts w:ascii="Times New Roman" w:hAnsi="Times New Roman" w:cs="Times New Roman"/>
          <w:i w:val="0"/>
          <w:iCs/>
          <w:color w:val="008080"/>
        </w:rPr>
        <w:t xml:space="preserve">List of participants </w:t>
      </w:r>
      <w:r w:rsidR="00885AF7" w:rsidRPr="00EB1076">
        <w:rPr>
          <w:rFonts w:ascii="Times New Roman" w:eastAsia="Calibri" w:hAnsi="Times New Roman" w:cs="Times New Roman"/>
          <w:i w:val="0"/>
          <w:iCs/>
          <w:color w:val="008080"/>
        </w:rPr>
        <w:t>d</w:t>
      </w:r>
      <w:r w:rsidR="00A236B0" w:rsidRPr="00EB1076">
        <w:rPr>
          <w:rFonts w:ascii="Times New Roman" w:eastAsia="Calibri" w:hAnsi="Times New Roman" w:cs="Times New Roman"/>
          <w:i w:val="0"/>
          <w:iCs/>
          <w:color w:val="008080"/>
        </w:rPr>
        <w:t>uring consultation process to establish the SEP</w:t>
      </w:r>
      <w:bookmarkEnd w:id="311"/>
      <w:r w:rsidR="00A236B0" w:rsidRPr="00EB1076">
        <w:rPr>
          <w:rFonts w:ascii="Times New Roman" w:eastAsia="Calibri" w:hAnsi="Times New Roman" w:cs="Times New Roman"/>
          <w:i w:val="0"/>
          <w:iCs/>
          <w:color w:val="008080"/>
        </w:rPr>
        <w:t xml:space="preserve"> </w:t>
      </w:r>
    </w:p>
    <w:tbl>
      <w:tblPr>
        <w:tblStyle w:val="LHCTablestyle1"/>
        <w:tblW w:w="5078" w:type="pct"/>
        <w:tblLook w:val="04A0" w:firstRow="1" w:lastRow="0" w:firstColumn="1" w:lastColumn="0" w:noHBand="0" w:noVBand="1"/>
      </w:tblPr>
      <w:tblGrid>
        <w:gridCol w:w="804"/>
        <w:gridCol w:w="1724"/>
        <w:gridCol w:w="2046"/>
        <w:gridCol w:w="1884"/>
        <w:gridCol w:w="1547"/>
        <w:gridCol w:w="1120"/>
        <w:gridCol w:w="628"/>
      </w:tblGrid>
      <w:tr w:rsidR="00B33183" w:rsidRPr="005258FF" w14:paraId="7797A996" w14:textId="77777777" w:rsidTr="005458DD">
        <w:trPr>
          <w:cnfStyle w:val="100000000000" w:firstRow="1" w:lastRow="0" w:firstColumn="0" w:lastColumn="0" w:oddVBand="0" w:evenVBand="0" w:oddHBand="0" w:evenHBand="0" w:firstRowFirstColumn="0" w:firstRowLastColumn="0" w:lastRowFirstColumn="0" w:lastRowLastColumn="0"/>
          <w:trHeight w:val="20"/>
        </w:trPr>
        <w:tc>
          <w:tcPr>
            <w:tcW w:w="412" w:type="pct"/>
          </w:tcPr>
          <w:p w14:paraId="5928084A" w14:textId="4D24E638" w:rsidR="00B33183" w:rsidRPr="005258FF" w:rsidRDefault="00B33183" w:rsidP="006B17C9">
            <w:pPr>
              <w:spacing w:before="80" w:after="80" w:line="264" w:lineRule="auto"/>
              <w:jc w:val="center"/>
              <w:rPr>
                <w:rFonts w:ascii="Times New Roman" w:hAnsi="Times New Roman"/>
                <w:bCs/>
                <w:sz w:val="20"/>
                <w:highlight w:val="white"/>
              </w:rPr>
            </w:pPr>
            <w:r w:rsidRPr="005258FF">
              <w:rPr>
                <w:rFonts w:ascii="Times New Roman" w:hAnsi="Times New Roman"/>
                <w:bCs/>
                <w:sz w:val="20"/>
                <w:highlight w:val="white"/>
              </w:rPr>
              <w:t>No.</w:t>
            </w:r>
          </w:p>
        </w:tc>
        <w:tc>
          <w:tcPr>
            <w:tcW w:w="884" w:type="pct"/>
          </w:tcPr>
          <w:p w14:paraId="6FD2E070" w14:textId="0296501D" w:rsidR="00B33183" w:rsidRPr="005258FF" w:rsidRDefault="00B33183" w:rsidP="006B17C9">
            <w:pPr>
              <w:spacing w:before="80" w:after="80" w:line="264" w:lineRule="auto"/>
              <w:jc w:val="center"/>
              <w:rPr>
                <w:rFonts w:ascii="Times New Roman" w:hAnsi="Times New Roman"/>
                <w:bCs/>
                <w:sz w:val="20"/>
                <w:highlight w:val="white"/>
              </w:rPr>
            </w:pPr>
            <w:r w:rsidRPr="005258FF">
              <w:rPr>
                <w:rFonts w:ascii="Times New Roman" w:hAnsi="Times New Roman"/>
                <w:bCs/>
                <w:sz w:val="20"/>
                <w:highlight w:val="white"/>
              </w:rPr>
              <w:t>Full name</w:t>
            </w:r>
          </w:p>
        </w:tc>
        <w:tc>
          <w:tcPr>
            <w:tcW w:w="1049" w:type="pct"/>
          </w:tcPr>
          <w:p w14:paraId="07F91590" w14:textId="7D39467E" w:rsidR="00B33183" w:rsidRPr="005258FF" w:rsidRDefault="00B33183" w:rsidP="006B17C9">
            <w:pPr>
              <w:spacing w:before="80" w:after="80" w:line="264" w:lineRule="auto"/>
              <w:jc w:val="center"/>
              <w:rPr>
                <w:rFonts w:ascii="Times New Roman" w:hAnsi="Times New Roman"/>
                <w:bCs/>
                <w:sz w:val="20"/>
                <w:highlight w:val="white"/>
              </w:rPr>
            </w:pPr>
            <w:r w:rsidRPr="005258FF">
              <w:rPr>
                <w:rFonts w:ascii="Times New Roman" w:hAnsi="Times New Roman"/>
                <w:bCs/>
                <w:sz w:val="20"/>
                <w:highlight w:val="white"/>
              </w:rPr>
              <w:t>Position</w:t>
            </w:r>
          </w:p>
        </w:tc>
        <w:tc>
          <w:tcPr>
            <w:tcW w:w="966" w:type="pct"/>
          </w:tcPr>
          <w:p w14:paraId="79BCE5F0" w14:textId="21B5C2BB" w:rsidR="00B33183" w:rsidRPr="005258FF" w:rsidRDefault="00F4772E" w:rsidP="006B17C9">
            <w:pPr>
              <w:spacing w:before="80" w:after="80" w:line="264" w:lineRule="auto"/>
              <w:jc w:val="center"/>
              <w:rPr>
                <w:rFonts w:ascii="Times New Roman" w:hAnsi="Times New Roman"/>
                <w:bCs/>
                <w:sz w:val="20"/>
                <w:highlight w:val="white"/>
              </w:rPr>
            </w:pPr>
            <w:r w:rsidRPr="005258FF">
              <w:rPr>
                <w:rFonts w:ascii="Times New Roman" w:hAnsi="Times New Roman"/>
                <w:bCs/>
                <w:sz w:val="20"/>
                <w:highlight w:val="white"/>
              </w:rPr>
              <w:t>Commune/ward</w:t>
            </w:r>
          </w:p>
        </w:tc>
        <w:tc>
          <w:tcPr>
            <w:tcW w:w="793" w:type="pct"/>
          </w:tcPr>
          <w:p w14:paraId="5ECE23F8" w14:textId="46900AE2" w:rsidR="00B33183" w:rsidRPr="005258FF" w:rsidRDefault="00B33183" w:rsidP="006B17C9">
            <w:pPr>
              <w:spacing w:before="80" w:after="80" w:line="264" w:lineRule="auto"/>
              <w:jc w:val="center"/>
              <w:rPr>
                <w:rFonts w:ascii="Times New Roman" w:hAnsi="Times New Roman"/>
                <w:bCs/>
                <w:sz w:val="20"/>
                <w:highlight w:val="white"/>
              </w:rPr>
            </w:pPr>
            <w:r w:rsidRPr="005258FF">
              <w:rPr>
                <w:rFonts w:ascii="Times New Roman" w:hAnsi="Times New Roman"/>
                <w:bCs/>
                <w:sz w:val="20"/>
                <w:highlight w:val="white"/>
              </w:rPr>
              <w:t>District/town</w:t>
            </w:r>
          </w:p>
        </w:tc>
        <w:tc>
          <w:tcPr>
            <w:tcW w:w="574" w:type="pct"/>
          </w:tcPr>
          <w:p w14:paraId="2546BDA2" w14:textId="3F638B39" w:rsidR="00B33183" w:rsidRPr="005258FF" w:rsidRDefault="00B33183" w:rsidP="006B17C9">
            <w:pPr>
              <w:spacing w:before="80" w:after="80" w:line="264" w:lineRule="auto"/>
              <w:jc w:val="center"/>
              <w:rPr>
                <w:rFonts w:ascii="Times New Roman" w:hAnsi="Times New Roman"/>
                <w:bCs/>
                <w:sz w:val="20"/>
                <w:highlight w:val="white"/>
              </w:rPr>
            </w:pPr>
            <w:r w:rsidRPr="005258FF">
              <w:rPr>
                <w:rFonts w:ascii="Times New Roman" w:hAnsi="Times New Roman"/>
                <w:bCs/>
                <w:sz w:val="20"/>
                <w:highlight w:val="white"/>
              </w:rPr>
              <w:t>Province</w:t>
            </w:r>
          </w:p>
        </w:tc>
        <w:tc>
          <w:tcPr>
            <w:tcW w:w="322" w:type="pct"/>
          </w:tcPr>
          <w:p w14:paraId="25E5AFD8" w14:textId="5D83A700" w:rsidR="00B33183" w:rsidRPr="005258FF" w:rsidRDefault="00B33183" w:rsidP="006B17C9">
            <w:pPr>
              <w:spacing w:before="80" w:after="80" w:line="264" w:lineRule="auto"/>
              <w:jc w:val="center"/>
              <w:rPr>
                <w:rFonts w:ascii="Times New Roman" w:hAnsi="Times New Roman"/>
                <w:bCs/>
                <w:sz w:val="20"/>
                <w:highlight w:val="white"/>
              </w:rPr>
            </w:pPr>
            <w:r w:rsidRPr="005258FF">
              <w:rPr>
                <w:rFonts w:ascii="Times New Roman" w:hAnsi="Times New Roman"/>
                <w:bCs/>
                <w:sz w:val="20"/>
                <w:highlight w:val="white"/>
              </w:rPr>
              <w:t>Note</w:t>
            </w:r>
          </w:p>
        </w:tc>
      </w:tr>
      <w:tr w:rsidR="00B33183" w:rsidRPr="005258FF" w14:paraId="5E13447D" w14:textId="77777777" w:rsidTr="005458DD">
        <w:trPr>
          <w:trHeight w:val="20"/>
        </w:trPr>
        <w:tc>
          <w:tcPr>
            <w:tcW w:w="412" w:type="pct"/>
          </w:tcPr>
          <w:p w14:paraId="1051E192" w14:textId="77777777" w:rsidR="00B33183" w:rsidRPr="005258FF" w:rsidRDefault="00B33183" w:rsidP="006B17C9">
            <w:pPr>
              <w:spacing w:before="80" w:after="80" w:line="264" w:lineRule="auto"/>
              <w:jc w:val="center"/>
              <w:rPr>
                <w:rFonts w:ascii="Times New Roman" w:hAnsi="Times New Roman"/>
                <w:b/>
                <w:bCs/>
                <w:sz w:val="20"/>
                <w:highlight w:val="white"/>
              </w:rPr>
            </w:pPr>
            <w:r w:rsidRPr="005258FF">
              <w:rPr>
                <w:rFonts w:ascii="Times New Roman" w:hAnsi="Times New Roman"/>
                <w:b/>
                <w:bCs/>
                <w:sz w:val="20"/>
                <w:highlight w:val="white"/>
              </w:rPr>
              <w:t>I</w:t>
            </w:r>
          </w:p>
        </w:tc>
        <w:tc>
          <w:tcPr>
            <w:tcW w:w="1933" w:type="pct"/>
            <w:gridSpan w:val="2"/>
          </w:tcPr>
          <w:p w14:paraId="30475E1B" w14:textId="78DD7591" w:rsidR="00B33183" w:rsidRPr="005258FF" w:rsidRDefault="00B33183" w:rsidP="006B17C9">
            <w:pPr>
              <w:spacing w:before="80" w:after="80" w:line="264" w:lineRule="auto"/>
              <w:rPr>
                <w:rFonts w:ascii="Times New Roman" w:hAnsi="Times New Roman"/>
                <w:b/>
                <w:bCs/>
                <w:sz w:val="20"/>
                <w:highlight w:val="white"/>
              </w:rPr>
            </w:pPr>
            <w:r w:rsidRPr="005258FF">
              <w:rPr>
                <w:rFonts w:ascii="Times New Roman" w:hAnsi="Times New Roman"/>
                <w:b/>
                <w:bCs/>
                <w:sz w:val="20"/>
                <w:highlight w:val="white"/>
              </w:rPr>
              <w:t>L</w:t>
            </w:r>
            <w:r w:rsidR="007D4545" w:rsidRPr="005258FF">
              <w:rPr>
                <w:rFonts w:ascii="Times New Roman" w:hAnsi="Times New Roman"/>
                <w:b/>
                <w:bCs/>
                <w:sz w:val="20"/>
                <w:highlight w:val="white"/>
              </w:rPr>
              <w:t>A</w:t>
            </w:r>
            <w:r w:rsidRPr="005258FF">
              <w:rPr>
                <w:rFonts w:ascii="Times New Roman" w:hAnsi="Times New Roman"/>
                <w:b/>
                <w:bCs/>
                <w:sz w:val="20"/>
                <w:highlight w:val="white"/>
              </w:rPr>
              <w:t>CH B</w:t>
            </w:r>
            <w:r w:rsidR="007D4545" w:rsidRPr="005258FF">
              <w:rPr>
                <w:rFonts w:ascii="Times New Roman" w:hAnsi="Times New Roman"/>
                <w:b/>
                <w:bCs/>
                <w:sz w:val="20"/>
                <w:highlight w:val="white"/>
              </w:rPr>
              <w:t>A</w:t>
            </w:r>
            <w:r w:rsidRPr="005258FF">
              <w:rPr>
                <w:rFonts w:ascii="Times New Roman" w:hAnsi="Times New Roman"/>
                <w:b/>
                <w:bCs/>
                <w:sz w:val="20"/>
                <w:highlight w:val="white"/>
              </w:rPr>
              <w:t>NG- THANH HOA</w:t>
            </w:r>
          </w:p>
        </w:tc>
        <w:tc>
          <w:tcPr>
            <w:tcW w:w="966" w:type="pct"/>
          </w:tcPr>
          <w:p w14:paraId="3CF1F0E6" w14:textId="77777777" w:rsidR="00B33183" w:rsidRPr="005258FF" w:rsidRDefault="00B33183" w:rsidP="006B17C9">
            <w:pPr>
              <w:spacing w:before="80" w:after="80" w:line="264" w:lineRule="auto"/>
              <w:jc w:val="center"/>
              <w:rPr>
                <w:rFonts w:ascii="Times New Roman" w:hAnsi="Times New Roman"/>
                <w:b/>
                <w:bCs/>
                <w:sz w:val="20"/>
                <w:highlight w:val="white"/>
              </w:rPr>
            </w:pPr>
          </w:p>
        </w:tc>
        <w:tc>
          <w:tcPr>
            <w:tcW w:w="793" w:type="pct"/>
          </w:tcPr>
          <w:p w14:paraId="28B37F26" w14:textId="77777777" w:rsidR="00B33183" w:rsidRPr="005258FF" w:rsidRDefault="00B33183" w:rsidP="006B17C9">
            <w:pPr>
              <w:spacing w:before="80" w:after="80" w:line="264" w:lineRule="auto"/>
              <w:jc w:val="center"/>
              <w:rPr>
                <w:rFonts w:ascii="Times New Roman" w:hAnsi="Times New Roman"/>
                <w:b/>
                <w:bCs/>
                <w:sz w:val="20"/>
                <w:highlight w:val="white"/>
              </w:rPr>
            </w:pPr>
          </w:p>
        </w:tc>
        <w:tc>
          <w:tcPr>
            <w:tcW w:w="574" w:type="pct"/>
          </w:tcPr>
          <w:p w14:paraId="0921953F" w14:textId="77777777" w:rsidR="00B33183" w:rsidRPr="005258FF" w:rsidRDefault="00B33183" w:rsidP="006B17C9">
            <w:pPr>
              <w:spacing w:before="80" w:after="80" w:line="264" w:lineRule="auto"/>
              <w:jc w:val="center"/>
              <w:rPr>
                <w:rFonts w:ascii="Times New Roman" w:hAnsi="Times New Roman"/>
                <w:b/>
                <w:bCs/>
                <w:sz w:val="20"/>
                <w:highlight w:val="white"/>
              </w:rPr>
            </w:pPr>
          </w:p>
        </w:tc>
        <w:tc>
          <w:tcPr>
            <w:tcW w:w="322" w:type="pct"/>
          </w:tcPr>
          <w:p w14:paraId="68674D74" w14:textId="77777777" w:rsidR="00B33183" w:rsidRPr="005258FF" w:rsidRDefault="00B33183" w:rsidP="006B17C9">
            <w:pPr>
              <w:spacing w:before="80" w:after="80" w:line="264" w:lineRule="auto"/>
              <w:jc w:val="center"/>
              <w:rPr>
                <w:rFonts w:ascii="Times New Roman" w:hAnsi="Times New Roman"/>
                <w:b/>
                <w:bCs/>
                <w:sz w:val="20"/>
                <w:highlight w:val="white"/>
              </w:rPr>
            </w:pPr>
          </w:p>
        </w:tc>
      </w:tr>
      <w:tr w:rsidR="00B33183" w:rsidRPr="005258FF" w14:paraId="56D485CC" w14:textId="77777777" w:rsidTr="005458DD">
        <w:trPr>
          <w:trHeight w:val="20"/>
        </w:trPr>
        <w:tc>
          <w:tcPr>
            <w:tcW w:w="412" w:type="pct"/>
          </w:tcPr>
          <w:p w14:paraId="24375816"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7A3B1450" w14:textId="2140AD44" w:rsidR="00B33183" w:rsidRPr="005258FF" w:rsidRDefault="00B33183"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Dinh Tien Dat</w:t>
            </w:r>
          </w:p>
        </w:tc>
        <w:tc>
          <w:tcPr>
            <w:tcW w:w="1049" w:type="pct"/>
          </w:tcPr>
          <w:p w14:paraId="4787367A" w14:textId="35746FAA" w:rsidR="00B33183" w:rsidRPr="005258FF" w:rsidRDefault="00F33C6B"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Head of</w:t>
            </w:r>
            <w:r w:rsidR="00B33183" w:rsidRPr="005258FF">
              <w:rPr>
                <w:rFonts w:ascii="Times New Roman" w:hAnsi="Times New Roman"/>
                <w:sz w:val="20"/>
                <w:highlight w:val="white"/>
              </w:rPr>
              <w:t xml:space="preserve"> </w:t>
            </w:r>
            <w:proofErr w:type="spellStart"/>
            <w:r w:rsidR="00B33183" w:rsidRPr="005258FF">
              <w:rPr>
                <w:rFonts w:ascii="Times New Roman" w:hAnsi="Times New Roman"/>
                <w:sz w:val="20"/>
                <w:highlight w:val="white"/>
              </w:rPr>
              <w:t>Lạch</w:t>
            </w:r>
            <w:proofErr w:type="spellEnd"/>
            <w:r w:rsidR="00B33183" w:rsidRPr="005258FF">
              <w:rPr>
                <w:rFonts w:ascii="Times New Roman" w:hAnsi="Times New Roman"/>
                <w:sz w:val="20"/>
                <w:highlight w:val="white"/>
              </w:rPr>
              <w:t xml:space="preserve"> </w:t>
            </w:r>
            <w:proofErr w:type="spellStart"/>
            <w:r w:rsidR="00B33183" w:rsidRPr="005258FF">
              <w:rPr>
                <w:rFonts w:ascii="Times New Roman" w:hAnsi="Times New Roman"/>
                <w:sz w:val="20"/>
                <w:highlight w:val="white"/>
              </w:rPr>
              <w:t>Bạng</w:t>
            </w:r>
            <w:proofErr w:type="spellEnd"/>
            <w:r w:rsidRPr="005258FF">
              <w:rPr>
                <w:rFonts w:ascii="Times New Roman" w:hAnsi="Times New Roman"/>
                <w:sz w:val="20"/>
                <w:highlight w:val="white"/>
              </w:rPr>
              <w:t xml:space="preserve"> port</w:t>
            </w:r>
          </w:p>
        </w:tc>
        <w:tc>
          <w:tcPr>
            <w:tcW w:w="966" w:type="pct"/>
          </w:tcPr>
          <w:p w14:paraId="2941B213" w14:textId="3E2168F8"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Hai Binh Ward</w:t>
            </w:r>
          </w:p>
        </w:tc>
        <w:tc>
          <w:tcPr>
            <w:tcW w:w="793" w:type="pct"/>
          </w:tcPr>
          <w:p w14:paraId="58594EE1" w14:textId="2E303BC3"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Nghi Son</w:t>
            </w:r>
          </w:p>
        </w:tc>
        <w:tc>
          <w:tcPr>
            <w:tcW w:w="574" w:type="pct"/>
          </w:tcPr>
          <w:p w14:paraId="7533EE9E" w14:textId="1E5F6611"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64561E47"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6479711D" w14:textId="77777777" w:rsidTr="005458DD">
        <w:trPr>
          <w:trHeight w:val="20"/>
        </w:trPr>
        <w:tc>
          <w:tcPr>
            <w:tcW w:w="412" w:type="pct"/>
          </w:tcPr>
          <w:p w14:paraId="321DD48D"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3D6FFF36" w14:textId="447944B9" w:rsidR="00B33183" w:rsidRPr="005258FF" w:rsidRDefault="00B33183"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Nguyen Thanh Thai </w:t>
            </w:r>
          </w:p>
        </w:tc>
        <w:tc>
          <w:tcPr>
            <w:tcW w:w="1049" w:type="pct"/>
          </w:tcPr>
          <w:p w14:paraId="0C9E9A3B" w14:textId="412D0779" w:rsidR="00B33183" w:rsidRPr="005258FF" w:rsidRDefault="00F33C6B"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Manager of port</w:t>
            </w:r>
            <w:r w:rsidR="00B33183" w:rsidRPr="005258FF">
              <w:rPr>
                <w:rFonts w:ascii="Times New Roman" w:hAnsi="Times New Roman"/>
                <w:sz w:val="20"/>
                <w:highlight w:val="white"/>
              </w:rPr>
              <w:t xml:space="preserve"> </w:t>
            </w:r>
            <w:r w:rsidR="007478C1" w:rsidRPr="005258FF">
              <w:rPr>
                <w:rFonts w:ascii="Times New Roman" w:hAnsi="Times New Roman"/>
                <w:sz w:val="20"/>
                <w:highlight w:val="white"/>
              </w:rPr>
              <w:t>of Hai</w:t>
            </w:r>
            <w:r w:rsidR="00B33183" w:rsidRPr="005258FF">
              <w:rPr>
                <w:rFonts w:ascii="Times New Roman" w:hAnsi="Times New Roman"/>
                <w:sz w:val="20"/>
                <w:highlight w:val="white"/>
              </w:rPr>
              <w:t xml:space="preserve"> Thanh</w:t>
            </w:r>
            <w:r w:rsidRPr="005258FF">
              <w:rPr>
                <w:rFonts w:ascii="Times New Roman" w:hAnsi="Times New Roman"/>
                <w:sz w:val="20"/>
                <w:highlight w:val="white"/>
              </w:rPr>
              <w:t xml:space="preserve"> Ward</w:t>
            </w:r>
          </w:p>
        </w:tc>
        <w:tc>
          <w:tcPr>
            <w:tcW w:w="966" w:type="pct"/>
          </w:tcPr>
          <w:p w14:paraId="3B8F7438" w14:textId="252C3320" w:rsidR="00B33183" w:rsidRPr="005258FF" w:rsidRDefault="00B33183" w:rsidP="006B17C9">
            <w:pPr>
              <w:tabs>
                <w:tab w:val="left" w:pos="1555"/>
              </w:tabs>
              <w:spacing w:before="80" w:after="80" w:line="264" w:lineRule="auto"/>
              <w:jc w:val="center"/>
              <w:rPr>
                <w:rFonts w:ascii="Times New Roman" w:hAnsi="Times New Roman"/>
                <w:sz w:val="20"/>
                <w:highlight w:val="white"/>
              </w:rPr>
            </w:pPr>
            <w:r w:rsidRPr="005258FF">
              <w:rPr>
                <w:rFonts w:ascii="Times New Roman" w:hAnsi="Times New Roman"/>
                <w:sz w:val="20"/>
              </w:rPr>
              <w:t>Hai Thanh Ward</w:t>
            </w:r>
          </w:p>
        </w:tc>
        <w:tc>
          <w:tcPr>
            <w:tcW w:w="793" w:type="pct"/>
          </w:tcPr>
          <w:p w14:paraId="096A5752" w14:textId="545D34E9"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Nghi Son</w:t>
            </w:r>
          </w:p>
        </w:tc>
        <w:tc>
          <w:tcPr>
            <w:tcW w:w="574" w:type="pct"/>
          </w:tcPr>
          <w:p w14:paraId="4FA4A97F" w14:textId="48B1DD77"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7B075CA0"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4B3FEF10" w14:textId="77777777" w:rsidTr="005458DD">
        <w:trPr>
          <w:trHeight w:val="20"/>
        </w:trPr>
        <w:tc>
          <w:tcPr>
            <w:tcW w:w="412" w:type="pct"/>
          </w:tcPr>
          <w:p w14:paraId="21F563A4"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5DFC58F4" w14:textId="26F47DC2" w:rsidR="00B33183" w:rsidRPr="005258FF" w:rsidRDefault="00B33183"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rPr>
              <w:t>Ho Van Dung</w:t>
            </w:r>
          </w:p>
        </w:tc>
        <w:tc>
          <w:tcPr>
            <w:tcW w:w="1049" w:type="pct"/>
          </w:tcPr>
          <w:p w14:paraId="34ED6255" w14:textId="593E699E" w:rsidR="00B33183" w:rsidRPr="005258FF" w:rsidRDefault="00F33C6B"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Vice chairman of PC</w:t>
            </w:r>
          </w:p>
        </w:tc>
        <w:tc>
          <w:tcPr>
            <w:tcW w:w="966" w:type="pct"/>
          </w:tcPr>
          <w:p w14:paraId="11E21A9E" w14:textId="50FC301A"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rPr>
              <w:t>Hai Thanh Ward</w:t>
            </w:r>
          </w:p>
        </w:tc>
        <w:tc>
          <w:tcPr>
            <w:tcW w:w="793" w:type="pct"/>
          </w:tcPr>
          <w:p w14:paraId="2A23DAAB" w14:textId="3EE0050F"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Nghi Son</w:t>
            </w:r>
          </w:p>
        </w:tc>
        <w:tc>
          <w:tcPr>
            <w:tcW w:w="574" w:type="pct"/>
          </w:tcPr>
          <w:p w14:paraId="3C889F99" w14:textId="4C06E4CD"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605F8360"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33491CF1" w14:textId="77777777" w:rsidTr="005458DD">
        <w:trPr>
          <w:trHeight w:val="20"/>
        </w:trPr>
        <w:tc>
          <w:tcPr>
            <w:tcW w:w="412" w:type="pct"/>
          </w:tcPr>
          <w:p w14:paraId="6EC315F2"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4D2DDCA6" w14:textId="581F3B48" w:rsidR="00B33183" w:rsidRPr="005258FF" w:rsidRDefault="00B33183"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Hoang Van Tuan </w:t>
            </w:r>
          </w:p>
        </w:tc>
        <w:tc>
          <w:tcPr>
            <w:tcW w:w="1049" w:type="pct"/>
          </w:tcPr>
          <w:p w14:paraId="7376B055" w14:textId="1C9C0716" w:rsidR="00B33183" w:rsidRPr="005258FF" w:rsidRDefault="00F33C6B"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Vice chairman of P</w:t>
            </w:r>
            <w:r w:rsidR="002C7A65" w:rsidRPr="005258FF">
              <w:rPr>
                <w:rFonts w:ascii="Times New Roman" w:hAnsi="Times New Roman"/>
                <w:sz w:val="20"/>
                <w:highlight w:val="white"/>
              </w:rPr>
              <w:t>eople’s Committee (PC)</w:t>
            </w:r>
          </w:p>
        </w:tc>
        <w:tc>
          <w:tcPr>
            <w:tcW w:w="966" w:type="pct"/>
          </w:tcPr>
          <w:p w14:paraId="2B579987" w14:textId="1219972F"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rPr>
              <w:t>Hai Thanh Ward</w:t>
            </w:r>
          </w:p>
        </w:tc>
        <w:tc>
          <w:tcPr>
            <w:tcW w:w="793" w:type="pct"/>
          </w:tcPr>
          <w:p w14:paraId="5AA99234" w14:textId="29FBA943"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Nghi Son</w:t>
            </w:r>
          </w:p>
        </w:tc>
        <w:tc>
          <w:tcPr>
            <w:tcW w:w="574" w:type="pct"/>
          </w:tcPr>
          <w:p w14:paraId="365ABDA4" w14:textId="5877D8A7"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522A13DE"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20A86694" w14:textId="77777777" w:rsidTr="005458DD">
        <w:trPr>
          <w:trHeight w:val="20"/>
        </w:trPr>
        <w:tc>
          <w:tcPr>
            <w:tcW w:w="412" w:type="pct"/>
          </w:tcPr>
          <w:p w14:paraId="16E8159B"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60919CCB" w14:textId="5685A70B" w:rsidR="00B33183" w:rsidRPr="005258FF" w:rsidRDefault="00B33183"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Pham Van Chau</w:t>
            </w:r>
          </w:p>
        </w:tc>
        <w:tc>
          <w:tcPr>
            <w:tcW w:w="1049" w:type="pct"/>
          </w:tcPr>
          <w:p w14:paraId="4D390E82" w14:textId="480E88F9" w:rsidR="00B33183" w:rsidRPr="005258FF" w:rsidRDefault="00F33C6B" w:rsidP="006B17C9">
            <w:pPr>
              <w:spacing w:before="80" w:after="80" w:line="264" w:lineRule="auto"/>
              <w:rPr>
                <w:rFonts w:ascii="Times New Roman" w:hAnsi="Times New Roman"/>
                <w:sz w:val="20"/>
              </w:rPr>
            </w:pPr>
            <w:r w:rsidRPr="005258FF">
              <w:rPr>
                <w:rFonts w:ascii="Times New Roman" w:hAnsi="Times New Roman"/>
                <w:sz w:val="20"/>
              </w:rPr>
              <w:t>Party Committee Secretary</w:t>
            </w:r>
          </w:p>
        </w:tc>
        <w:tc>
          <w:tcPr>
            <w:tcW w:w="966" w:type="pct"/>
          </w:tcPr>
          <w:p w14:paraId="20EE673F" w14:textId="4B7F4EFB"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rPr>
              <w:t>Hai Thanh Ward</w:t>
            </w:r>
          </w:p>
        </w:tc>
        <w:tc>
          <w:tcPr>
            <w:tcW w:w="793" w:type="pct"/>
          </w:tcPr>
          <w:p w14:paraId="74FBA371" w14:textId="311AC113"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Nghi Son</w:t>
            </w:r>
          </w:p>
        </w:tc>
        <w:tc>
          <w:tcPr>
            <w:tcW w:w="574" w:type="pct"/>
          </w:tcPr>
          <w:p w14:paraId="74BA11CB" w14:textId="2FCD23BC"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2149A0BE"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779D8579" w14:textId="77777777" w:rsidTr="005458DD">
        <w:trPr>
          <w:trHeight w:val="20"/>
        </w:trPr>
        <w:tc>
          <w:tcPr>
            <w:tcW w:w="412" w:type="pct"/>
          </w:tcPr>
          <w:p w14:paraId="7773EF2A"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35AB0F53" w14:textId="79A5334E" w:rsidR="00B33183" w:rsidRPr="005258FF" w:rsidRDefault="00B33183"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Le Van Son</w:t>
            </w:r>
          </w:p>
        </w:tc>
        <w:tc>
          <w:tcPr>
            <w:tcW w:w="1049" w:type="pct"/>
          </w:tcPr>
          <w:p w14:paraId="7E77C0BC" w14:textId="44409EC0" w:rsidR="00B33183" w:rsidRPr="005258FF" w:rsidRDefault="002A2F63"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 xml:space="preserve">Vice chairman of </w:t>
            </w:r>
            <w:r w:rsidR="002C7A65" w:rsidRPr="005258FF">
              <w:rPr>
                <w:rFonts w:ascii="Times New Roman" w:hAnsi="Times New Roman"/>
                <w:sz w:val="20"/>
                <w:highlight w:val="white"/>
              </w:rPr>
              <w:t xml:space="preserve">People’s Council </w:t>
            </w:r>
          </w:p>
        </w:tc>
        <w:tc>
          <w:tcPr>
            <w:tcW w:w="966" w:type="pct"/>
          </w:tcPr>
          <w:p w14:paraId="5329E77A" w14:textId="3464D08D"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rPr>
              <w:t>Hai Thanh Ward</w:t>
            </w:r>
          </w:p>
        </w:tc>
        <w:tc>
          <w:tcPr>
            <w:tcW w:w="793" w:type="pct"/>
          </w:tcPr>
          <w:p w14:paraId="09A224D7" w14:textId="1023D095"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Nghi Son</w:t>
            </w:r>
          </w:p>
        </w:tc>
        <w:tc>
          <w:tcPr>
            <w:tcW w:w="574" w:type="pct"/>
          </w:tcPr>
          <w:p w14:paraId="2C6C06B3" w14:textId="27E457F7"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4749DC84"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200EC6FF" w14:textId="77777777" w:rsidTr="005458DD">
        <w:trPr>
          <w:trHeight w:val="20"/>
        </w:trPr>
        <w:tc>
          <w:tcPr>
            <w:tcW w:w="412" w:type="pct"/>
          </w:tcPr>
          <w:p w14:paraId="711664C5"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0324D67A" w14:textId="2EA1FC32" w:rsidR="00B33183" w:rsidRPr="005258FF" w:rsidRDefault="00B33183"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Nguyen Nam Thang</w:t>
            </w:r>
          </w:p>
        </w:tc>
        <w:tc>
          <w:tcPr>
            <w:tcW w:w="1049" w:type="pct"/>
          </w:tcPr>
          <w:p w14:paraId="3744B201" w14:textId="0AC16AAB" w:rsidR="00B33183" w:rsidRPr="005258FF" w:rsidRDefault="002A2F63" w:rsidP="006B17C9">
            <w:pPr>
              <w:spacing w:before="80" w:after="80" w:line="264" w:lineRule="auto"/>
              <w:rPr>
                <w:rFonts w:ascii="Times New Roman" w:hAnsi="Times New Roman"/>
                <w:sz w:val="20"/>
                <w:highlight w:val="white"/>
              </w:rPr>
            </w:pPr>
            <w:r w:rsidRPr="005258FF">
              <w:rPr>
                <w:rFonts w:ascii="Times New Roman" w:hAnsi="Times New Roman"/>
                <w:sz w:val="20"/>
              </w:rPr>
              <w:t>Vice Chairman of the Fatherland Front Committee (FFC)</w:t>
            </w:r>
          </w:p>
        </w:tc>
        <w:tc>
          <w:tcPr>
            <w:tcW w:w="966" w:type="pct"/>
          </w:tcPr>
          <w:p w14:paraId="616DA63B" w14:textId="5B969902"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rPr>
              <w:t>Hai Thanh Ward</w:t>
            </w:r>
          </w:p>
        </w:tc>
        <w:tc>
          <w:tcPr>
            <w:tcW w:w="793" w:type="pct"/>
          </w:tcPr>
          <w:p w14:paraId="468F1C6B" w14:textId="74B2FCB4"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Nghi Son</w:t>
            </w:r>
          </w:p>
        </w:tc>
        <w:tc>
          <w:tcPr>
            <w:tcW w:w="574" w:type="pct"/>
          </w:tcPr>
          <w:p w14:paraId="7B421FCA" w14:textId="31779763"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32CA904E"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579D6963" w14:textId="77777777" w:rsidTr="005458DD">
        <w:trPr>
          <w:trHeight w:val="20"/>
        </w:trPr>
        <w:tc>
          <w:tcPr>
            <w:tcW w:w="412" w:type="pct"/>
          </w:tcPr>
          <w:p w14:paraId="71F4E320"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5ABA2F32" w14:textId="0EFA1D5A" w:rsidR="00B33183" w:rsidRPr="005258FF" w:rsidRDefault="00B33183"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Do Xuan Chung</w:t>
            </w:r>
          </w:p>
        </w:tc>
        <w:tc>
          <w:tcPr>
            <w:tcW w:w="1049" w:type="pct"/>
          </w:tcPr>
          <w:p w14:paraId="33B172A6" w14:textId="65DE2D4D" w:rsidR="00B33183" w:rsidRPr="005258FF" w:rsidRDefault="002A2F63"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Chairman of PC</w:t>
            </w:r>
          </w:p>
        </w:tc>
        <w:tc>
          <w:tcPr>
            <w:tcW w:w="966" w:type="pct"/>
          </w:tcPr>
          <w:p w14:paraId="398809D8" w14:textId="288C12EE"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rPr>
              <w:t>Hai Thanh Ward</w:t>
            </w:r>
          </w:p>
        </w:tc>
        <w:tc>
          <w:tcPr>
            <w:tcW w:w="793" w:type="pct"/>
          </w:tcPr>
          <w:p w14:paraId="32EE7E82" w14:textId="3066A7A4"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Nghi Son</w:t>
            </w:r>
          </w:p>
        </w:tc>
        <w:tc>
          <w:tcPr>
            <w:tcW w:w="574" w:type="pct"/>
          </w:tcPr>
          <w:p w14:paraId="02780F4E" w14:textId="57CBF294"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52EFE127"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13FE513E" w14:textId="77777777" w:rsidTr="005458DD">
        <w:trPr>
          <w:trHeight w:val="20"/>
        </w:trPr>
        <w:tc>
          <w:tcPr>
            <w:tcW w:w="412" w:type="pct"/>
          </w:tcPr>
          <w:p w14:paraId="4CE0F21A"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6CB4A1F0" w14:textId="528DF694" w:rsidR="00B33183" w:rsidRPr="005258FF" w:rsidRDefault="00B33183"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color w:val="000000"/>
                <w:sz w:val="20"/>
                <w:highlight w:val="white"/>
                <w:u w:color="FF0000"/>
              </w:rPr>
              <w:t xml:space="preserve">Le Trung Nguyen </w:t>
            </w:r>
          </w:p>
        </w:tc>
        <w:tc>
          <w:tcPr>
            <w:tcW w:w="1049" w:type="pct"/>
          </w:tcPr>
          <w:p w14:paraId="68B573DD" w14:textId="342FCB93" w:rsidR="00B33183" w:rsidRPr="005258FF" w:rsidRDefault="002A2F63" w:rsidP="006B17C9">
            <w:pPr>
              <w:spacing w:before="80" w:after="80" w:line="264" w:lineRule="auto"/>
              <w:rPr>
                <w:rFonts w:ascii="Times New Roman" w:hAnsi="Times New Roman"/>
                <w:sz w:val="20"/>
                <w:highlight w:val="white"/>
              </w:rPr>
            </w:pPr>
            <w:r w:rsidRPr="005258FF">
              <w:rPr>
                <w:rFonts w:ascii="Times New Roman" w:hAnsi="Times New Roman"/>
                <w:sz w:val="20"/>
              </w:rPr>
              <w:t>Cadastral civil servant</w:t>
            </w:r>
          </w:p>
        </w:tc>
        <w:tc>
          <w:tcPr>
            <w:tcW w:w="966" w:type="pct"/>
          </w:tcPr>
          <w:p w14:paraId="142AD2E9" w14:textId="335E7BDA"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rPr>
              <w:t>Hai Thanh Ward</w:t>
            </w:r>
          </w:p>
        </w:tc>
        <w:tc>
          <w:tcPr>
            <w:tcW w:w="793" w:type="pct"/>
          </w:tcPr>
          <w:p w14:paraId="49E9DE28" w14:textId="6463A51C"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Nghi Son</w:t>
            </w:r>
          </w:p>
        </w:tc>
        <w:tc>
          <w:tcPr>
            <w:tcW w:w="574" w:type="pct"/>
          </w:tcPr>
          <w:p w14:paraId="2BFC7023" w14:textId="3C502F57"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0E66ACC2"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6C733DA2" w14:textId="77777777" w:rsidTr="005458DD">
        <w:trPr>
          <w:trHeight w:val="20"/>
        </w:trPr>
        <w:tc>
          <w:tcPr>
            <w:tcW w:w="412" w:type="pct"/>
          </w:tcPr>
          <w:p w14:paraId="1E7F64EF"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184FDB26" w14:textId="79D10EB7" w:rsidR="00B33183" w:rsidRPr="005258FF" w:rsidRDefault="00B33183"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Hoang Van Tuan</w:t>
            </w:r>
          </w:p>
        </w:tc>
        <w:tc>
          <w:tcPr>
            <w:tcW w:w="1049" w:type="pct"/>
          </w:tcPr>
          <w:p w14:paraId="4A970EBB" w14:textId="10F35D85" w:rsidR="00B33183" w:rsidRPr="005258FF" w:rsidRDefault="002A2F63"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Vice chairman of PC</w:t>
            </w:r>
          </w:p>
        </w:tc>
        <w:tc>
          <w:tcPr>
            <w:tcW w:w="966" w:type="pct"/>
          </w:tcPr>
          <w:p w14:paraId="201CF22E" w14:textId="3958E722"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Hai Binh Ward</w:t>
            </w:r>
          </w:p>
        </w:tc>
        <w:tc>
          <w:tcPr>
            <w:tcW w:w="793" w:type="pct"/>
          </w:tcPr>
          <w:p w14:paraId="118384D0" w14:textId="4612C3AB"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Nghi Son</w:t>
            </w:r>
          </w:p>
        </w:tc>
        <w:tc>
          <w:tcPr>
            <w:tcW w:w="574" w:type="pct"/>
          </w:tcPr>
          <w:p w14:paraId="7D8AD894" w14:textId="6669ECEB"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52A3AEBC"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6323E2E7" w14:textId="77777777" w:rsidTr="005458DD">
        <w:trPr>
          <w:trHeight w:val="20"/>
        </w:trPr>
        <w:tc>
          <w:tcPr>
            <w:tcW w:w="412" w:type="pct"/>
          </w:tcPr>
          <w:p w14:paraId="1C1059CD"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3A51E151" w14:textId="71CA48D1" w:rsidR="00B33183" w:rsidRPr="005258FF" w:rsidRDefault="00B33183"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Pham Van Hoa</w:t>
            </w:r>
          </w:p>
        </w:tc>
        <w:tc>
          <w:tcPr>
            <w:tcW w:w="1049" w:type="pct"/>
          </w:tcPr>
          <w:p w14:paraId="723DC414" w14:textId="4F6ABEF2" w:rsidR="00B33183" w:rsidRPr="005258FF" w:rsidRDefault="002A2F63" w:rsidP="006B17C9">
            <w:pPr>
              <w:spacing w:before="80" w:after="80" w:line="264" w:lineRule="auto"/>
              <w:rPr>
                <w:rFonts w:ascii="Times New Roman" w:hAnsi="Times New Roman"/>
                <w:sz w:val="20"/>
                <w:highlight w:val="white"/>
              </w:rPr>
            </w:pPr>
            <w:r w:rsidRPr="005258FF">
              <w:rPr>
                <w:rFonts w:ascii="Times New Roman" w:hAnsi="Times New Roman"/>
                <w:sz w:val="20"/>
              </w:rPr>
              <w:t>Cadastral civil servant</w:t>
            </w:r>
          </w:p>
        </w:tc>
        <w:tc>
          <w:tcPr>
            <w:tcW w:w="966" w:type="pct"/>
          </w:tcPr>
          <w:p w14:paraId="4698236F" w14:textId="18B26BC3"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Hai Binh Ward</w:t>
            </w:r>
          </w:p>
        </w:tc>
        <w:tc>
          <w:tcPr>
            <w:tcW w:w="793" w:type="pct"/>
          </w:tcPr>
          <w:p w14:paraId="55943004" w14:textId="07DF958C"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Nghi Son</w:t>
            </w:r>
          </w:p>
        </w:tc>
        <w:tc>
          <w:tcPr>
            <w:tcW w:w="574" w:type="pct"/>
          </w:tcPr>
          <w:p w14:paraId="3102E95D" w14:textId="4EEA5D1E"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57BF5B71"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33FAB677" w14:textId="77777777" w:rsidTr="005458DD">
        <w:trPr>
          <w:trHeight w:val="20"/>
        </w:trPr>
        <w:tc>
          <w:tcPr>
            <w:tcW w:w="412" w:type="pct"/>
          </w:tcPr>
          <w:p w14:paraId="72C4A47C"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7CE730D0" w14:textId="71257569" w:rsidR="00B33183" w:rsidRPr="005258FF" w:rsidRDefault="00B33183"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Tran Xuan Thuoc</w:t>
            </w:r>
          </w:p>
        </w:tc>
        <w:tc>
          <w:tcPr>
            <w:tcW w:w="1049" w:type="pct"/>
          </w:tcPr>
          <w:p w14:paraId="4C48A0DC" w14:textId="4B407EF9" w:rsidR="00B33183" w:rsidRPr="005258FF" w:rsidRDefault="00F33C6B" w:rsidP="006B17C9">
            <w:pPr>
              <w:spacing w:before="80" w:after="80" w:line="264" w:lineRule="auto"/>
              <w:rPr>
                <w:rFonts w:ascii="Times New Roman" w:hAnsi="Times New Roman"/>
                <w:sz w:val="20"/>
              </w:rPr>
            </w:pPr>
            <w:r w:rsidRPr="005258FF">
              <w:rPr>
                <w:rFonts w:ascii="Times New Roman" w:hAnsi="Times New Roman"/>
                <w:sz w:val="20"/>
              </w:rPr>
              <w:t>Party Committee Secretary</w:t>
            </w:r>
          </w:p>
        </w:tc>
        <w:tc>
          <w:tcPr>
            <w:tcW w:w="966" w:type="pct"/>
          </w:tcPr>
          <w:p w14:paraId="194FF729" w14:textId="4E13362B"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Hai Binh Ward</w:t>
            </w:r>
          </w:p>
        </w:tc>
        <w:tc>
          <w:tcPr>
            <w:tcW w:w="793" w:type="pct"/>
          </w:tcPr>
          <w:p w14:paraId="2BC98E34" w14:textId="5EDF7D1F"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Nghi Son</w:t>
            </w:r>
          </w:p>
        </w:tc>
        <w:tc>
          <w:tcPr>
            <w:tcW w:w="574" w:type="pct"/>
          </w:tcPr>
          <w:p w14:paraId="6E611E1B" w14:textId="616BF5C4"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1ECCDB03"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7AAD1230" w14:textId="77777777" w:rsidTr="005458DD">
        <w:trPr>
          <w:trHeight w:val="20"/>
        </w:trPr>
        <w:tc>
          <w:tcPr>
            <w:tcW w:w="412" w:type="pct"/>
          </w:tcPr>
          <w:p w14:paraId="3436CBCC"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35351F69" w14:textId="29BC1514" w:rsidR="00B33183" w:rsidRPr="005258FF" w:rsidRDefault="00B33183"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Nguyen Huu Binh </w:t>
            </w:r>
          </w:p>
        </w:tc>
        <w:tc>
          <w:tcPr>
            <w:tcW w:w="1049" w:type="pct"/>
          </w:tcPr>
          <w:p w14:paraId="5202D1DD" w14:textId="3E00C14B" w:rsidR="00B33183" w:rsidRPr="005258FF" w:rsidRDefault="00F33C6B" w:rsidP="006B17C9">
            <w:pPr>
              <w:spacing w:before="80" w:after="80" w:line="264" w:lineRule="auto"/>
              <w:rPr>
                <w:rFonts w:ascii="Times New Roman" w:hAnsi="Times New Roman"/>
                <w:sz w:val="20"/>
                <w:highlight w:val="white"/>
              </w:rPr>
            </w:pPr>
            <w:r w:rsidRPr="005258FF">
              <w:rPr>
                <w:rFonts w:ascii="Times New Roman" w:hAnsi="Times New Roman"/>
                <w:sz w:val="20"/>
              </w:rPr>
              <w:t>Chairman of the People's Council</w:t>
            </w:r>
          </w:p>
        </w:tc>
        <w:tc>
          <w:tcPr>
            <w:tcW w:w="966" w:type="pct"/>
          </w:tcPr>
          <w:p w14:paraId="5139F981" w14:textId="2857CAA4"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Hai Binh Ward</w:t>
            </w:r>
          </w:p>
        </w:tc>
        <w:tc>
          <w:tcPr>
            <w:tcW w:w="793" w:type="pct"/>
          </w:tcPr>
          <w:p w14:paraId="3825AB1F" w14:textId="4C831707"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Nghi Son</w:t>
            </w:r>
          </w:p>
        </w:tc>
        <w:tc>
          <w:tcPr>
            <w:tcW w:w="574" w:type="pct"/>
          </w:tcPr>
          <w:p w14:paraId="18229543" w14:textId="3A460C41"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01C4EC62"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7431CE21" w14:textId="77777777" w:rsidTr="005458DD">
        <w:trPr>
          <w:trHeight w:val="20"/>
        </w:trPr>
        <w:tc>
          <w:tcPr>
            <w:tcW w:w="412" w:type="pct"/>
          </w:tcPr>
          <w:p w14:paraId="5C9FAA2F"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7450A975" w14:textId="7595AD2F" w:rsidR="00B33183" w:rsidRPr="005258FF" w:rsidRDefault="00B33183"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Bui Anh Tuan  </w:t>
            </w:r>
          </w:p>
        </w:tc>
        <w:tc>
          <w:tcPr>
            <w:tcW w:w="1049" w:type="pct"/>
          </w:tcPr>
          <w:p w14:paraId="5581EC48" w14:textId="70D899B6" w:rsidR="00B33183" w:rsidRPr="005258FF" w:rsidRDefault="002A2F63"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Vice chairman of PC</w:t>
            </w:r>
          </w:p>
        </w:tc>
        <w:tc>
          <w:tcPr>
            <w:tcW w:w="966" w:type="pct"/>
          </w:tcPr>
          <w:p w14:paraId="74526CE1" w14:textId="497A2C98"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Hai Binh Ward</w:t>
            </w:r>
          </w:p>
        </w:tc>
        <w:tc>
          <w:tcPr>
            <w:tcW w:w="793" w:type="pct"/>
          </w:tcPr>
          <w:p w14:paraId="1927F511" w14:textId="016832F8"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Nghi Son</w:t>
            </w:r>
          </w:p>
        </w:tc>
        <w:tc>
          <w:tcPr>
            <w:tcW w:w="574" w:type="pct"/>
          </w:tcPr>
          <w:p w14:paraId="2CF1546F" w14:textId="3961B1C3"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4140F633"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7D13FDD2" w14:textId="77777777" w:rsidTr="005458DD">
        <w:trPr>
          <w:trHeight w:val="20"/>
        </w:trPr>
        <w:tc>
          <w:tcPr>
            <w:tcW w:w="412" w:type="pct"/>
          </w:tcPr>
          <w:p w14:paraId="35BDAC65"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488B6174" w14:textId="6050CA69" w:rsidR="00B33183" w:rsidRPr="005258FF" w:rsidRDefault="00B33183"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Nguyen Thi Oanh</w:t>
            </w:r>
          </w:p>
        </w:tc>
        <w:tc>
          <w:tcPr>
            <w:tcW w:w="1049" w:type="pct"/>
          </w:tcPr>
          <w:p w14:paraId="262672EA" w14:textId="3406BC5C" w:rsidR="00B33183" w:rsidRPr="005258FF" w:rsidRDefault="00E318BD" w:rsidP="006B17C9">
            <w:pPr>
              <w:spacing w:before="80" w:after="80" w:line="264" w:lineRule="auto"/>
              <w:rPr>
                <w:rFonts w:ascii="Times New Roman" w:hAnsi="Times New Roman"/>
                <w:sz w:val="20"/>
                <w:highlight w:val="white"/>
              </w:rPr>
            </w:pPr>
            <w:r w:rsidRPr="005258FF">
              <w:rPr>
                <w:rFonts w:ascii="Times New Roman" w:hAnsi="Times New Roman"/>
                <w:sz w:val="20"/>
              </w:rPr>
              <w:t>Chairman of the Fatherland Front Committee (FFC)</w:t>
            </w:r>
          </w:p>
        </w:tc>
        <w:tc>
          <w:tcPr>
            <w:tcW w:w="966" w:type="pct"/>
          </w:tcPr>
          <w:p w14:paraId="2C133155" w14:textId="0058DE73"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Hai Binh Ward</w:t>
            </w:r>
          </w:p>
        </w:tc>
        <w:tc>
          <w:tcPr>
            <w:tcW w:w="793" w:type="pct"/>
          </w:tcPr>
          <w:p w14:paraId="775857CD" w14:textId="39C9F213"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Nghi Son</w:t>
            </w:r>
          </w:p>
        </w:tc>
        <w:tc>
          <w:tcPr>
            <w:tcW w:w="574" w:type="pct"/>
          </w:tcPr>
          <w:p w14:paraId="132D5015" w14:textId="716E8B0F"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4C65EBCD"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702EE848" w14:textId="77777777" w:rsidTr="005458DD">
        <w:trPr>
          <w:trHeight w:val="20"/>
        </w:trPr>
        <w:tc>
          <w:tcPr>
            <w:tcW w:w="412" w:type="pct"/>
          </w:tcPr>
          <w:p w14:paraId="02FD6624" w14:textId="77777777" w:rsidR="00B33183" w:rsidRPr="005258FF" w:rsidRDefault="00B33183" w:rsidP="006B17C9">
            <w:pPr>
              <w:spacing w:before="80" w:after="80" w:line="264" w:lineRule="auto"/>
              <w:jc w:val="center"/>
              <w:rPr>
                <w:rFonts w:ascii="Times New Roman" w:hAnsi="Times New Roman"/>
                <w:b/>
                <w:sz w:val="20"/>
                <w:highlight w:val="white"/>
              </w:rPr>
            </w:pPr>
            <w:r w:rsidRPr="005258FF">
              <w:rPr>
                <w:rFonts w:ascii="Times New Roman" w:hAnsi="Times New Roman"/>
                <w:b/>
                <w:sz w:val="20"/>
                <w:highlight w:val="white"/>
              </w:rPr>
              <w:t>II</w:t>
            </w:r>
          </w:p>
        </w:tc>
        <w:tc>
          <w:tcPr>
            <w:tcW w:w="1933" w:type="pct"/>
            <w:gridSpan w:val="2"/>
          </w:tcPr>
          <w:p w14:paraId="4E442880" w14:textId="0C6F38B0" w:rsidR="00B33183" w:rsidRPr="005258FF" w:rsidRDefault="00B33183" w:rsidP="006B17C9">
            <w:pPr>
              <w:spacing w:before="80" w:after="80" w:line="264" w:lineRule="auto"/>
              <w:rPr>
                <w:rFonts w:ascii="Times New Roman" w:hAnsi="Times New Roman"/>
                <w:b/>
                <w:sz w:val="20"/>
                <w:highlight w:val="white"/>
              </w:rPr>
            </w:pPr>
            <w:r w:rsidRPr="005258FF">
              <w:rPr>
                <w:rFonts w:ascii="Times New Roman" w:hAnsi="Times New Roman"/>
                <w:b/>
                <w:sz w:val="20"/>
                <w:highlight w:val="white"/>
              </w:rPr>
              <w:t>LẠCH HOI – THANH HOA</w:t>
            </w:r>
          </w:p>
        </w:tc>
        <w:tc>
          <w:tcPr>
            <w:tcW w:w="966" w:type="pct"/>
          </w:tcPr>
          <w:p w14:paraId="27D2A3E6" w14:textId="77777777" w:rsidR="00B33183" w:rsidRPr="005258FF" w:rsidRDefault="00B33183" w:rsidP="006B17C9">
            <w:pPr>
              <w:spacing w:before="80" w:after="80" w:line="264" w:lineRule="auto"/>
              <w:jc w:val="center"/>
              <w:rPr>
                <w:rFonts w:ascii="Times New Roman" w:hAnsi="Times New Roman"/>
                <w:sz w:val="20"/>
                <w:highlight w:val="white"/>
              </w:rPr>
            </w:pPr>
          </w:p>
        </w:tc>
        <w:tc>
          <w:tcPr>
            <w:tcW w:w="793" w:type="pct"/>
          </w:tcPr>
          <w:p w14:paraId="56E68086" w14:textId="77777777" w:rsidR="00B33183" w:rsidRPr="005258FF" w:rsidRDefault="00B33183" w:rsidP="006B17C9">
            <w:pPr>
              <w:spacing w:before="80" w:after="80" w:line="264" w:lineRule="auto"/>
              <w:jc w:val="center"/>
              <w:rPr>
                <w:rFonts w:ascii="Times New Roman" w:hAnsi="Times New Roman"/>
                <w:sz w:val="20"/>
                <w:highlight w:val="white"/>
              </w:rPr>
            </w:pPr>
          </w:p>
        </w:tc>
        <w:tc>
          <w:tcPr>
            <w:tcW w:w="574" w:type="pct"/>
          </w:tcPr>
          <w:p w14:paraId="63DD89F1" w14:textId="77777777" w:rsidR="00B33183" w:rsidRPr="005258FF" w:rsidRDefault="00B33183" w:rsidP="006B17C9">
            <w:pPr>
              <w:spacing w:before="80" w:after="80" w:line="264" w:lineRule="auto"/>
              <w:jc w:val="center"/>
              <w:rPr>
                <w:rFonts w:ascii="Times New Roman" w:hAnsi="Times New Roman"/>
                <w:sz w:val="20"/>
                <w:highlight w:val="white"/>
              </w:rPr>
            </w:pPr>
          </w:p>
        </w:tc>
        <w:tc>
          <w:tcPr>
            <w:tcW w:w="322" w:type="pct"/>
          </w:tcPr>
          <w:p w14:paraId="4501C6A8" w14:textId="3AE9B901"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35E89F18" w14:textId="77777777" w:rsidTr="005458DD">
        <w:trPr>
          <w:trHeight w:val="20"/>
        </w:trPr>
        <w:tc>
          <w:tcPr>
            <w:tcW w:w="412" w:type="pct"/>
          </w:tcPr>
          <w:p w14:paraId="5291F669"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44A6F57B" w14:textId="45A765A2" w:rsidR="00B33183" w:rsidRPr="005258FF" w:rsidRDefault="00E318BD"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Le Van Thang</w:t>
            </w:r>
          </w:p>
        </w:tc>
        <w:tc>
          <w:tcPr>
            <w:tcW w:w="1049" w:type="pct"/>
          </w:tcPr>
          <w:p w14:paraId="542459A2" w14:textId="340809B0" w:rsidR="00B33183" w:rsidRPr="005258FF" w:rsidRDefault="00E318BD"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 xml:space="preserve">Director of Port Management Unit </w:t>
            </w:r>
            <w:r w:rsidR="00B33183" w:rsidRPr="005258FF">
              <w:rPr>
                <w:rFonts w:ascii="Times New Roman" w:hAnsi="Times New Roman"/>
                <w:sz w:val="20"/>
                <w:highlight w:val="white"/>
              </w:rPr>
              <w:t xml:space="preserve"> </w:t>
            </w:r>
          </w:p>
        </w:tc>
        <w:tc>
          <w:tcPr>
            <w:tcW w:w="966" w:type="pct"/>
          </w:tcPr>
          <w:p w14:paraId="118F6F8D" w14:textId="5671CDF4" w:rsidR="00B3318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Quang Tien Ward</w:t>
            </w:r>
          </w:p>
        </w:tc>
        <w:tc>
          <w:tcPr>
            <w:tcW w:w="793" w:type="pct"/>
          </w:tcPr>
          <w:p w14:paraId="46B72394" w14:textId="1968F2F1"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 xml:space="preserve">Sam Son </w:t>
            </w:r>
          </w:p>
        </w:tc>
        <w:tc>
          <w:tcPr>
            <w:tcW w:w="574" w:type="pct"/>
          </w:tcPr>
          <w:p w14:paraId="7ADCB6CF" w14:textId="35094D0A"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005E1F6F"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2A2F63" w:rsidRPr="005258FF" w14:paraId="56905A06" w14:textId="77777777" w:rsidTr="005458DD">
        <w:trPr>
          <w:trHeight w:val="20"/>
        </w:trPr>
        <w:tc>
          <w:tcPr>
            <w:tcW w:w="412" w:type="pct"/>
          </w:tcPr>
          <w:p w14:paraId="382C3749"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1351AC09" w14:textId="2401A5E2" w:rsidR="002A2F63" w:rsidRPr="005258FF" w:rsidRDefault="00E318BD"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Le Van Han </w:t>
            </w:r>
          </w:p>
        </w:tc>
        <w:tc>
          <w:tcPr>
            <w:tcW w:w="1049" w:type="pct"/>
          </w:tcPr>
          <w:p w14:paraId="3F4197CE" w14:textId="2814DB2C" w:rsidR="002A2F63" w:rsidRPr="005258FF" w:rsidRDefault="002C7A65" w:rsidP="006B17C9">
            <w:pPr>
              <w:spacing w:before="80" w:after="80" w:line="264" w:lineRule="auto"/>
              <w:rPr>
                <w:rFonts w:ascii="Times New Roman" w:hAnsi="Times New Roman"/>
                <w:sz w:val="20"/>
                <w:highlight w:val="white"/>
              </w:rPr>
            </w:pPr>
            <w:r w:rsidRPr="005258FF">
              <w:rPr>
                <w:rFonts w:ascii="Times New Roman" w:hAnsi="Times New Roman"/>
                <w:sz w:val="20"/>
              </w:rPr>
              <w:t xml:space="preserve">Head of Department of Planning </w:t>
            </w:r>
            <w:r w:rsidR="002A2F63" w:rsidRPr="005258FF">
              <w:rPr>
                <w:rFonts w:ascii="Times New Roman" w:hAnsi="Times New Roman"/>
                <w:sz w:val="20"/>
              </w:rPr>
              <w:t xml:space="preserve"> </w:t>
            </w:r>
          </w:p>
        </w:tc>
        <w:tc>
          <w:tcPr>
            <w:tcW w:w="966" w:type="pct"/>
          </w:tcPr>
          <w:p w14:paraId="52699F10" w14:textId="1B468B14"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Quang Tien Ward</w:t>
            </w:r>
          </w:p>
        </w:tc>
        <w:tc>
          <w:tcPr>
            <w:tcW w:w="793" w:type="pct"/>
          </w:tcPr>
          <w:p w14:paraId="390811DD" w14:textId="2144165A"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 xml:space="preserve">Sam Son </w:t>
            </w:r>
          </w:p>
        </w:tc>
        <w:tc>
          <w:tcPr>
            <w:tcW w:w="574" w:type="pct"/>
          </w:tcPr>
          <w:p w14:paraId="05A21817" w14:textId="03A6952C"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3682E4CD"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23E7688B" w14:textId="77777777" w:rsidTr="005458DD">
        <w:trPr>
          <w:trHeight w:val="20"/>
        </w:trPr>
        <w:tc>
          <w:tcPr>
            <w:tcW w:w="412" w:type="pct"/>
          </w:tcPr>
          <w:p w14:paraId="7ADA71F1"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29521B9F" w14:textId="403F33A0" w:rsidR="002A2F63" w:rsidRPr="005258FF" w:rsidRDefault="00E318BD"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Tran Van Dung</w:t>
            </w:r>
          </w:p>
        </w:tc>
        <w:tc>
          <w:tcPr>
            <w:tcW w:w="1049" w:type="pct"/>
          </w:tcPr>
          <w:p w14:paraId="4DFA59FC" w14:textId="2EA9CC77" w:rsidR="002A2F63" w:rsidRPr="005258FF" w:rsidRDefault="002A2F63"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Vice chairman of PC</w:t>
            </w:r>
          </w:p>
        </w:tc>
        <w:tc>
          <w:tcPr>
            <w:tcW w:w="966" w:type="pct"/>
          </w:tcPr>
          <w:p w14:paraId="185AED5E" w14:textId="0A532468"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Quang Tien Ward</w:t>
            </w:r>
          </w:p>
        </w:tc>
        <w:tc>
          <w:tcPr>
            <w:tcW w:w="793" w:type="pct"/>
          </w:tcPr>
          <w:p w14:paraId="7350FA4C" w14:textId="5896F22F"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 xml:space="preserve">Sam Son </w:t>
            </w:r>
          </w:p>
        </w:tc>
        <w:tc>
          <w:tcPr>
            <w:tcW w:w="574" w:type="pct"/>
          </w:tcPr>
          <w:p w14:paraId="049F3CEF" w14:textId="50685B0F"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6BF15219"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6E7CB73B" w14:textId="77777777" w:rsidTr="005458DD">
        <w:trPr>
          <w:trHeight w:val="20"/>
        </w:trPr>
        <w:tc>
          <w:tcPr>
            <w:tcW w:w="412" w:type="pct"/>
          </w:tcPr>
          <w:p w14:paraId="7FA25FDA"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134439B7" w14:textId="15438CD7" w:rsidR="002A2F63" w:rsidRPr="005258FF" w:rsidRDefault="00E318BD"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Nguyen Thi Thuy</w:t>
            </w:r>
          </w:p>
        </w:tc>
        <w:tc>
          <w:tcPr>
            <w:tcW w:w="1049" w:type="pct"/>
          </w:tcPr>
          <w:p w14:paraId="3B66DD59" w14:textId="11599AF6" w:rsidR="002A2F63" w:rsidRPr="005258FF" w:rsidRDefault="002A2F63"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Vice chair</w:t>
            </w:r>
            <w:r w:rsidR="002C7A65" w:rsidRPr="005258FF">
              <w:rPr>
                <w:rFonts w:ascii="Times New Roman" w:hAnsi="Times New Roman"/>
                <w:sz w:val="20"/>
                <w:highlight w:val="white"/>
              </w:rPr>
              <w:t>wo</w:t>
            </w:r>
            <w:r w:rsidRPr="005258FF">
              <w:rPr>
                <w:rFonts w:ascii="Times New Roman" w:hAnsi="Times New Roman"/>
                <w:sz w:val="20"/>
                <w:highlight w:val="white"/>
              </w:rPr>
              <w:t>man of PC</w:t>
            </w:r>
          </w:p>
        </w:tc>
        <w:tc>
          <w:tcPr>
            <w:tcW w:w="966" w:type="pct"/>
          </w:tcPr>
          <w:p w14:paraId="74467E30" w14:textId="28519309"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Quang Tien Ward</w:t>
            </w:r>
          </w:p>
        </w:tc>
        <w:tc>
          <w:tcPr>
            <w:tcW w:w="793" w:type="pct"/>
          </w:tcPr>
          <w:p w14:paraId="4F63F5FE" w14:textId="278FFFA9"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 xml:space="preserve">Sam Son </w:t>
            </w:r>
          </w:p>
        </w:tc>
        <w:tc>
          <w:tcPr>
            <w:tcW w:w="574" w:type="pct"/>
          </w:tcPr>
          <w:p w14:paraId="48E0E32B" w14:textId="415C9A0D"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7677D6EA"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1F29D32A" w14:textId="77777777" w:rsidTr="005458DD">
        <w:trPr>
          <w:trHeight w:val="20"/>
        </w:trPr>
        <w:tc>
          <w:tcPr>
            <w:tcW w:w="412" w:type="pct"/>
          </w:tcPr>
          <w:p w14:paraId="418E45C0"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0A169F36" w14:textId="4B8558DE" w:rsidR="002A2F63" w:rsidRPr="005258FF" w:rsidRDefault="00E318BD"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Tran Thi Hai </w:t>
            </w:r>
          </w:p>
        </w:tc>
        <w:tc>
          <w:tcPr>
            <w:tcW w:w="1049" w:type="pct"/>
          </w:tcPr>
          <w:p w14:paraId="20E68088" w14:textId="39AEB097" w:rsidR="002A2F63" w:rsidRPr="005258FF" w:rsidRDefault="00E318BD" w:rsidP="006B17C9">
            <w:pPr>
              <w:spacing w:before="80" w:after="80" w:line="264" w:lineRule="auto"/>
              <w:rPr>
                <w:rFonts w:ascii="Times New Roman" w:hAnsi="Times New Roman"/>
                <w:sz w:val="20"/>
                <w:highlight w:val="white"/>
              </w:rPr>
            </w:pPr>
            <w:r w:rsidRPr="005258FF">
              <w:rPr>
                <w:rFonts w:ascii="Times New Roman" w:hAnsi="Times New Roman"/>
                <w:sz w:val="20"/>
              </w:rPr>
              <w:t>Cadastral civil servant</w:t>
            </w:r>
          </w:p>
        </w:tc>
        <w:tc>
          <w:tcPr>
            <w:tcW w:w="966" w:type="pct"/>
          </w:tcPr>
          <w:p w14:paraId="45DDB7CC" w14:textId="7E2A16EB"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Quang Tien Ward</w:t>
            </w:r>
          </w:p>
        </w:tc>
        <w:tc>
          <w:tcPr>
            <w:tcW w:w="793" w:type="pct"/>
          </w:tcPr>
          <w:p w14:paraId="65E0F781" w14:textId="3604DEA5"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 city</w:t>
            </w:r>
          </w:p>
        </w:tc>
        <w:tc>
          <w:tcPr>
            <w:tcW w:w="574" w:type="pct"/>
          </w:tcPr>
          <w:p w14:paraId="02840D5F" w14:textId="38E65854"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1F01B281"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E318BD" w:rsidRPr="005258FF" w14:paraId="71BF9FCB" w14:textId="77777777" w:rsidTr="005458DD">
        <w:trPr>
          <w:trHeight w:val="20"/>
        </w:trPr>
        <w:tc>
          <w:tcPr>
            <w:tcW w:w="412" w:type="pct"/>
          </w:tcPr>
          <w:p w14:paraId="2296A3A3" w14:textId="77777777" w:rsidR="00E318BD" w:rsidRPr="005258FF" w:rsidRDefault="00E318BD"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08107298" w14:textId="64E3337A" w:rsidR="00E318BD" w:rsidRPr="005258FF" w:rsidRDefault="00E318BD"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Tran Ngoc Thanh </w:t>
            </w:r>
          </w:p>
        </w:tc>
        <w:tc>
          <w:tcPr>
            <w:tcW w:w="1049" w:type="pct"/>
          </w:tcPr>
          <w:p w14:paraId="7A08E48B" w14:textId="7326A8B7" w:rsidR="00E318BD" w:rsidRPr="005258FF" w:rsidRDefault="00E318BD" w:rsidP="006B17C9">
            <w:pPr>
              <w:spacing w:before="80" w:after="80" w:line="264" w:lineRule="auto"/>
              <w:rPr>
                <w:rFonts w:ascii="Times New Roman" w:hAnsi="Times New Roman"/>
                <w:sz w:val="20"/>
                <w:highlight w:val="white"/>
              </w:rPr>
            </w:pPr>
            <w:r w:rsidRPr="005258FF">
              <w:rPr>
                <w:rFonts w:ascii="Times New Roman" w:hAnsi="Times New Roman"/>
                <w:sz w:val="20"/>
              </w:rPr>
              <w:t>Chairman of the Fatherland Front Committee (FFC)</w:t>
            </w:r>
          </w:p>
        </w:tc>
        <w:tc>
          <w:tcPr>
            <w:tcW w:w="966" w:type="pct"/>
          </w:tcPr>
          <w:p w14:paraId="42349298" w14:textId="02BC748B" w:rsidR="00E318BD" w:rsidRPr="005258FF" w:rsidRDefault="00E318BD"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Quang Tien Ward</w:t>
            </w:r>
          </w:p>
        </w:tc>
        <w:tc>
          <w:tcPr>
            <w:tcW w:w="793" w:type="pct"/>
          </w:tcPr>
          <w:p w14:paraId="75E8B2D9" w14:textId="57C3F938" w:rsidR="00E318BD" w:rsidRPr="005258FF" w:rsidRDefault="00E318BD"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 city</w:t>
            </w:r>
          </w:p>
        </w:tc>
        <w:tc>
          <w:tcPr>
            <w:tcW w:w="574" w:type="pct"/>
          </w:tcPr>
          <w:p w14:paraId="7B2222AB" w14:textId="1BD7133C" w:rsidR="00E318BD" w:rsidRPr="005258FF" w:rsidRDefault="00E318BD"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6798F36E" w14:textId="77777777" w:rsidR="00E318BD" w:rsidRPr="005258FF" w:rsidRDefault="00E318BD" w:rsidP="006B17C9">
            <w:pPr>
              <w:spacing w:before="80" w:after="80" w:line="264" w:lineRule="auto"/>
              <w:jc w:val="center"/>
              <w:rPr>
                <w:rFonts w:ascii="Times New Roman" w:hAnsi="Times New Roman"/>
                <w:sz w:val="20"/>
                <w:highlight w:val="white"/>
              </w:rPr>
            </w:pPr>
          </w:p>
        </w:tc>
      </w:tr>
      <w:tr w:rsidR="00E318BD" w:rsidRPr="005258FF" w14:paraId="3ECBC193" w14:textId="77777777" w:rsidTr="005458DD">
        <w:trPr>
          <w:trHeight w:val="20"/>
        </w:trPr>
        <w:tc>
          <w:tcPr>
            <w:tcW w:w="412" w:type="pct"/>
          </w:tcPr>
          <w:p w14:paraId="5F6230F8" w14:textId="77777777" w:rsidR="00E318BD" w:rsidRPr="005258FF" w:rsidRDefault="00E318BD"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54FD8E9B" w14:textId="0701BBEC" w:rsidR="00E318BD" w:rsidRPr="005258FF" w:rsidRDefault="00E318BD"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Luong Thi Phuong</w:t>
            </w:r>
          </w:p>
        </w:tc>
        <w:tc>
          <w:tcPr>
            <w:tcW w:w="1049" w:type="pct"/>
          </w:tcPr>
          <w:p w14:paraId="1E54BB75" w14:textId="58070BE8" w:rsidR="00E318BD" w:rsidRPr="005258FF" w:rsidRDefault="00E318BD" w:rsidP="006B17C9">
            <w:pPr>
              <w:spacing w:before="80" w:after="80" w:line="264" w:lineRule="auto"/>
              <w:rPr>
                <w:rFonts w:ascii="Times New Roman" w:hAnsi="Times New Roman"/>
                <w:sz w:val="20"/>
                <w:highlight w:val="white"/>
              </w:rPr>
            </w:pPr>
            <w:r w:rsidRPr="005258FF">
              <w:rPr>
                <w:rFonts w:ascii="Times New Roman" w:hAnsi="Times New Roman"/>
                <w:sz w:val="20"/>
              </w:rPr>
              <w:t>Chair</w:t>
            </w:r>
            <w:r w:rsidR="002C7A65" w:rsidRPr="005258FF">
              <w:rPr>
                <w:rFonts w:ascii="Times New Roman" w:hAnsi="Times New Roman"/>
                <w:sz w:val="20"/>
              </w:rPr>
              <w:t>wo</w:t>
            </w:r>
            <w:r w:rsidRPr="005258FF">
              <w:rPr>
                <w:rFonts w:ascii="Times New Roman" w:hAnsi="Times New Roman"/>
                <w:sz w:val="20"/>
              </w:rPr>
              <w:t>man of the Fatherland Front Committee (FFC)</w:t>
            </w:r>
          </w:p>
        </w:tc>
        <w:tc>
          <w:tcPr>
            <w:tcW w:w="966" w:type="pct"/>
          </w:tcPr>
          <w:p w14:paraId="33A8479A" w14:textId="33CA690A" w:rsidR="00E318BD" w:rsidRPr="005258FF" w:rsidRDefault="00E318BD"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Quang Tien Ward</w:t>
            </w:r>
          </w:p>
        </w:tc>
        <w:tc>
          <w:tcPr>
            <w:tcW w:w="793" w:type="pct"/>
          </w:tcPr>
          <w:p w14:paraId="59CFBF74" w14:textId="77C422F8" w:rsidR="00E318BD" w:rsidRPr="005258FF" w:rsidRDefault="00E318BD"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 city</w:t>
            </w:r>
          </w:p>
        </w:tc>
        <w:tc>
          <w:tcPr>
            <w:tcW w:w="574" w:type="pct"/>
          </w:tcPr>
          <w:p w14:paraId="11F09D2F" w14:textId="000BDA1A" w:rsidR="00E318BD" w:rsidRPr="005258FF" w:rsidRDefault="00E318BD"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56CAD7F5" w14:textId="77777777" w:rsidR="00E318BD" w:rsidRPr="005258FF" w:rsidRDefault="00E318BD" w:rsidP="006B17C9">
            <w:pPr>
              <w:spacing w:before="80" w:after="80" w:line="264" w:lineRule="auto"/>
              <w:jc w:val="center"/>
              <w:rPr>
                <w:rFonts w:ascii="Times New Roman" w:hAnsi="Times New Roman"/>
                <w:sz w:val="20"/>
                <w:highlight w:val="white"/>
              </w:rPr>
            </w:pPr>
          </w:p>
        </w:tc>
      </w:tr>
      <w:tr w:rsidR="002A2F63" w:rsidRPr="005258FF" w14:paraId="447468A3" w14:textId="77777777" w:rsidTr="005458DD">
        <w:trPr>
          <w:trHeight w:val="20"/>
        </w:trPr>
        <w:tc>
          <w:tcPr>
            <w:tcW w:w="412" w:type="pct"/>
          </w:tcPr>
          <w:p w14:paraId="29CDE9A3"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5B88E5C2" w14:textId="1E3A7897" w:rsidR="002A2F63" w:rsidRPr="005258FF" w:rsidRDefault="00E318BD"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Vu Thi Linh Trang </w:t>
            </w:r>
          </w:p>
        </w:tc>
        <w:tc>
          <w:tcPr>
            <w:tcW w:w="1049" w:type="pct"/>
          </w:tcPr>
          <w:p w14:paraId="2DE3319F" w14:textId="3E240F3E" w:rsidR="002A2F63" w:rsidRPr="005258FF" w:rsidRDefault="00E318BD" w:rsidP="006B17C9">
            <w:pPr>
              <w:spacing w:before="80" w:after="80" w:line="264" w:lineRule="auto"/>
              <w:rPr>
                <w:rFonts w:ascii="Times New Roman" w:hAnsi="Times New Roman"/>
                <w:sz w:val="20"/>
                <w:highlight w:val="white"/>
              </w:rPr>
            </w:pPr>
            <w:r w:rsidRPr="005258FF">
              <w:rPr>
                <w:rFonts w:ascii="Times New Roman" w:hAnsi="Times New Roman"/>
                <w:sz w:val="20"/>
              </w:rPr>
              <w:t>Secretary of Youth Union</w:t>
            </w:r>
          </w:p>
        </w:tc>
        <w:tc>
          <w:tcPr>
            <w:tcW w:w="966" w:type="pct"/>
          </w:tcPr>
          <w:p w14:paraId="7FF37B0C" w14:textId="7907DF0A"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Quang Tien Ward</w:t>
            </w:r>
          </w:p>
        </w:tc>
        <w:tc>
          <w:tcPr>
            <w:tcW w:w="793" w:type="pct"/>
          </w:tcPr>
          <w:p w14:paraId="3AC476D8" w14:textId="1EE054D0"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 city</w:t>
            </w:r>
          </w:p>
        </w:tc>
        <w:tc>
          <w:tcPr>
            <w:tcW w:w="574" w:type="pct"/>
          </w:tcPr>
          <w:p w14:paraId="1E0FFD22" w14:textId="77D29BE4"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666ED1D3"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3AEC9C2D" w14:textId="77777777" w:rsidTr="005458DD">
        <w:trPr>
          <w:trHeight w:val="20"/>
        </w:trPr>
        <w:tc>
          <w:tcPr>
            <w:tcW w:w="412" w:type="pct"/>
          </w:tcPr>
          <w:p w14:paraId="40DF1F04"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4AB5A236" w14:textId="7BD5DFF4" w:rsidR="002A2F63" w:rsidRPr="005258FF" w:rsidRDefault="00E318BD"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Le Xuan Dinh </w:t>
            </w:r>
          </w:p>
        </w:tc>
        <w:tc>
          <w:tcPr>
            <w:tcW w:w="1049" w:type="pct"/>
          </w:tcPr>
          <w:p w14:paraId="351CCF94" w14:textId="00E91C82" w:rsidR="002A2F63" w:rsidRPr="005258FF" w:rsidRDefault="00E318BD"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 xml:space="preserve">Chairman of </w:t>
            </w:r>
            <w:r w:rsidRPr="005258FF">
              <w:rPr>
                <w:rFonts w:ascii="Times New Roman" w:hAnsi="Times New Roman"/>
                <w:sz w:val="20"/>
              </w:rPr>
              <w:t>Farmer's Union</w:t>
            </w:r>
          </w:p>
        </w:tc>
        <w:tc>
          <w:tcPr>
            <w:tcW w:w="966" w:type="pct"/>
          </w:tcPr>
          <w:p w14:paraId="2D543210" w14:textId="1F7CF9E8"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Quang Tien Ward</w:t>
            </w:r>
          </w:p>
        </w:tc>
        <w:tc>
          <w:tcPr>
            <w:tcW w:w="793" w:type="pct"/>
          </w:tcPr>
          <w:p w14:paraId="12116CBA" w14:textId="06C256D9"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 city</w:t>
            </w:r>
          </w:p>
        </w:tc>
        <w:tc>
          <w:tcPr>
            <w:tcW w:w="574" w:type="pct"/>
          </w:tcPr>
          <w:p w14:paraId="4184D80A" w14:textId="301E44EF"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2060C184"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2FD6537F" w14:textId="77777777" w:rsidTr="005458DD">
        <w:trPr>
          <w:trHeight w:val="20"/>
        </w:trPr>
        <w:tc>
          <w:tcPr>
            <w:tcW w:w="412" w:type="pct"/>
          </w:tcPr>
          <w:p w14:paraId="22303F2B"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2FF41FC7" w14:textId="550D6E51" w:rsidR="002A2F63" w:rsidRPr="005258FF" w:rsidRDefault="00E318BD"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Nguyen van Thanh </w:t>
            </w:r>
          </w:p>
        </w:tc>
        <w:tc>
          <w:tcPr>
            <w:tcW w:w="1049" w:type="pct"/>
          </w:tcPr>
          <w:p w14:paraId="4373CFE3" w14:textId="22146C00" w:rsidR="002A2F63" w:rsidRPr="005258FF" w:rsidRDefault="00E318BD"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 xml:space="preserve">Vice Chairman of </w:t>
            </w:r>
            <w:r w:rsidRPr="005258FF">
              <w:rPr>
                <w:rFonts w:ascii="Times New Roman" w:hAnsi="Times New Roman"/>
                <w:sz w:val="20"/>
              </w:rPr>
              <w:t>Farmer's Union</w:t>
            </w:r>
          </w:p>
        </w:tc>
        <w:tc>
          <w:tcPr>
            <w:tcW w:w="966" w:type="pct"/>
          </w:tcPr>
          <w:p w14:paraId="4CFB12F4" w14:textId="2C1D33A4"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Quang Tien Ward</w:t>
            </w:r>
          </w:p>
        </w:tc>
        <w:tc>
          <w:tcPr>
            <w:tcW w:w="793" w:type="pct"/>
          </w:tcPr>
          <w:p w14:paraId="5712EC29" w14:textId="25B5462C"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 city</w:t>
            </w:r>
          </w:p>
        </w:tc>
        <w:tc>
          <w:tcPr>
            <w:tcW w:w="574" w:type="pct"/>
          </w:tcPr>
          <w:p w14:paraId="0BFAD2B7" w14:textId="10861741"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30726696"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0989AEEB" w14:textId="77777777" w:rsidTr="005458DD">
        <w:trPr>
          <w:trHeight w:val="20"/>
        </w:trPr>
        <w:tc>
          <w:tcPr>
            <w:tcW w:w="412" w:type="pct"/>
          </w:tcPr>
          <w:p w14:paraId="4C4E0228"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67B59C42" w14:textId="1AFEE6BB" w:rsidR="002A2F63" w:rsidRPr="005258FF" w:rsidRDefault="00E318BD"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Nguyen Sy Thai</w:t>
            </w:r>
          </w:p>
        </w:tc>
        <w:tc>
          <w:tcPr>
            <w:tcW w:w="1049" w:type="pct"/>
          </w:tcPr>
          <w:p w14:paraId="3D38871D" w14:textId="0A2A01DC" w:rsidR="002A2F63" w:rsidRPr="005258FF" w:rsidRDefault="00E318BD" w:rsidP="006B17C9">
            <w:pPr>
              <w:spacing w:before="80" w:after="80" w:line="264" w:lineRule="auto"/>
              <w:rPr>
                <w:rFonts w:ascii="Times New Roman" w:hAnsi="Times New Roman"/>
                <w:sz w:val="20"/>
                <w:highlight w:val="white"/>
              </w:rPr>
            </w:pPr>
            <w:r w:rsidRPr="005258FF">
              <w:rPr>
                <w:rFonts w:ascii="Times New Roman" w:hAnsi="Times New Roman"/>
                <w:sz w:val="20"/>
              </w:rPr>
              <w:t>Chairman of War Veterans Association</w:t>
            </w:r>
          </w:p>
        </w:tc>
        <w:tc>
          <w:tcPr>
            <w:tcW w:w="966" w:type="pct"/>
          </w:tcPr>
          <w:p w14:paraId="3CA43608" w14:textId="1A4EDDC0"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Quang Tien Ward</w:t>
            </w:r>
          </w:p>
        </w:tc>
        <w:tc>
          <w:tcPr>
            <w:tcW w:w="793" w:type="pct"/>
          </w:tcPr>
          <w:p w14:paraId="02B9AA3A" w14:textId="79A645A1"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 city</w:t>
            </w:r>
          </w:p>
        </w:tc>
        <w:tc>
          <w:tcPr>
            <w:tcW w:w="574" w:type="pct"/>
          </w:tcPr>
          <w:p w14:paraId="27C413F7" w14:textId="673ACBCB"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283EBA9C"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B33183" w:rsidRPr="005258FF" w14:paraId="324BC5E6" w14:textId="77777777" w:rsidTr="005458DD">
        <w:trPr>
          <w:trHeight w:val="20"/>
        </w:trPr>
        <w:tc>
          <w:tcPr>
            <w:tcW w:w="412" w:type="pct"/>
          </w:tcPr>
          <w:p w14:paraId="02082259"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0D1A73EC" w14:textId="10800AB7" w:rsidR="00B33183" w:rsidRPr="005258FF" w:rsidRDefault="002C7A65"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Nguyen Huu Toan </w:t>
            </w:r>
          </w:p>
        </w:tc>
        <w:tc>
          <w:tcPr>
            <w:tcW w:w="1049" w:type="pct"/>
          </w:tcPr>
          <w:p w14:paraId="4ADDD211" w14:textId="1460E373" w:rsidR="00B33183" w:rsidRPr="005258FF" w:rsidRDefault="002A2F63"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Vice chairman of PC</w:t>
            </w:r>
          </w:p>
        </w:tc>
        <w:tc>
          <w:tcPr>
            <w:tcW w:w="966" w:type="pct"/>
          </w:tcPr>
          <w:p w14:paraId="3AD0C2E3" w14:textId="611329E1" w:rsidR="00B3318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Quang Hung Ward</w:t>
            </w:r>
          </w:p>
        </w:tc>
        <w:tc>
          <w:tcPr>
            <w:tcW w:w="793" w:type="pct"/>
          </w:tcPr>
          <w:p w14:paraId="75D15E85" w14:textId="389693D9"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 city</w:t>
            </w:r>
          </w:p>
        </w:tc>
        <w:tc>
          <w:tcPr>
            <w:tcW w:w="574" w:type="pct"/>
          </w:tcPr>
          <w:p w14:paraId="7C240F45" w14:textId="5485C49A" w:rsidR="00B33183" w:rsidRPr="005258FF" w:rsidRDefault="00B3318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0E6ACD1F"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2A2F63" w:rsidRPr="005258FF" w14:paraId="4D13301A" w14:textId="77777777" w:rsidTr="005458DD">
        <w:trPr>
          <w:trHeight w:val="20"/>
        </w:trPr>
        <w:tc>
          <w:tcPr>
            <w:tcW w:w="412" w:type="pct"/>
          </w:tcPr>
          <w:p w14:paraId="1FF3E5C5"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6AC2688B" w14:textId="3D44ABA2" w:rsidR="002A2F63" w:rsidRPr="005258FF" w:rsidRDefault="002C7A65"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Trương Van Tuan </w:t>
            </w:r>
          </w:p>
        </w:tc>
        <w:tc>
          <w:tcPr>
            <w:tcW w:w="1049" w:type="pct"/>
          </w:tcPr>
          <w:p w14:paraId="3F317C41" w14:textId="2483703B" w:rsidR="002A2F63" w:rsidRPr="005258FF" w:rsidRDefault="002C7A65" w:rsidP="006B17C9">
            <w:pPr>
              <w:spacing w:before="80" w:after="80" w:line="264" w:lineRule="auto"/>
              <w:rPr>
                <w:rFonts w:ascii="Times New Roman" w:hAnsi="Times New Roman"/>
                <w:sz w:val="20"/>
                <w:highlight w:val="white"/>
              </w:rPr>
            </w:pPr>
            <w:r w:rsidRPr="005258FF">
              <w:rPr>
                <w:rFonts w:ascii="Times New Roman" w:hAnsi="Times New Roman"/>
                <w:sz w:val="20"/>
              </w:rPr>
              <w:t>Cadastral civil servant</w:t>
            </w:r>
          </w:p>
        </w:tc>
        <w:tc>
          <w:tcPr>
            <w:tcW w:w="966" w:type="pct"/>
          </w:tcPr>
          <w:p w14:paraId="6878A8B2" w14:textId="0CB9F702"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Quang Hung Ward</w:t>
            </w:r>
          </w:p>
        </w:tc>
        <w:tc>
          <w:tcPr>
            <w:tcW w:w="793" w:type="pct"/>
          </w:tcPr>
          <w:p w14:paraId="77ECA1C2" w14:textId="7890549B"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 city</w:t>
            </w:r>
          </w:p>
        </w:tc>
        <w:tc>
          <w:tcPr>
            <w:tcW w:w="574" w:type="pct"/>
          </w:tcPr>
          <w:p w14:paraId="4C067B4C" w14:textId="25B0FE3F"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2FB4FB23"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5C68E747" w14:textId="77777777" w:rsidTr="005458DD">
        <w:trPr>
          <w:trHeight w:val="20"/>
        </w:trPr>
        <w:tc>
          <w:tcPr>
            <w:tcW w:w="412" w:type="pct"/>
          </w:tcPr>
          <w:p w14:paraId="74292CBC"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6AA61996" w14:textId="14094787" w:rsidR="002A2F63" w:rsidRPr="005258FF" w:rsidRDefault="002C7A65"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Le Thanh Dong</w:t>
            </w:r>
            <w:r w:rsidR="002A2F63" w:rsidRPr="005258FF">
              <w:rPr>
                <w:rFonts w:ascii="Times New Roman" w:hAnsi="Times New Roman"/>
                <w:sz w:val="20"/>
                <w:highlight w:val="white"/>
              </w:rPr>
              <w:t xml:space="preserve"> </w:t>
            </w:r>
          </w:p>
        </w:tc>
        <w:tc>
          <w:tcPr>
            <w:tcW w:w="1049" w:type="pct"/>
          </w:tcPr>
          <w:p w14:paraId="013081E9" w14:textId="5C09019C" w:rsidR="002A2F63" w:rsidRPr="005258FF" w:rsidRDefault="002A2F63" w:rsidP="006B17C9">
            <w:pPr>
              <w:spacing w:before="80" w:after="80" w:line="264" w:lineRule="auto"/>
              <w:rPr>
                <w:rFonts w:ascii="Times New Roman" w:hAnsi="Times New Roman"/>
                <w:sz w:val="20"/>
              </w:rPr>
            </w:pPr>
            <w:r w:rsidRPr="005258FF">
              <w:rPr>
                <w:rFonts w:ascii="Times New Roman" w:hAnsi="Times New Roman"/>
                <w:sz w:val="20"/>
              </w:rPr>
              <w:t>Party Committee Secretary</w:t>
            </w:r>
          </w:p>
        </w:tc>
        <w:tc>
          <w:tcPr>
            <w:tcW w:w="966" w:type="pct"/>
          </w:tcPr>
          <w:p w14:paraId="3CF48922" w14:textId="329C21BC"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Quang Hung Ward</w:t>
            </w:r>
          </w:p>
        </w:tc>
        <w:tc>
          <w:tcPr>
            <w:tcW w:w="793" w:type="pct"/>
          </w:tcPr>
          <w:p w14:paraId="0C3DADC1" w14:textId="3BB433E8"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 city</w:t>
            </w:r>
          </w:p>
        </w:tc>
        <w:tc>
          <w:tcPr>
            <w:tcW w:w="574" w:type="pct"/>
          </w:tcPr>
          <w:p w14:paraId="353F803C" w14:textId="0539D293"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60273D56"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0DD3467E" w14:textId="77777777" w:rsidTr="005458DD">
        <w:trPr>
          <w:trHeight w:val="20"/>
        </w:trPr>
        <w:tc>
          <w:tcPr>
            <w:tcW w:w="412" w:type="pct"/>
          </w:tcPr>
          <w:p w14:paraId="3F7D833B"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4D20529D" w14:textId="31CC73EF" w:rsidR="002A2F63" w:rsidRPr="005258FF" w:rsidRDefault="002C7A65"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Pham Khac Trung</w:t>
            </w:r>
          </w:p>
        </w:tc>
        <w:tc>
          <w:tcPr>
            <w:tcW w:w="1049" w:type="pct"/>
          </w:tcPr>
          <w:p w14:paraId="6C0E2541" w14:textId="22CE5407" w:rsidR="002A2F63" w:rsidRPr="005258FF" w:rsidRDefault="002C7A65"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 xml:space="preserve">Chairman of </w:t>
            </w:r>
            <w:r w:rsidRPr="005258FF">
              <w:rPr>
                <w:rFonts w:ascii="Times New Roman" w:hAnsi="Times New Roman"/>
                <w:sz w:val="20"/>
              </w:rPr>
              <w:t>Farmer's Union</w:t>
            </w:r>
          </w:p>
        </w:tc>
        <w:tc>
          <w:tcPr>
            <w:tcW w:w="966" w:type="pct"/>
          </w:tcPr>
          <w:p w14:paraId="75B80EBE" w14:textId="5CAB5332"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Quang Hung Ward</w:t>
            </w:r>
          </w:p>
        </w:tc>
        <w:tc>
          <w:tcPr>
            <w:tcW w:w="793" w:type="pct"/>
          </w:tcPr>
          <w:p w14:paraId="311A9106" w14:textId="01FDDE92"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 city</w:t>
            </w:r>
          </w:p>
        </w:tc>
        <w:tc>
          <w:tcPr>
            <w:tcW w:w="574" w:type="pct"/>
          </w:tcPr>
          <w:p w14:paraId="633A72B6" w14:textId="190B6411"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544FA0A9"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33917A8F" w14:textId="77777777" w:rsidTr="005458DD">
        <w:trPr>
          <w:trHeight w:val="20"/>
        </w:trPr>
        <w:tc>
          <w:tcPr>
            <w:tcW w:w="412" w:type="pct"/>
          </w:tcPr>
          <w:p w14:paraId="7D44141B"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37C442D3" w14:textId="69C61C23" w:rsidR="002A2F63" w:rsidRPr="005258FF" w:rsidRDefault="002C7A65"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Le Thi Huong</w:t>
            </w:r>
          </w:p>
        </w:tc>
        <w:tc>
          <w:tcPr>
            <w:tcW w:w="1049" w:type="pct"/>
          </w:tcPr>
          <w:p w14:paraId="7F446B98" w14:textId="349FCA9A" w:rsidR="002A2F63" w:rsidRPr="005258FF" w:rsidRDefault="002C7A65"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 xml:space="preserve">Chairwoman of Women’s Union </w:t>
            </w:r>
            <w:r w:rsidR="002A2F63" w:rsidRPr="005258FF">
              <w:rPr>
                <w:rFonts w:ascii="Times New Roman" w:hAnsi="Times New Roman"/>
                <w:sz w:val="20"/>
                <w:highlight w:val="white"/>
              </w:rPr>
              <w:t xml:space="preserve"> </w:t>
            </w:r>
          </w:p>
        </w:tc>
        <w:tc>
          <w:tcPr>
            <w:tcW w:w="966" w:type="pct"/>
          </w:tcPr>
          <w:p w14:paraId="7EE0A957" w14:textId="76903BAF"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Quang Hung Ward</w:t>
            </w:r>
          </w:p>
        </w:tc>
        <w:tc>
          <w:tcPr>
            <w:tcW w:w="793" w:type="pct"/>
          </w:tcPr>
          <w:p w14:paraId="0BCD6A04" w14:textId="36A859BA"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 city</w:t>
            </w:r>
          </w:p>
        </w:tc>
        <w:tc>
          <w:tcPr>
            <w:tcW w:w="574" w:type="pct"/>
          </w:tcPr>
          <w:p w14:paraId="6268D539" w14:textId="616D83BC"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6AC8C744"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4072AC82" w14:textId="77777777" w:rsidTr="005458DD">
        <w:trPr>
          <w:trHeight w:val="20"/>
        </w:trPr>
        <w:tc>
          <w:tcPr>
            <w:tcW w:w="412" w:type="pct"/>
          </w:tcPr>
          <w:p w14:paraId="6F17875A"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74B08BDE" w14:textId="23D36AD4" w:rsidR="002A2F63" w:rsidRPr="005258FF" w:rsidRDefault="002C7A65"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Duong Xuan Hung </w:t>
            </w:r>
          </w:p>
        </w:tc>
        <w:tc>
          <w:tcPr>
            <w:tcW w:w="1049" w:type="pct"/>
          </w:tcPr>
          <w:p w14:paraId="33F2AD60" w14:textId="68F833DF" w:rsidR="002A2F63" w:rsidRPr="005258FF" w:rsidRDefault="00E318BD" w:rsidP="006B17C9">
            <w:pPr>
              <w:spacing w:before="80" w:after="80" w:line="264" w:lineRule="auto"/>
              <w:rPr>
                <w:rFonts w:ascii="Times New Roman" w:hAnsi="Times New Roman"/>
                <w:sz w:val="20"/>
                <w:highlight w:val="white"/>
              </w:rPr>
            </w:pPr>
            <w:r w:rsidRPr="005258FF">
              <w:rPr>
                <w:rFonts w:ascii="Times New Roman" w:hAnsi="Times New Roman"/>
                <w:sz w:val="20"/>
              </w:rPr>
              <w:t>Chairman of the Fatherland Front Committee (FFC)</w:t>
            </w:r>
          </w:p>
        </w:tc>
        <w:tc>
          <w:tcPr>
            <w:tcW w:w="966" w:type="pct"/>
          </w:tcPr>
          <w:p w14:paraId="7FF1FABC" w14:textId="5210E25D"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Quang Hung Ward</w:t>
            </w:r>
          </w:p>
        </w:tc>
        <w:tc>
          <w:tcPr>
            <w:tcW w:w="793" w:type="pct"/>
          </w:tcPr>
          <w:p w14:paraId="012D0DB7" w14:textId="1B35A45F"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 city</w:t>
            </w:r>
          </w:p>
        </w:tc>
        <w:tc>
          <w:tcPr>
            <w:tcW w:w="574" w:type="pct"/>
          </w:tcPr>
          <w:p w14:paraId="3873CC12" w14:textId="293EEEF8"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Thanh Hoa</w:t>
            </w:r>
          </w:p>
        </w:tc>
        <w:tc>
          <w:tcPr>
            <w:tcW w:w="322" w:type="pct"/>
          </w:tcPr>
          <w:p w14:paraId="4D6896EC"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B33183" w:rsidRPr="005258FF" w14:paraId="7D05920C" w14:textId="77777777" w:rsidTr="005458DD">
        <w:trPr>
          <w:trHeight w:val="20"/>
        </w:trPr>
        <w:tc>
          <w:tcPr>
            <w:tcW w:w="412" w:type="pct"/>
          </w:tcPr>
          <w:p w14:paraId="61F56052" w14:textId="7C0E96C3" w:rsidR="00B33183" w:rsidRPr="005258FF" w:rsidRDefault="00B33183" w:rsidP="006B17C9">
            <w:pPr>
              <w:spacing w:before="80" w:after="80" w:line="264" w:lineRule="auto"/>
              <w:jc w:val="center"/>
              <w:rPr>
                <w:rFonts w:ascii="Times New Roman" w:hAnsi="Times New Roman"/>
                <w:b/>
                <w:sz w:val="20"/>
                <w:highlight w:val="white"/>
              </w:rPr>
            </w:pPr>
            <w:r w:rsidRPr="005258FF">
              <w:rPr>
                <w:rFonts w:ascii="Times New Roman" w:hAnsi="Times New Roman"/>
                <w:b/>
                <w:sz w:val="20"/>
                <w:highlight w:val="white"/>
              </w:rPr>
              <w:t>I</w:t>
            </w:r>
            <w:r w:rsidR="00E84BF1">
              <w:rPr>
                <w:rFonts w:ascii="Times New Roman" w:hAnsi="Times New Roman"/>
                <w:b/>
                <w:sz w:val="20"/>
                <w:highlight w:val="white"/>
              </w:rPr>
              <w:t>II</w:t>
            </w:r>
          </w:p>
        </w:tc>
        <w:tc>
          <w:tcPr>
            <w:tcW w:w="1933" w:type="pct"/>
            <w:gridSpan w:val="2"/>
          </w:tcPr>
          <w:p w14:paraId="1D7D1ADC" w14:textId="52BFD6B6" w:rsidR="00B33183" w:rsidRPr="005258FF" w:rsidRDefault="002C7A65" w:rsidP="006B17C9">
            <w:pPr>
              <w:spacing w:before="80" w:after="80" w:line="264" w:lineRule="auto"/>
              <w:rPr>
                <w:rFonts w:ascii="Times New Roman" w:hAnsi="Times New Roman"/>
                <w:b/>
                <w:sz w:val="20"/>
                <w:highlight w:val="white"/>
              </w:rPr>
            </w:pPr>
            <w:r w:rsidRPr="005258FF">
              <w:rPr>
                <w:rFonts w:ascii="Times New Roman" w:hAnsi="Times New Roman"/>
                <w:b/>
                <w:sz w:val="20"/>
                <w:highlight w:val="white"/>
              </w:rPr>
              <w:t xml:space="preserve">TAM QUAN – </w:t>
            </w:r>
            <w:r w:rsidR="00E84BF1">
              <w:rPr>
                <w:rFonts w:ascii="Times New Roman" w:hAnsi="Times New Roman"/>
                <w:b/>
                <w:sz w:val="20"/>
                <w:highlight w:val="white"/>
              </w:rPr>
              <w:t>GIA LAI</w:t>
            </w:r>
          </w:p>
        </w:tc>
        <w:tc>
          <w:tcPr>
            <w:tcW w:w="966" w:type="pct"/>
          </w:tcPr>
          <w:p w14:paraId="637C2111" w14:textId="77777777" w:rsidR="00B33183" w:rsidRPr="005258FF" w:rsidRDefault="00B33183" w:rsidP="006B17C9">
            <w:pPr>
              <w:spacing w:before="80" w:after="80" w:line="264" w:lineRule="auto"/>
              <w:jc w:val="center"/>
              <w:rPr>
                <w:rFonts w:ascii="Times New Roman" w:hAnsi="Times New Roman"/>
                <w:sz w:val="20"/>
                <w:highlight w:val="white"/>
              </w:rPr>
            </w:pPr>
          </w:p>
        </w:tc>
        <w:tc>
          <w:tcPr>
            <w:tcW w:w="793" w:type="pct"/>
          </w:tcPr>
          <w:p w14:paraId="2C0D7D64" w14:textId="77777777" w:rsidR="00B33183" w:rsidRPr="005258FF" w:rsidRDefault="00B33183" w:rsidP="006B17C9">
            <w:pPr>
              <w:spacing w:before="80" w:after="80" w:line="264" w:lineRule="auto"/>
              <w:jc w:val="center"/>
              <w:rPr>
                <w:rFonts w:ascii="Times New Roman" w:hAnsi="Times New Roman"/>
                <w:sz w:val="20"/>
                <w:highlight w:val="white"/>
              </w:rPr>
            </w:pPr>
          </w:p>
        </w:tc>
        <w:tc>
          <w:tcPr>
            <w:tcW w:w="574" w:type="pct"/>
          </w:tcPr>
          <w:p w14:paraId="1C90349B" w14:textId="77777777" w:rsidR="00B33183" w:rsidRPr="005258FF" w:rsidRDefault="00B33183" w:rsidP="006B17C9">
            <w:pPr>
              <w:spacing w:before="80" w:after="80" w:line="264" w:lineRule="auto"/>
              <w:jc w:val="center"/>
              <w:rPr>
                <w:rFonts w:ascii="Times New Roman" w:hAnsi="Times New Roman"/>
                <w:sz w:val="20"/>
                <w:highlight w:val="white"/>
              </w:rPr>
            </w:pPr>
          </w:p>
        </w:tc>
        <w:tc>
          <w:tcPr>
            <w:tcW w:w="322" w:type="pct"/>
          </w:tcPr>
          <w:p w14:paraId="633ED887"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2217BEC4" w14:textId="77777777" w:rsidTr="005458DD">
        <w:trPr>
          <w:trHeight w:val="20"/>
        </w:trPr>
        <w:tc>
          <w:tcPr>
            <w:tcW w:w="412" w:type="pct"/>
          </w:tcPr>
          <w:p w14:paraId="59C0E2D9"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57CB8ED9" w14:textId="05C5541E" w:rsidR="00B33183" w:rsidRPr="005258FF" w:rsidRDefault="002C7A65"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Nguyen Minh Khai</w:t>
            </w:r>
          </w:p>
        </w:tc>
        <w:tc>
          <w:tcPr>
            <w:tcW w:w="1049" w:type="pct"/>
          </w:tcPr>
          <w:p w14:paraId="373409E0" w14:textId="5F6BBC20" w:rsidR="00B33183" w:rsidRPr="005258FF" w:rsidRDefault="002C7A65"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Director of</w:t>
            </w:r>
            <w:r w:rsidR="00B33183" w:rsidRPr="005258FF">
              <w:rPr>
                <w:rFonts w:ascii="Times New Roman" w:hAnsi="Times New Roman"/>
                <w:sz w:val="20"/>
                <w:highlight w:val="white"/>
              </w:rPr>
              <w:t xml:space="preserve"> Tam Quan</w:t>
            </w:r>
            <w:r w:rsidRPr="005258FF">
              <w:rPr>
                <w:rFonts w:ascii="Times New Roman" w:hAnsi="Times New Roman"/>
                <w:sz w:val="20"/>
                <w:highlight w:val="white"/>
              </w:rPr>
              <w:t xml:space="preserve"> fishing port </w:t>
            </w:r>
          </w:p>
        </w:tc>
        <w:tc>
          <w:tcPr>
            <w:tcW w:w="966" w:type="pct"/>
          </w:tcPr>
          <w:p w14:paraId="626BB78E" w14:textId="18988033" w:rsidR="00B33183"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Tam Quan Bac ward</w:t>
            </w:r>
          </w:p>
        </w:tc>
        <w:tc>
          <w:tcPr>
            <w:tcW w:w="793" w:type="pct"/>
          </w:tcPr>
          <w:p w14:paraId="596DB2FA" w14:textId="5D5C20A1" w:rsidR="00B3318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Hoai Nhon</w:t>
            </w:r>
          </w:p>
        </w:tc>
        <w:tc>
          <w:tcPr>
            <w:tcW w:w="574" w:type="pct"/>
          </w:tcPr>
          <w:p w14:paraId="60780C57" w14:textId="1CEF59F9" w:rsidR="00B3318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Binh Dinh</w:t>
            </w:r>
          </w:p>
        </w:tc>
        <w:tc>
          <w:tcPr>
            <w:tcW w:w="322" w:type="pct"/>
          </w:tcPr>
          <w:p w14:paraId="787E588B"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2A2F63" w:rsidRPr="005258FF" w14:paraId="50CBA96A" w14:textId="77777777" w:rsidTr="005458DD">
        <w:trPr>
          <w:trHeight w:val="20"/>
        </w:trPr>
        <w:tc>
          <w:tcPr>
            <w:tcW w:w="412" w:type="pct"/>
          </w:tcPr>
          <w:p w14:paraId="03FE18D5"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460B5CA0" w14:textId="6F1975BC" w:rsidR="002A2F63" w:rsidRPr="005258FF" w:rsidRDefault="002C7A65"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Nguyen Chi Cong</w:t>
            </w:r>
          </w:p>
        </w:tc>
        <w:tc>
          <w:tcPr>
            <w:tcW w:w="1049" w:type="pct"/>
          </w:tcPr>
          <w:p w14:paraId="3CED3746" w14:textId="3CFED6C4" w:rsidR="002A2F63" w:rsidRPr="005258FF" w:rsidRDefault="002C7A65"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Vice chairman of PC</w:t>
            </w:r>
          </w:p>
        </w:tc>
        <w:tc>
          <w:tcPr>
            <w:tcW w:w="966" w:type="pct"/>
          </w:tcPr>
          <w:p w14:paraId="736E4767" w14:textId="3379033E" w:rsidR="002A2F63" w:rsidRPr="005258FF" w:rsidRDefault="002C7A65" w:rsidP="006B17C9">
            <w:pPr>
              <w:spacing w:before="80" w:after="80" w:line="264" w:lineRule="auto"/>
              <w:jc w:val="center"/>
              <w:rPr>
                <w:rFonts w:ascii="Times New Roman" w:hAnsi="Times New Roman"/>
                <w:sz w:val="20"/>
                <w:highlight w:val="white"/>
              </w:rPr>
            </w:pPr>
            <w:proofErr w:type="gramStart"/>
            <w:r w:rsidRPr="005258FF">
              <w:rPr>
                <w:rFonts w:ascii="Times New Roman" w:hAnsi="Times New Roman"/>
                <w:sz w:val="20"/>
                <w:highlight w:val="white"/>
              </w:rPr>
              <w:t xml:space="preserve">PC, </w:t>
            </w:r>
            <w:r w:rsidR="002A2F63" w:rsidRPr="005258FF">
              <w:rPr>
                <w:rFonts w:ascii="Times New Roman" w:hAnsi="Times New Roman"/>
                <w:sz w:val="20"/>
                <w:highlight w:val="white"/>
              </w:rPr>
              <w:t xml:space="preserve"> </w:t>
            </w:r>
            <w:r w:rsidRPr="005258FF">
              <w:rPr>
                <w:rFonts w:ascii="Times New Roman" w:hAnsi="Times New Roman"/>
                <w:sz w:val="20"/>
                <w:highlight w:val="white"/>
              </w:rPr>
              <w:t>Hoai</w:t>
            </w:r>
            <w:proofErr w:type="gramEnd"/>
            <w:r w:rsidRPr="005258FF">
              <w:rPr>
                <w:rFonts w:ascii="Times New Roman" w:hAnsi="Times New Roman"/>
                <w:sz w:val="20"/>
                <w:highlight w:val="white"/>
              </w:rPr>
              <w:t xml:space="preserve"> Nhon town </w:t>
            </w:r>
          </w:p>
        </w:tc>
        <w:tc>
          <w:tcPr>
            <w:tcW w:w="793" w:type="pct"/>
          </w:tcPr>
          <w:p w14:paraId="68B6257D" w14:textId="77C1E909"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Hoai Nhon</w:t>
            </w:r>
          </w:p>
        </w:tc>
        <w:tc>
          <w:tcPr>
            <w:tcW w:w="574" w:type="pct"/>
          </w:tcPr>
          <w:p w14:paraId="2EC91BFB" w14:textId="4C05F717"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Binh Dinh</w:t>
            </w:r>
          </w:p>
        </w:tc>
        <w:tc>
          <w:tcPr>
            <w:tcW w:w="322" w:type="pct"/>
          </w:tcPr>
          <w:p w14:paraId="7443316A"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C7A65" w:rsidRPr="005258FF" w14:paraId="07401BCB" w14:textId="77777777" w:rsidTr="005458DD">
        <w:trPr>
          <w:trHeight w:val="20"/>
        </w:trPr>
        <w:tc>
          <w:tcPr>
            <w:tcW w:w="412" w:type="pct"/>
          </w:tcPr>
          <w:p w14:paraId="302F35BB" w14:textId="77777777" w:rsidR="002C7A65" w:rsidRPr="005258FF" w:rsidRDefault="002C7A65"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1E2D01D4" w14:textId="57E9A125" w:rsidR="002C7A65" w:rsidRPr="005258FF" w:rsidRDefault="002C7A65"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Nguyen Ai Viet</w:t>
            </w:r>
          </w:p>
        </w:tc>
        <w:tc>
          <w:tcPr>
            <w:tcW w:w="1049" w:type="pct"/>
          </w:tcPr>
          <w:p w14:paraId="3FABF303" w14:textId="604DB25F" w:rsidR="002C7A65" w:rsidRPr="005258FF" w:rsidRDefault="002C7A65" w:rsidP="006B17C9">
            <w:pPr>
              <w:spacing w:before="80" w:after="80" w:line="264" w:lineRule="auto"/>
              <w:rPr>
                <w:rFonts w:ascii="Times New Roman" w:hAnsi="Times New Roman"/>
                <w:sz w:val="20"/>
                <w:highlight w:val="white"/>
              </w:rPr>
            </w:pPr>
            <w:r w:rsidRPr="005258FF">
              <w:rPr>
                <w:rFonts w:ascii="Times New Roman" w:hAnsi="Times New Roman"/>
                <w:sz w:val="20"/>
              </w:rPr>
              <w:t>Deputy Head of Urban Management Department</w:t>
            </w:r>
          </w:p>
        </w:tc>
        <w:tc>
          <w:tcPr>
            <w:tcW w:w="966" w:type="pct"/>
          </w:tcPr>
          <w:p w14:paraId="4296A17E" w14:textId="70A501B2" w:rsidR="002C7A65" w:rsidRPr="005258FF" w:rsidRDefault="002C7A65" w:rsidP="006B17C9">
            <w:pPr>
              <w:spacing w:before="80" w:after="80" w:line="264" w:lineRule="auto"/>
              <w:jc w:val="center"/>
              <w:rPr>
                <w:rFonts w:ascii="Times New Roman" w:hAnsi="Times New Roman"/>
                <w:sz w:val="20"/>
                <w:highlight w:val="white"/>
              </w:rPr>
            </w:pPr>
            <w:proofErr w:type="gramStart"/>
            <w:r w:rsidRPr="005258FF">
              <w:rPr>
                <w:rFonts w:ascii="Times New Roman" w:hAnsi="Times New Roman"/>
                <w:sz w:val="20"/>
                <w:highlight w:val="white"/>
              </w:rPr>
              <w:t>PC,  Hoai</w:t>
            </w:r>
            <w:proofErr w:type="gramEnd"/>
            <w:r w:rsidRPr="005258FF">
              <w:rPr>
                <w:rFonts w:ascii="Times New Roman" w:hAnsi="Times New Roman"/>
                <w:sz w:val="20"/>
                <w:highlight w:val="white"/>
              </w:rPr>
              <w:t xml:space="preserve"> Nhon town </w:t>
            </w:r>
          </w:p>
        </w:tc>
        <w:tc>
          <w:tcPr>
            <w:tcW w:w="793" w:type="pct"/>
          </w:tcPr>
          <w:p w14:paraId="27BE2BBA" w14:textId="7F6A90C3"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Hoai Nhon</w:t>
            </w:r>
          </w:p>
        </w:tc>
        <w:tc>
          <w:tcPr>
            <w:tcW w:w="574" w:type="pct"/>
          </w:tcPr>
          <w:p w14:paraId="45A046F3" w14:textId="3FB0340A"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Binh Dinh</w:t>
            </w:r>
          </w:p>
        </w:tc>
        <w:tc>
          <w:tcPr>
            <w:tcW w:w="322" w:type="pct"/>
          </w:tcPr>
          <w:p w14:paraId="30CEC3F3" w14:textId="77777777" w:rsidR="002C7A65" w:rsidRPr="005258FF" w:rsidRDefault="002C7A65" w:rsidP="006B17C9">
            <w:pPr>
              <w:spacing w:before="80" w:after="80" w:line="264" w:lineRule="auto"/>
              <w:jc w:val="center"/>
              <w:rPr>
                <w:rFonts w:ascii="Times New Roman" w:hAnsi="Times New Roman"/>
                <w:sz w:val="20"/>
                <w:highlight w:val="white"/>
              </w:rPr>
            </w:pPr>
          </w:p>
        </w:tc>
      </w:tr>
      <w:tr w:rsidR="002C7A65" w:rsidRPr="005258FF" w14:paraId="7EEF3678" w14:textId="77777777" w:rsidTr="005458DD">
        <w:trPr>
          <w:trHeight w:val="20"/>
        </w:trPr>
        <w:tc>
          <w:tcPr>
            <w:tcW w:w="412" w:type="pct"/>
          </w:tcPr>
          <w:p w14:paraId="4176FE68" w14:textId="77777777" w:rsidR="002C7A65" w:rsidRPr="005258FF" w:rsidRDefault="002C7A65"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0D0AB673" w14:textId="6ECC4022" w:rsidR="002C7A65" w:rsidRPr="005258FF" w:rsidRDefault="00144EC8"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Huynh To Nam</w:t>
            </w:r>
          </w:p>
        </w:tc>
        <w:tc>
          <w:tcPr>
            <w:tcW w:w="1049" w:type="pct"/>
          </w:tcPr>
          <w:p w14:paraId="6F060502" w14:textId="70A86388" w:rsidR="002C7A65" w:rsidRPr="005258FF" w:rsidRDefault="00144EC8" w:rsidP="006B17C9">
            <w:pPr>
              <w:spacing w:before="80" w:after="80" w:line="264" w:lineRule="auto"/>
              <w:rPr>
                <w:rFonts w:ascii="Times New Roman" w:hAnsi="Times New Roman"/>
                <w:sz w:val="20"/>
                <w:highlight w:val="white"/>
              </w:rPr>
            </w:pPr>
            <w:r w:rsidRPr="005258FF">
              <w:rPr>
                <w:rFonts w:ascii="Times New Roman" w:hAnsi="Times New Roman"/>
                <w:sz w:val="20"/>
              </w:rPr>
              <w:t>Deputy Chief of Tam Quan Border Guard Station</w:t>
            </w:r>
          </w:p>
        </w:tc>
        <w:tc>
          <w:tcPr>
            <w:tcW w:w="966" w:type="pct"/>
          </w:tcPr>
          <w:p w14:paraId="54FB1683" w14:textId="5F367249" w:rsidR="002C7A65" w:rsidRPr="005258FF" w:rsidRDefault="002C7A65" w:rsidP="006B17C9">
            <w:pPr>
              <w:spacing w:before="80" w:after="80" w:line="264" w:lineRule="auto"/>
              <w:jc w:val="center"/>
              <w:rPr>
                <w:rFonts w:ascii="Times New Roman" w:hAnsi="Times New Roman"/>
                <w:sz w:val="20"/>
                <w:highlight w:val="white"/>
              </w:rPr>
            </w:pPr>
            <w:proofErr w:type="gramStart"/>
            <w:r w:rsidRPr="005258FF">
              <w:rPr>
                <w:rFonts w:ascii="Times New Roman" w:hAnsi="Times New Roman"/>
                <w:sz w:val="20"/>
                <w:highlight w:val="white"/>
              </w:rPr>
              <w:t>PC,  Hoai</w:t>
            </w:r>
            <w:proofErr w:type="gramEnd"/>
            <w:r w:rsidRPr="005258FF">
              <w:rPr>
                <w:rFonts w:ascii="Times New Roman" w:hAnsi="Times New Roman"/>
                <w:sz w:val="20"/>
                <w:highlight w:val="white"/>
              </w:rPr>
              <w:t xml:space="preserve"> Nhon town </w:t>
            </w:r>
          </w:p>
        </w:tc>
        <w:tc>
          <w:tcPr>
            <w:tcW w:w="793" w:type="pct"/>
          </w:tcPr>
          <w:p w14:paraId="3F9B71F0" w14:textId="13F93879"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Hoai Nhon</w:t>
            </w:r>
          </w:p>
        </w:tc>
        <w:tc>
          <w:tcPr>
            <w:tcW w:w="574" w:type="pct"/>
          </w:tcPr>
          <w:p w14:paraId="496ECF91" w14:textId="72E96C67"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Binh Dinh</w:t>
            </w:r>
          </w:p>
        </w:tc>
        <w:tc>
          <w:tcPr>
            <w:tcW w:w="322" w:type="pct"/>
          </w:tcPr>
          <w:p w14:paraId="3B1DBD2D" w14:textId="77777777" w:rsidR="002C7A65" w:rsidRPr="005258FF" w:rsidRDefault="002C7A65" w:rsidP="006B17C9">
            <w:pPr>
              <w:spacing w:before="80" w:after="80" w:line="264" w:lineRule="auto"/>
              <w:jc w:val="center"/>
              <w:rPr>
                <w:rFonts w:ascii="Times New Roman" w:hAnsi="Times New Roman"/>
                <w:sz w:val="20"/>
                <w:highlight w:val="white"/>
              </w:rPr>
            </w:pPr>
          </w:p>
        </w:tc>
      </w:tr>
      <w:tr w:rsidR="002C7A65" w:rsidRPr="005258FF" w14:paraId="7A63A6AC" w14:textId="77777777" w:rsidTr="005458DD">
        <w:trPr>
          <w:trHeight w:val="20"/>
        </w:trPr>
        <w:tc>
          <w:tcPr>
            <w:tcW w:w="412" w:type="pct"/>
          </w:tcPr>
          <w:p w14:paraId="3A09929B" w14:textId="77777777" w:rsidR="002C7A65" w:rsidRPr="005258FF" w:rsidRDefault="002C7A65"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1C4A0546" w14:textId="396B0F0D" w:rsidR="002C7A65" w:rsidRPr="005258FF" w:rsidRDefault="00144EC8"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Pham Tien Dung </w:t>
            </w:r>
          </w:p>
        </w:tc>
        <w:tc>
          <w:tcPr>
            <w:tcW w:w="1049" w:type="pct"/>
          </w:tcPr>
          <w:p w14:paraId="5EB91469" w14:textId="00F3F65E" w:rsidR="002C7A65" w:rsidRPr="005258FF" w:rsidRDefault="00144EC8"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 xml:space="preserve">Chairman of PC </w:t>
            </w:r>
          </w:p>
        </w:tc>
        <w:tc>
          <w:tcPr>
            <w:tcW w:w="966" w:type="pct"/>
          </w:tcPr>
          <w:p w14:paraId="7D50F302" w14:textId="7C56A5AC"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Tam Quan Bac ward</w:t>
            </w:r>
          </w:p>
        </w:tc>
        <w:tc>
          <w:tcPr>
            <w:tcW w:w="793" w:type="pct"/>
          </w:tcPr>
          <w:p w14:paraId="25877F07" w14:textId="010D294E"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Hoai Nhon</w:t>
            </w:r>
          </w:p>
        </w:tc>
        <w:tc>
          <w:tcPr>
            <w:tcW w:w="574" w:type="pct"/>
          </w:tcPr>
          <w:p w14:paraId="5A20E737" w14:textId="4F7EBE4D"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Binh Dinh</w:t>
            </w:r>
          </w:p>
        </w:tc>
        <w:tc>
          <w:tcPr>
            <w:tcW w:w="322" w:type="pct"/>
          </w:tcPr>
          <w:p w14:paraId="3B53013F" w14:textId="77777777" w:rsidR="002C7A65" w:rsidRPr="005258FF" w:rsidRDefault="002C7A65" w:rsidP="006B17C9">
            <w:pPr>
              <w:spacing w:before="80" w:after="80" w:line="264" w:lineRule="auto"/>
              <w:jc w:val="center"/>
              <w:rPr>
                <w:rFonts w:ascii="Times New Roman" w:hAnsi="Times New Roman"/>
                <w:sz w:val="20"/>
                <w:highlight w:val="white"/>
              </w:rPr>
            </w:pPr>
          </w:p>
        </w:tc>
      </w:tr>
      <w:tr w:rsidR="002C7A65" w:rsidRPr="005258FF" w14:paraId="7CD19F3A" w14:textId="77777777" w:rsidTr="005458DD">
        <w:trPr>
          <w:trHeight w:val="20"/>
        </w:trPr>
        <w:tc>
          <w:tcPr>
            <w:tcW w:w="412" w:type="pct"/>
          </w:tcPr>
          <w:p w14:paraId="5BFE1E0D" w14:textId="77777777" w:rsidR="002C7A65" w:rsidRPr="005258FF" w:rsidRDefault="002C7A65"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3ED3C572" w14:textId="4B67629B" w:rsidR="002C7A65" w:rsidRPr="005258FF" w:rsidRDefault="00144EC8"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Do Tan Lam</w:t>
            </w:r>
          </w:p>
        </w:tc>
        <w:tc>
          <w:tcPr>
            <w:tcW w:w="1049" w:type="pct"/>
          </w:tcPr>
          <w:p w14:paraId="5D4A6F65" w14:textId="4598D9EA" w:rsidR="002C7A65" w:rsidRPr="005258FF" w:rsidRDefault="00144EC8"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 xml:space="preserve">Cadastral civil servant </w:t>
            </w:r>
          </w:p>
        </w:tc>
        <w:tc>
          <w:tcPr>
            <w:tcW w:w="966" w:type="pct"/>
          </w:tcPr>
          <w:p w14:paraId="0BA04C63" w14:textId="69A9A685"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Tam Quan Bac ward</w:t>
            </w:r>
          </w:p>
        </w:tc>
        <w:tc>
          <w:tcPr>
            <w:tcW w:w="793" w:type="pct"/>
          </w:tcPr>
          <w:p w14:paraId="1F9F2B83" w14:textId="35484EBC"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Hoai Nhon</w:t>
            </w:r>
          </w:p>
        </w:tc>
        <w:tc>
          <w:tcPr>
            <w:tcW w:w="574" w:type="pct"/>
          </w:tcPr>
          <w:p w14:paraId="3855073F" w14:textId="509A2133"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Binh Dinh</w:t>
            </w:r>
          </w:p>
        </w:tc>
        <w:tc>
          <w:tcPr>
            <w:tcW w:w="322" w:type="pct"/>
          </w:tcPr>
          <w:p w14:paraId="3103E0BE" w14:textId="77777777" w:rsidR="002C7A65" w:rsidRPr="005258FF" w:rsidRDefault="002C7A65" w:rsidP="006B17C9">
            <w:pPr>
              <w:spacing w:before="80" w:after="80" w:line="264" w:lineRule="auto"/>
              <w:jc w:val="center"/>
              <w:rPr>
                <w:rFonts w:ascii="Times New Roman" w:hAnsi="Times New Roman"/>
                <w:sz w:val="20"/>
                <w:highlight w:val="white"/>
              </w:rPr>
            </w:pPr>
          </w:p>
        </w:tc>
      </w:tr>
      <w:tr w:rsidR="002C7A65" w:rsidRPr="005258FF" w14:paraId="1E099248" w14:textId="77777777" w:rsidTr="005458DD">
        <w:trPr>
          <w:trHeight w:val="20"/>
        </w:trPr>
        <w:tc>
          <w:tcPr>
            <w:tcW w:w="412" w:type="pct"/>
          </w:tcPr>
          <w:p w14:paraId="10D67BD8" w14:textId="77777777" w:rsidR="002C7A65" w:rsidRPr="005258FF" w:rsidRDefault="002C7A65"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0F59C60B" w14:textId="6ECEFFE1" w:rsidR="002C7A65" w:rsidRPr="005258FF" w:rsidRDefault="00144EC8"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Tran Anh Viet</w:t>
            </w:r>
          </w:p>
        </w:tc>
        <w:tc>
          <w:tcPr>
            <w:tcW w:w="1049" w:type="pct"/>
          </w:tcPr>
          <w:p w14:paraId="020F4CCC" w14:textId="4EB40630" w:rsidR="002C7A65" w:rsidRPr="005258FF" w:rsidRDefault="002C7A65" w:rsidP="006B17C9">
            <w:pPr>
              <w:spacing w:before="80" w:after="80" w:line="264" w:lineRule="auto"/>
              <w:rPr>
                <w:rFonts w:ascii="Times New Roman" w:hAnsi="Times New Roman"/>
                <w:sz w:val="20"/>
                <w:highlight w:val="white"/>
              </w:rPr>
            </w:pPr>
            <w:r w:rsidRPr="005258FF">
              <w:rPr>
                <w:rFonts w:ascii="Times New Roman" w:hAnsi="Times New Roman"/>
                <w:sz w:val="20"/>
              </w:rPr>
              <w:t>Vice Chairman of the Fatherland Front Committee (FFC)</w:t>
            </w:r>
          </w:p>
        </w:tc>
        <w:tc>
          <w:tcPr>
            <w:tcW w:w="966" w:type="pct"/>
          </w:tcPr>
          <w:p w14:paraId="2001D573" w14:textId="13B32C44"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Tam Quan Bac ward</w:t>
            </w:r>
          </w:p>
        </w:tc>
        <w:tc>
          <w:tcPr>
            <w:tcW w:w="793" w:type="pct"/>
          </w:tcPr>
          <w:p w14:paraId="01665E1F" w14:textId="76E85706"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Hoai Nhon</w:t>
            </w:r>
          </w:p>
        </w:tc>
        <w:tc>
          <w:tcPr>
            <w:tcW w:w="574" w:type="pct"/>
          </w:tcPr>
          <w:p w14:paraId="4F357E5D" w14:textId="2F5F4E49"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Binh Dinh</w:t>
            </w:r>
          </w:p>
        </w:tc>
        <w:tc>
          <w:tcPr>
            <w:tcW w:w="322" w:type="pct"/>
          </w:tcPr>
          <w:p w14:paraId="523D8AFB" w14:textId="77777777" w:rsidR="002C7A65" w:rsidRPr="005258FF" w:rsidRDefault="002C7A65" w:rsidP="006B17C9">
            <w:pPr>
              <w:spacing w:before="80" w:after="80" w:line="264" w:lineRule="auto"/>
              <w:jc w:val="center"/>
              <w:rPr>
                <w:rFonts w:ascii="Times New Roman" w:hAnsi="Times New Roman"/>
                <w:sz w:val="20"/>
                <w:highlight w:val="white"/>
              </w:rPr>
            </w:pPr>
          </w:p>
        </w:tc>
      </w:tr>
      <w:tr w:rsidR="002C7A65" w:rsidRPr="005258FF" w14:paraId="10048A61" w14:textId="77777777" w:rsidTr="005458DD">
        <w:trPr>
          <w:trHeight w:val="20"/>
        </w:trPr>
        <w:tc>
          <w:tcPr>
            <w:tcW w:w="412" w:type="pct"/>
          </w:tcPr>
          <w:p w14:paraId="703D987D" w14:textId="77777777" w:rsidR="002C7A65" w:rsidRPr="005258FF" w:rsidRDefault="002C7A65"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060FE66E" w14:textId="4FD170DE" w:rsidR="002C7A65" w:rsidRPr="005258FF" w:rsidRDefault="00144EC8"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Dao Duy Trong </w:t>
            </w:r>
          </w:p>
        </w:tc>
        <w:tc>
          <w:tcPr>
            <w:tcW w:w="1049" w:type="pct"/>
          </w:tcPr>
          <w:p w14:paraId="2B07B68B" w14:textId="71CE668C" w:rsidR="002C7A65" w:rsidRPr="005258FF" w:rsidRDefault="00144EC8"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 xml:space="preserve">Chairman of Farmer’s Union </w:t>
            </w:r>
          </w:p>
        </w:tc>
        <w:tc>
          <w:tcPr>
            <w:tcW w:w="966" w:type="pct"/>
          </w:tcPr>
          <w:p w14:paraId="61F2CF41" w14:textId="2DEF514F"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Tam Quan Bac ward</w:t>
            </w:r>
          </w:p>
        </w:tc>
        <w:tc>
          <w:tcPr>
            <w:tcW w:w="793" w:type="pct"/>
          </w:tcPr>
          <w:p w14:paraId="3B05EBDF" w14:textId="4D9FD697"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Hoai Nhon</w:t>
            </w:r>
          </w:p>
        </w:tc>
        <w:tc>
          <w:tcPr>
            <w:tcW w:w="574" w:type="pct"/>
          </w:tcPr>
          <w:p w14:paraId="6D369C21" w14:textId="3A8FC1D2"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Binh Dinh</w:t>
            </w:r>
          </w:p>
        </w:tc>
        <w:tc>
          <w:tcPr>
            <w:tcW w:w="322" w:type="pct"/>
          </w:tcPr>
          <w:p w14:paraId="6310A130" w14:textId="77777777" w:rsidR="002C7A65" w:rsidRPr="005258FF" w:rsidRDefault="002C7A65" w:rsidP="006B17C9">
            <w:pPr>
              <w:spacing w:before="80" w:after="80" w:line="264" w:lineRule="auto"/>
              <w:jc w:val="center"/>
              <w:rPr>
                <w:rFonts w:ascii="Times New Roman" w:hAnsi="Times New Roman"/>
                <w:sz w:val="20"/>
                <w:highlight w:val="white"/>
              </w:rPr>
            </w:pPr>
          </w:p>
        </w:tc>
      </w:tr>
      <w:tr w:rsidR="002C7A65" w:rsidRPr="005258FF" w14:paraId="77B8836A" w14:textId="77777777" w:rsidTr="005458DD">
        <w:trPr>
          <w:trHeight w:val="20"/>
        </w:trPr>
        <w:tc>
          <w:tcPr>
            <w:tcW w:w="412" w:type="pct"/>
          </w:tcPr>
          <w:p w14:paraId="193D59D9" w14:textId="77777777" w:rsidR="002C7A65" w:rsidRPr="005258FF" w:rsidRDefault="002C7A65"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61AC8C8F" w14:textId="05624E27" w:rsidR="002C7A65" w:rsidRPr="005258FF" w:rsidRDefault="002C7A65"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Ph</w:t>
            </w:r>
            <w:r w:rsidR="00144EC8" w:rsidRPr="005258FF">
              <w:rPr>
                <w:rFonts w:ascii="Times New Roman" w:hAnsi="Times New Roman"/>
                <w:sz w:val="20"/>
                <w:highlight w:val="white"/>
              </w:rPr>
              <w:t>a</w:t>
            </w:r>
            <w:r w:rsidRPr="005258FF">
              <w:rPr>
                <w:rFonts w:ascii="Times New Roman" w:hAnsi="Times New Roman"/>
                <w:sz w:val="20"/>
                <w:highlight w:val="white"/>
              </w:rPr>
              <w:t>m Th</w:t>
            </w:r>
            <w:r w:rsidR="00144EC8" w:rsidRPr="005258FF">
              <w:rPr>
                <w:rFonts w:ascii="Times New Roman" w:hAnsi="Times New Roman"/>
                <w:sz w:val="20"/>
                <w:highlight w:val="white"/>
              </w:rPr>
              <w:t>i</w:t>
            </w:r>
            <w:r w:rsidRPr="005258FF">
              <w:rPr>
                <w:rFonts w:ascii="Times New Roman" w:hAnsi="Times New Roman"/>
                <w:sz w:val="20"/>
                <w:highlight w:val="white"/>
              </w:rPr>
              <w:t xml:space="preserve"> Chung</w:t>
            </w:r>
          </w:p>
        </w:tc>
        <w:tc>
          <w:tcPr>
            <w:tcW w:w="1049" w:type="pct"/>
          </w:tcPr>
          <w:p w14:paraId="339922AA" w14:textId="7EFF3A9A" w:rsidR="002C7A65" w:rsidRPr="005258FF" w:rsidRDefault="00144EC8"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 xml:space="preserve">Chairwoman of Women’s union </w:t>
            </w:r>
          </w:p>
        </w:tc>
        <w:tc>
          <w:tcPr>
            <w:tcW w:w="966" w:type="pct"/>
          </w:tcPr>
          <w:p w14:paraId="14D3AFFF" w14:textId="7F9AFAEC"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Tam Quan Bac ward</w:t>
            </w:r>
          </w:p>
        </w:tc>
        <w:tc>
          <w:tcPr>
            <w:tcW w:w="793" w:type="pct"/>
          </w:tcPr>
          <w:p w14:paraId="1813941E" w14:textId="570E8892"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Hoai Nhon</w:t>
            </w:r>
          </w:p>
        </w:tc>
        <w:tc>
          <w:tcPr>
            <w:tcW w:w="574" w:type="pct"/>
          </w:tcPr>
          <w:p w14:paraId="42260B81" w14:textId="27463299"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Binh Dinh</w:t>
            </w:r>
          </w:p>
        </w:tc>
        <w:tc>
          <w:tcPr>
            <w:tcW w:w="322" w:type="pct"/>
          </w:tcPr>
          <w:p w14:paraId="48942E14" w14:textId="77777777" w:rsidR="002C7A65" w:rsidRPr="005258FF" w:rsidRDefault="002C7A65" w:rsidP="006B17C9">
            <w:pPr>
              <w:spacing w:before="80" w:after="80" w:line="264" w:lineRule="auto"/>
              <w:jc w:val="center"/>
              <w:rPr>
                <w:rFonts w:ascii="Times New Roman" w:hAnsi="Times New Roman"/>
                <w:sz w:val="20"/>
                <w:highlight w:val="white"/>
              </w:rPr>
            </w:pPr>
          </w:p>
        </w:tc>
      </w:tr>
      <w:tr w:rsidR="002C7A65" w:rsidRPr="005258FF" w14:paraId="4B78B10D" w14:textId="77777777" w:rsidTr="005458DD">
        <w:trPr>
          <w:trHeight w:val="20"/>
        </w:trPr>
        <w:tc>
          <w:tcPr>
            <w:tcW w:w="412" w:type="pct"/>
          </w:tcPr>
          <w:p w14:paraId="7C9664A7" w14:textId="77777777" w:rsidR="002C7A65" w:rsidRPr="005258FF" w:rsidRDefault="002C7A65"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30A05148" w14:textId="683BFC20" w:rsidR="002C7A65" w:rsidRPr="005258FF" w:rsidRDefault="00144EC8"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Huynh Thi </w:t>
            </w:r>
            <w:proofErr w:type="gramStart"/>
            <w:r w:rsidRPr="005258FF">
              <w:rPr>
                <w:rFonts w:ascii="Times New Roman" w:hAnsi="Times New Roman"/>
                <w:sz w:val="20"/>
                <w:highlight w:val="white"/>
              </w:rPr>
              <w:t xml:space="preserve">Tuong </w:t>
            </w:r>
            <w:r w:rsidR="002C7A65" w:rsidRPr="005258FF">
              <w:rPr>
                <w:rFonts w:ascii="Times New Roman" w:hAnsi="Times New Roman"/>
                <w:sz w:val="20"/>
                <w:highlight w:val="white"/>
              </w:rPr>
              <w:t xml:space="preserve"> Vy</w:t>
            </w:r>
            <w:proofErr w:type="gramEnd"/>
          </w:p>
        </w:tc>
        <w:tc>
          <w:tcPr>
            <w:tcW w:w="1049" w:type="pct"/>
          </w:tcPr>
          <w:p w14:paraId="115AFF51" w14:textId="72050F26" w:rsidR="002C7A65" w:rsidRPr="005258FF" w:rsidRDefault="00144EC8"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Vice Chairwoman of PC</w:t>
            </w:r>
          </w:p>
        </w:tc>
        <w:tc>
          <w:tcPr>
            <w:tcW w:w="966" w:type="pct"/>
          </w:tcPr>
          <w:p w14:paraId="6B0176D4" w14:textId="0BC64448"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Tam Quan Bac ward</w:t>
            </w:r>
          </w:p>
        </w:tc>
        <w:tc>
          <w:tcPr>
            <w:tcW w:w="793" w:type="pct"/>
          </w:tcPr>
          <w:p w14:paraId="323889E5" w14:textId="2BFF3A7D"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Hoai Nhon</w:t>
            </w:r>
          </w:p>
        </w:tc>
        <w:tc>
          <w:tcPr>
            <w:tcW w:w="574" w:type="pct"/>
          </w:tcPr>
          <w:p w14:paraId="3E0ED8CE" w14:textId="39078373"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Binh Dinh</w:t>
            </w:r>
          </w:p>
        </w:tc>
        <w:tc>
          <w:tcPr>
            <w:tcW w:w="322" w:type="pct"/>
          </w:tcPr>
          <w:p w14:paraId="5AA01CAB" w14:textId="77777777" w:rsidR="002C7A65" w:rsidRPr="005258FF" w:rsidRDefault="002C7A65" w:rsidP="006B17C9">
            <w:pPr>
              <w:spacing w:before="80" w:after="80" w:line="264" w:lineRule="auto"/>
              <w:jc w:val="center"/>
              <w:rPr>
                <w:rFonts w:ascii="Times New Roman" w:hAnsi="Times New Roman"/>
                <w:sz w:val="20"/>
                <w:highlight w:val="white"/>
              </w:rPr>
            </w:pPr>
          </w:p>
        </w:tc>
      </w:tr>
      <w:tr w:rsidR="002C7A65" w:rsidRPr="005258FF" w14:paraId="0B93D133" w14:textId="77777777" w:rsidTr="005458DD">
        <w:trPr>
          <w:trHeight w:val="20"/>
        </w:trPr>
        <w:tc>
          <w:tcPr>
            <w:tcW w:w="412" w:type="pct"/>
          </w:tcPr>
          <w:p w14:paraId="702D0CE5" w14:textId="77777777" w:rsidR="002C7A65" w:rsidRPr="005258FF" w:rsidRDefault="002C7A65"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0B54B0D8" w14:textId="5EAB3AF0" w:rsidR="002C7A65" w:rsidRPr="005258FF" w:rsidRDefault="00144EC8"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Tran Thi My No</w:t>
            </w:r>
          </w:p>
        </w:tc>
        <w:tc>
          <w:tcPr>
            <w:tcW w:w="1049" w:type="pct"/>
          </w:tcPr>
          <w:p w14:paraId="4B11077D" w14:textId="6A05552D" w:rsidR="002C7A65" w:rsidRPr="005258FF" w:rsidRDefault="00144EC8"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 xml:space="preserve">PC office </w:t>
            </w:r>
          </w:p>
        </w:tc>
        <w:tc>
          <w:tcPr>
            <w:tcW w:w="966" w:type="pct"/>
          </w:tcPr>
          <w:p w14:paraId="67592904" w14:textId="4960BD23"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Tam Quan Bac ward</w:t>
            </w:r>
          </w:p>
        </w:tc>
        <w:tc>
          <w:tcPr>
            <w:tcW w:w="793" w:type="pct"/>
          </w:tcPr>
          <w:p w14:paraId="628759CA" w14:textId="62744FFC"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Hoai Nhon</w:t>
            </w:r>
          </w:p>
        </w:tc>
        <w:tc>
          <w:tcPr>
            <w:tcW w:w="574" w:type="pct"/>
          </w:tcPr>
          <w:p w14:paraId="7D8C8454" w14:textId="78B39EC3" w:rsidR="002C7A65" w:rsidRPr="005258FF" w:rsidRDefault="002C7A65"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Binh Dinh</w:t>
            </w:r>
          </w:p>
        </w:tc>
        <w:tc>
          <w:tcPr>
            <w:tcW w:w="322" w:type="pct"/>
          </w:tcPr>
          <w:p w14:paraId="12BD8494" w14:textId="77777777" w:rsidR="002C7A65" w:rsidRPr="005258FF" w:rsidRDefault="002C7A65" w:rsidP="006B17C9">
            <w:pPr>
              <w:spacing w:before="80" w:after="80" w:line="264" w:lineRule="auto"/>
              <w:jc w:val="center"/>
              <w:rPr>
                <w:rFonts w:ascii="Times New Roman" w:hAnsi="Times New Roman"/>
                <w:sz w:val="20"/>
                <w:highlight w:val="white"/>
              </w:rPr>
            </w:pPr>
          </w:p>
        </w:tc>
      </w:tr>
      <w:tr w:rsidR="00B33183" w:rsidRPr="005258FF" w14:paraId="239053A5" w14:textId="77777777" w:rsidTr="005458DD">
        <w:trPr>
          <w:trHeight w:val="20"/>
        </w:trPr>
        <w:tc>
          <w:tcPr>
            <w:tcW w:w="412" w:type="pct"/>
          </w:tcPr>
          <w:p w14:paraId="40CD442E" w14:textId="201474F3" w:rsidR="00B33183" w:rsidRPr="005258FF" w:rsidRDefault="00E84BF1" w:rsidP="006B17C9">
            <w:pPr>
              <w:spacing w:before="80" w:after="80" w:line="264" w:lineRule="auto"/>
              <w:jc w:val="center"/>
              <w:rPr>
                <w:rFonts w:ascii="Times New Roman" w:hAnsi="Times New Roman"/>
                <w:b/>
                <w:sz w:val="20"/>
                <w:highlight w:val="white"/>
              </w:rPr>
            </w:pPr>
            <w:r>
              <w:rPr>
                <w:rFonts w:ascii="Times New Roman" w:hAnsi="Times New Roman"/>
                <w:b/>
                <w:sz w:val="20"/>
                <w:highlight w:val="white"/>
              </w:rPr>
              <w:t>I</w:t>
            </w:r>
            <w:r w:rsidR="00B33183" w:rsidRPr="005258FF">
              <w:rPr>
                <w:rFonts w:ascii="Times New Roman" w:hAnsi="Times New Roman"/>
                <w:b/>
                <w:sz w:val="20"/>
                <w:highlight w:val="white"/>
              </w:rPr>
              <w:t>V</w:t>
            </w:r>
          </w:p>
        </w:tc>
        <w:tc>
          <w:tcPr>
            <w:tcW w:w="1933" w:type="pct"/>
            <w:gridSpan w:val="2"/>
          </w:tcPr>
          <w:p w14:paraId="1DBD6A76" w14:textId="09041DAE" w:rsidR="00B33183" w:rsidRPr="005258FF" w:rsidRDefault="00144EC8" w:rsidP="006B17C9">
            <w:pPr>
              <w:spacing w:before="80" w:after="80" w:line="264" w:lineRule="auto"/>
              <w:rPr>
                <w:rFonts w:ascii="Times New Roman" w:hAnsi="Times New Roman"/>
                <w:b/>
                <w:sz w:val="20"/>
                <w:highlight w:val="white"/>
              </w:rPr>
            </w:pPr>
            <w:r w:rsidRPr="005258FF">
              <w:rPr>
                <w:rFonts w:ascii="Times New Roman" w:hAnsi="Times New Roman"/>
                <w:b/>
                <w:sz w:val="20"/>
                <w:highlight w:val="white"/>
              </w:rPr>
              <w:t xml:space="preserve"> CAM RANH – KHANH HO</w:t>
            </w:r>
            <w:r w:rsidR="00B33183" w:rsidRPr="005258FF">
              <w:rPr>
                <w:rFonts w:ascii="Times New Roman" w:hAnsi="Times New Roman"/>
                <w:b/>
                <w:sz w:val="20"/>
                <w:highlight w:val="white"/>
              </w:rPr>
              <w:t>A</w:t>
            </w:r>
          </w:p>
        </w:tc>
        <w:tc>
          <w:tcPr>
            <w:tcW w:w="966" w:type="pct"/>
          </w:tcPr>
          <w:p w14:paraId="06A9EADE" w14:textId="77777777" w:rsidR="00B33183" w:rsidRPr="005258FF" w:rsidRDefault="00B33183" w:rsidP="006B17C9">
            <w:pPr>
              <w:spacing w:before="80" w:after="80" w:line="264" w:lineRule="auto"/>
              <w:jc w:val="center"/>
              <w:rPr>
                <w:rFonts w:ascii="Times New Roman" w:hAnsi="Times New Roman"/>
                <w:sz w:val="20"/>
                <w:highlight w:val="white"/>
              </w:rPr>
            </w:pPr>
          </w:p>
        </w:tc>
        <w:tc>
          <w:tcPr>
            <w:tcW w:w="793" w:type="pct"/>
          </w:tcPr>
          <w:p w14:paraId="3FA3EA64" w14:textId="77777777" w:rsidR="00B33183" w:rsidRPr="005258FF" w:rsidRDefault="00B33183" w:rsidP="006B17C9">
            <w:pPr>
              <w:spacing w:before="80" w:after="80" w:line="264" w:lineRule="auto"/>
              <w:jc w:val="center"/>
              <w:rPr>
                <w:rFonts w:ascii="Times New Roman" w:hAnsi="Times New Roman"/>
                <w:sz w:val="20"/>
                <w:highlight w:val="white"/>
              </w:rPr>
            </w:pPr>
          </w:p>
        </w:tc>
        <w:tc>
          <w:tcPr>
            <w:tcW w:w="574" w:type="pct"/>
          </w:tcPr>
          <w:p w14:paraId="0E63CA75" w14:textId="77777777" w:rsidR="00B33183" w:rsidRPr="005258FF" w:rsidRDefault="00B33183" w:rsidP="006B17C9">
            <w:pPr>
              <w:spacing w:before="80" w:after="80" w:line="264" w:lineRule="auto"/>
              <w:jc w:val="center"/>
              <w:rPr>
                <w:rFonts w:ascii="Times New Roman" w:hAnsi="Times New Roman"/>
                <w:sz w:val="20"/>
                <w:highlight w:val="white"/>
              </w:rPr>
            </w:pPr>
          </w:p>
        </w:tc>
        <w:tc>
          <w:tcPr>
            <w:tcW w:w="322" w:type="pct"/>
          </w:tcPr>
          <w:p w14:paraId="255AB2F6"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213BFCB8" w14:textId="77777777" w:rsidTr="005458DD">
        <w:trPr>
          <w:trHeight w:val="20"/>
        </w:trPr>
        <w:tc>
          <w:tcPr>
            <w:tcW w:w="412" w:type="pct"/>
          </w:tcPr>
          <w:p w14:paraId="72E5B755"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71B72246" w14:textId="40EC475A" w:rsidR="00B33183" w:rsidRPr="005258FF" w:rsidRDefault="00144EC8"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Le Dang Tien </w:t>
            </w:r>
          </w:p>
        </w:tc>
        <w:tc>
          <w:tcPr>
            <w:tcW w:w="1049" w:type="pct"/>
          </w:tcPr>
          <w:p w14:paraId="19AAD4F0" w14:textId="0AF06365" w:rsidR="00B33183" w:rsidRPr="005258FF" w:rsidRDefault="00144EC8"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 xml:space="preserve">Head of Port Management Unit </w:t>
            </w:r>
          </w:p>
        </w:tc>
        <w:tc>
          <w:tcPr>
            <w:tcW w:w="966" w:type="pct"/>
          </w:tcPr>
          <w:p w14:paraId="49B7B841" w14:textId="29C8B24D" w:rsidR="00B33183" w:rsidRPr="005258FF" w:rsidRDefault="00144EC8"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 xml:space="preserve">Cam Linh Ward </w:t>
            </w:r>
          </w:p>
        </w:tc>
        <w:tc>
          <w:tcPr>
            <w:tcW w:w="793" w:type="pct"/>
          </w:tcPr>
          <w:p w14:paraId="282470E1" w14:textId="41EF34D6" w:rsidR="00B3318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Cam Ranh</w:t>
            </w:r>
          </w:p>
        </w:tc>
        <w:tc>
          <w:tcPr>
            <w:tcW w:w="574" w:type="pct"/>
          </w:tcPr>
          <w:p w14:paraId="190B245C" w14:textId="0C1F861F" w:rsidR="00B3318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Khanh Hoa</w:t>
            </w:r>
          </w:p>
        </w:tc>
        <w:tc>
          <w:tcPr>
            <w:tcW w:w="322" w:type="pct"/>
          </w:tcPr>
          <w:p w14:paraId="5B7E8EE0"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144EC8" w:rsidRPr="005258FF" w14:paraId="55271425" w14:textId="77777777" w:rsidTr="005458DD">
        <w:trPr>
          <w:trHeight w:val="20"/>
        </w:trPr>
        <w:tc>
          <w:tcPr>
            <w:tcW w:w="412" w:type="pct"/>
          </w:tcPr>
          <w:p w14:paraId="155AF46A" w14:textId="77777777" w:rsidR="00144EC8" w:rsidRPr="005258FF" w:rsidRDefault="00144EC8"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5D5F4A9E" w14:textId="4A187476" w:rsidR="00144EC8" w:rsidRPr="005258FF" w:rsidRDefault="00144EC8"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Nguyen Thanh Loc</w:t>
            </w:r>
          </w:p>
        </w:tc>
        <w:tc>
          <w:tcPr>
            <w:tcW w:w="1049" w:type="pct"/>
          </w:tcPr>
          <w:p w14:paraId="2BBE6D83" w14:textId="270A2CA6" w:rsidR="00144EC8" w:rsidRPr="005258FF" w:rsidRDefault="00144EC8"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Deputy Head of Port Management Unit</w:t>
            </w:r>
          </w:p>
        </w:tc>
        <w:tc>
          <w:tcPr>
            <w:tcW w:w="966" w:type="pct"/>
          </w:tcPr>
          <w:p w14:paraId="437BF376" w14:textId="1CCBF00B" w:rsidR="00144EC8" w:rsidRPr="005258FF" w:rsidRDefault="00144EC8"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 xml:space="preserve">Cam Linh Ward </w:t>
            </w:r>
          </w:p>
        </w:tc>
        <w:tc>
          <w:tcPr>
            <w:tcW w:w="793" w:type="pct"/>
          </w:tcPr>
          <w:p w14:paraId="0537CA8A" w14:textId="7BDC2499" w:rsidR="00144EC8" w:rsidRPr="005258FF" w:rsidRDefault="00144EC8"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Cam Ranh</w:t>
            </w:r>
          </w:p>
        </w:tc>
        <w:tc>
          <w:tcPr>
            <w:tcW w:w="574" w:type="pct"/>
          </w:tcPr>
          <w:p w14:paraId="4861CD59" w14:textId="6F5B572A" w:rsidR="00144EC8" w:rsidRPr="005258FF" w:rsidRDefault="00144EC8"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Khanh Hoa</w:t>
            </w:r>
          </w:p>
        </w:tc>
        <w:tc>
          <w:tcPr>
            <w:tcW w:w="322" w:type="pct"/>
          </w:tcPr>
          <w:p w14:paraId="6B0FB887" w14:textId="77777777" w:rsidR="00144EC8" w:rsidRPr="005258FF" w:rsidRDefault="00144EC8" w:rsidP="006B17C9">
            <w:pPr>
              <w:spacing w:before="80" w:after="80" w:line="264" w:lineRule="auto"/>
              <w:jc w:val="center"/>
              <w:rPr>
                <w:rFonts w:ascii="Times New Roman" w:hAnsi="Times New Roman"/>
                <w:sz w:val="20"/>
                <w:highlight w:val="white"/>
              </w:rPr>
            </w:pPr>
          </w:p>
        </w:tc>
      </w:tr>
      <w:tr w:rsidR="00144EC8" w:rsidRPr="005258FF" w14:paraId="352C799E" w14:textId="77777777" w:rsidTr="005458DD">
        <w:trPr>
          <w:trHeight w:val="20"/>
        </w:trPr>
        <w:tc>
          <w:tcPr>
            <w:tcW w:w="412" w:type="pct"/>
          </w:tcPr>
          <w:p w14:paraId="573CA815" w14:textId="77777777" w:rsidR="00144EC8" w:rsidRPr="005258FF" w:rsidRDefault="00144EC8"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4D0902E6" w14:textId="44F2925E" w:rsidR="00144EC8" w:rsidRPr="005258FF" w:rsidRDefault="00144EC8"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Nguyen Thi Phuong Thao </w:t>
            </w:r>
          </w:p>
        </w:tc>
        <w:tc>
          <w:tcPr>
            <w:tcW w:w="1049" w:type="pct"/>
          </w:tcPr>
          <w:p w14:paraId="6DC10027" w14:textId="2B8F0DE9" w:rsidR="00144EC8" w:rsidRPr="005258FF" w:rsidRDefault="00144EC8"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Vice chairman of PC</w:t>
            </w:r>
          </w:p>
        </w:tc>
        <w:tc>
          <w:tcPr>
            <w:tcW w:w="966" w:type="pct"/>
          </w:tcPr>
          <w:p w14:paraId="202FC6C4" w14:textId="61472943" w:rsidR="00144EC8" w:rsidRPr="005258FF" w:rsidRDefault="00144EC8"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 xml:space="preserve">Cam Linh Ward </w:t>
            </w:r>
          </w:p>
        </w:tc>
        <w:tc>
          <w:tcPr>
            <w:tcW w:w="793" w:type="pct"/>
          </w:tcPr>
          <w:p w14:paraId="63E90493" w14:textId="6D739D8B" w:rsidR="00144EC8" w:rsidRPr="005258FF" w:rsidRDefault="00144EC8"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Cam Ranh</w:t>
            </w:r>
          </w:p>
        </w:tc>
        <w:tc>
          <w:tcPr>
            <w:tcW w:w="574" w:type="pct"/>
          </w:tcPr>
          <w:p w14:paraId="7D615E28" w14:textId="10BD0217" w:rsidR="00144EC8" w:rsidRPr="005258FF" w:rsidRDefault="00144EC8"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Khanh Hoa</w:t>
            </w:r>
          </w:p>
        </w:tc>
        <w:tc>
          <w:tcPr>
            <w:tcW w:w="322" w:type="pct"/>
          </w:tcPr>
          <w:p w14:paraId="1B660DCF" w14:textId="77777777" w:rsidR="00144EC8" w:rsidRPr="005258FF" w:rsidRDefault="00144EC8" w:rsidP="006B17C9">
            <w:pPr>
              <w:spacing w:before="80" w:after="80" w:line="264" w:lineRule="auto"/>
              <w:jc w:val="center"/>
              <w:rPr>
                <w:rFonts w:ascii="Times New Roman" w:hAnsi="Times New Roman"/>
                <w:sz w:val="20"/>
                <w:highlight w:val="white"/>
              </w:rPr>
            </w:pPr>
          </w:p>
        </w:tc>
      </w:tr>
      <w:tr w:rsidR="00144EC8" w:rsidRPr="005258FF" w14:paraId="6D8460CB" w14:textId="77777777" w:rsidTr="005458DD">
        <w:trPr>
          <w:trHeight w:val="20"/>
        </w:trPr>
        <w:tc>
          <w:tcPr>
            <w:tcW w:w="412" w:type="pct"/>
          </w:tcPr>
          <w:p w14:paraId="06427DD1" w14:textId="77777777" w:rsidR="00144EC8" w:rsidRPr="005258FF" w:rsidRDefault="00144EC8"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3FE15F1E" w14:textId="32C8C420" w:rsidR="00144EC8" w:rsidRPr="005258FF" w:rsidRDefault="00144EC8"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Vo Duc Hoang </w:t>
            </w:r>
          </w:p>
        </w:tc>
        <w:tc>
          <w:tcPr>
            <w:tcW w:w="1049" w:type="pct"/>
          </w:tcPr>
          <w:p w14:paraId="440AD179" w14:textId="3EDCB7D6" w:rsidR="00144EC8" w:rsidRPr="005258FF" w:rsidRDefault="00144EC8"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Vice chairman of PC</w:t>
            </w:r>
          </w:p>
        </w:tc>
        <w:tc>
          <w:tcPr>
            <w:tcW w:w="966" w:type="pct"/>
          </w:tcPr>
          <w:p w14:paraId="6E12E50C" w14:textId="5308B54A" w:rsidR="00144EC8" w:rsidRPr="005258FF" w:rsidRDefault="00144EC8"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 xml:space="preserve">Cam Loi Ward </w:t>
            </w:r>
          </w:p>
        </w:tc>
        <w:tc>
          <w:tcPr>
            <w:tcW w:w="793" w:type="pct"/>
          </w:tcPr>
          <w:p w14:paraId="65E9F23F" w14:textId="656E7DAD" w:rsidR="00144EC8" w:rsidRPr="005258FF" w:rsidRDefault="00144EC8"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Cam Ranh</w:t>
            </w:r>
          </w:p>
        </w:tc>
        <w:tc>
          <w:tcPr>
            <w:tcW w:w="574" w:type="pct"/>
          </w:tcPr>
          <w:p w14:paraId="5AFF4283" w14:textId="01F8A519" w:rsidR="00144EC8" w:rsidRPr="005258FF" w:rsidRDefault="00144EC8"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Khanh Hoa</w:t>
            </w:r>
          </w:p>
        </w:tc>
        <w:tc>
          <w:tcPr>
            <w:tcW w:w="322" w:type="pct"/>
          </w:tcPr>
          <w:p w14:paraId="0DA77D73" w14:textId="77777777" w:rsidR="00144EC8" w:rsidRPr="005258FF" w:rsidRDefault="00144EC8" w:rsidP="006B17C9">
            <w:pPr>
              <w:spacing w:before="80" w:after="80" w:line="264" w:lineRule="auto"/>
              <w:jc w:val="center"/>
              <w:rPr>
                <w:rFonts w:ascii="Times New Roman" w:hAnsi="Times New Roman"/>
                <w:sz w:val="20"/>
                <w:highlight w:val="white"/>
              </w:rPr>
            </w:pPr>
          </w:p>
        </w:tc>
      </w:tr>
      <w:tr w:rsidR="00144EC8" w:rsidRPr="005258FF" w14:paraId="5FB47241" w14:textId="77777777" w:rsidTr="005458DD">
        <w:trPr>
          <w:trHeight w:val="20"/>
        </w:trPr>
        <w:tc>
          <w:tcPr>
            <w:tcW w:w="412" w:type="pct"/>
          </w:tcPr>
          <w:p w14:paraId="0A82388C" w14:textId="77777777" w:rsidR="00144EC8" w:rsidRPr="005258FF" w:rsidRDefault="00144EC8"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40BFFC72" w14:textId="734FF363" w:rsidR="00144EC8" w:rsidRPr="005258FF" w:rsidRDefault="00144EC8"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Phan Van Cuong </w:t>
            </w:r>
          </w:p>
        </w:tc>
        <w:tc>
          <w:tcPr>
            <w:tcW w:w="1049" w:type="pct"/>
          </w:tcPr>
          <w:p w14:paraId="204473FD" w14:textId="30A0CEBF" w:rsidR="00144EC8" w:rsidRPr="005258FF" w:rsidRDefault="00144EC8"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 xml:space="preserve">Cadastral civil servant </w:t>
            </w:r>
          </w:p>
        </w:tc>
        <w:tc>
          <w:tcPr>
            <w:tcW w:w="966" w:type="pct"/>
          </w:tcPr>
          <w:p w14:paraId="7D226AD4" w14:textId="41B94ACC" w:rsidR="00144EC8" w:rsidRPr="005258FF" w:rsidRDefault="00144EC8"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 xml:space="preserve">Cam Loi Ward </w:t>
            </w:r>
          </w:p>
        </w:tc>
        <w:tc>
          <w:tcPr>
            <w:tcW w:w="793" w:type="pct"/>
          </w:tcPr>
          <w:p w14:paraId="2C693084" w14:textId="37812CDF" w:rsidR="00144EC8" w:rsidRPr="005258FF" w:rsidRDefault="00144EC8"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Cam Ranh</w:t>
            </w:r>
          </w:p>
        </w:tc>
        <w:tc>
          <w:tcPr>
            <w:tcW w:w="574" w:type="pct"/>
          </w:tcPr>
          <w:p w14:paraId="5A770833" w14:textId="1B17CADB" w:rsidR="00144EC8" w:rsidRPr="005258FF" w:rsidRDefault="00144EC8"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Khanh Hoa</w:t>
            </w:r>
          </w:p>
        </w:tc>
        <w:tc>
          <w:tcPr>
            <w:tcW w:w="322" w:type="pct"/>
          </w:tcPr>
          <w:p w14:paraId="23827AF9" w14:textId="77777777" w:rsidR="00144EC8" w:rsidRPr="005258FF" w:rsidRDefault="00144EC8" w:rsidP="006B17C9">
            <w:pPr>
              <w:spacing w:before="80" w:after="80" w:line="264" w:lineRule="auto"/>
              <w:jc w:val="center"/>
              <w:rPr>
                <w:rFonts w:ascii="Times New Roman" w:hAnsi="Times New Roman"/>
                <w:sz w:val="20"/>
                <w:highlight w:val="white"/>
              </w:rPr>
            </w:pPr>
          </w:p>
        </w:tc>
      </w:tr>
      <w:tr w:rsidR="005458DD" w:rsidRPr="005258FF" w14:paraId="5C2BB9D5" w14:textId="77777777" w:rsidTr="005458DD">
        <w:trPr>
          <w:trHeight w:val="20"/>
        </w:trPr>
        <w:tc>
          <w:tcPr>
            <w:tcW w:w="412" w:type="pct"/>
          </w:tcPr>
          <w:p w14:paraId="2890129D" w14:textId="249CF496" w:rsidR="005458DD" w:rsidRPr="005258FF" w:rsidRDefault="005458DD" w:rsidP="006B17C9">
            <w:pPr>
              <w:tabs>
                <w:tab w:val="left" w:pos="284"/>
                <w:tab w:val="left" w:pos="360"/>
              </w:tabs>
              <w:spacing w:before="80" w:after="80" w:line="264" w:lineRule="auto"/>
              <w:ind w:left="284"/>
              <w:jc w:val="center"/>
              <w:rPr>
                <w:rFonts w:ascii="Times New Roman" w:hAnsi="Times New Roman"/>
                <w:b/>
                <w:sz w:val="20"/>
                <w:highlight w:val="white"/>
              </w:rPr>
            </w:pPr>
            <w:r w:rsidRPr="005258FF">
              <w:rPr>
                <w:rFonts w:ascii="Times New Roman" w:hAnsi="Times New Roman"/>
                <w:b/>
                <w:sz w:val="20"/>
                <w:highlight w:val="white"/>
              </w:rPr>
              <w:t>V</w:t>
            </w:r>
          </w:p>
        </w:tc>
        <w:tc>
          <w:tcPr>
            <w:tcW w:w="2899" w:type="pct"/>
            <w:gridSpan w:val="3"/>
          </w:tcPr>
          <w:p w14:paraId="7E810DE9" w14:textId="088A7D10" w:rsidR="005458DD" w:rsidRPr="005258FF" w:rsidRDefault="005458DD" w:rsidP="006B17C9">
            <w:pPr>
              <w:spacing w:before="80" w:after="80" w:line="264" w:lineRule="auto"/>
              <w:jc w:val="left"/>
              <w:rPr>
                <w:rFonts w:ascii="Times New Roman" w:hAnsi="Times New Roman"/>
                <w:sz w:val="20"/>
                <w:highlight w:val="white"/>
              </w:rPr>
            </w:pPr>
            <w:r w:rsidRPr="005258FF">
              <w:rPr>
                <w:rFonts w:ascii="Times New Roman" w:hAnsi="Times New Roman"/>
                <w:b/>
                <w:sz w:val="20"/>
                <w:highlight w:val="white"/>
              </w:rPr>
              <w:t>BẠCH LONG VI FISHING PORT</w:t>
            </w:r>
          </w:p>
        </w:tc>
        <w:tc>
          <w:tcPr>
            <w:tcW w:w="793" w:type="pct"/>
          </w:tcPr>
          <w:p w14:paraId="37FFA14D" w14:textId="77777777" w:rsidR="005458DD" w:rsidRPr="005258FF" w:rsidRDefault="005458DD" w:rsidP="006B17C9">
            <w:pPr>
              <w:spacing w:before="80" w:after="80" w:line="264" w:lineRule="auto"/>
              <w:jc w:val="center"/>
              <w:rPr>
                <w:rFonts w:ascii="Times New Roman" w:hAnsi="Times New Roman"/>
                <w:sz w:val="20"/>
                <w:highlight w:val="white"/>
              </w:rPr>
            </w:pPr>
          </w:p>
        </w:tc>
        <w:tc>
          <w:tcPr>
            <w:tcW w:w="574" w:type="pct"/>
          </w:tcPr>
          <w:p w14:paraId="64DBD1F9" w14:textId="77777777" w:rsidR="005458DD" w:rsidRPr="005258FF" w:rsidRDefault="005458DD" w:rsidP="006B17C9">
            <w:pPr>
              <w:spacing w:before="80" w:after="80" w:line="264" w:lineRule="auto"/>
              <w:jc w:val="center"/>
              <w:rPr>
                <w:rFonts w:ascii="Times New Roman" w:hAnsi="Times New Roman"/>
                <w:sz w:val="20"/>
                <w:highlight w:val="white"/>
              </w:rPr>
            </w:pPr>
          </w:p>
        </w:tc>
        <w:tc>
          <w:tcPr>
            <w:tcW w:w="322" w:type="pct"/>
          </w:tcPr>
          <w:p w14:paraId="601336D7" w14:textId="77777777" w:rsidR="005458DD" w:rsidRPr="005258FF" w:rsidRDefault="005458DD" w:rsidP="006B17C9">
            <w:pPr>
              <w:spacing w:before="80" w:after="80" w:line="264" w:lineRule="auto"/>
              <w:jc w:val="center"/>
              <w:rPr>
                <w:rFonts w:ascii="Times New Roman" w:hAnsi="Times New Roman"/>
                <w:sz w:val="20"/>
                <w:highlight w:val="white"/>
              </w:rPr>
            </w:pPr>
          </w:p>
        </w:tc>
      </w:tr>
      <w:tr w:rsidR="00B33183" w:rsidRPr="005258FF" w14:paraId="4B0118EF" w14:textId="77777777" w:rsidTr="005458DD">
        <w:trPr>
          <w:trHeight w:val="20"/>
        </w:trPr>
        <w:tc>
          <w:tcPr>
            <w:tcW w:w="412" w:type="pct"/>
          </w:tcPr>
          <w:p w14:paraId="14851785"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50E3F573" w14:textId="1BBB473E" w:rsidR="00B33183" w:rsidRPr="005258FF" w:rsidRDefault="00144EC8"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Nguyen Cong Dien </w:t>
            </w:r>
          </w:p>
        </w:tc>
        <w:tc>
          <w:tcPr>
            <w:tcW w:w="1049" w:type="pct"/>
          </w:tcPr>
          <w:p w14:paraId="544C1617" w14:textId="4142DA91" w:rsidR="00B33183" w:rsidRPr="005258FF" w:rsidRDefault="00144EC8"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Vice chairman of PC</w:t>
            </w:r>
          </w:p>
        </w:tc>
        <w:tc>
          <w:tcPr>
            <w:tcW w:w="966" w:type="pct"/>
          </w:tcPr>
          <w:p w14:paraId="05F85DFB" w14:textId="77777777" w:rsidR="00B33183" w:rsidRPr="005258FF" w:rsidRDefault="00B33183" w:rsidP="006B17C9">
            <w:pPr>
              <w:spacing w:before="80" w:after="80" w:line="264" w:lineRule="auto"/>
              <w:jc w:val="center"/>
              <w:rPr>
                <w:rFonts w:ascii="Times New Roman" w:hAnsi="Times New Roman"/>
                <w:sz w:val="20"/>
                <w:highlight w:val="white"/>
              </w:rPr>
            </w:pPr>
          </w:p>
        </w:tc>
        <w:tc>
          <w:tcPr>
            <w:tcW w:w="793" w:type="pct"/>
          </w:tcPr>
          <w:p w14:paraId="243A0FB2" w14:textId="6DF21749" w:rsidR="00B3318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Bach Long Vi</w:t>
            </w:r>
          </w:p>
        </w:tc>
        <w:tc>
          <w:tcPr>
            <w:tcW w:w="574" w:type="pct"/>
          </w:tcPr>
          <w:p w14:paraId="6278EB44" w14:textId="3C094B98" w:rsidR="00B3318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Hai Phong</w:t>
            </w:r>
          </w:p>
        </w:tc>
        <w:tc>
          <w:tcPr>
            <w:tcW w:w="322" w:type="pct"/>
          </w:tcPr>
          <w:p w14:paraId="53E6741B"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2A2F63" w:rsidRPr="005258FF" w14:paraId="5BE51486" w14:textId="77777777" w:rsidTr="005458DD">
        <w:trPr>
          <w:trHeight w:val="20"/>
        </w:trPr>
        <w:tc>
          <w:tcPr>
            <w:tcW w:w="412" w:type="pct"/>
          </w:tcPr>
          <w:p w14:paraId="04265C99"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4EBB0FE8" w14:textId="131BB2D3" w:rsidR="002A2F63" w:rsidRPr="005258FF" w:rsidRDefault="00144EC8"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Nguyen Van Khai </w:t>
            </w:r>
          </w:p>
        </w:tc>
        <w:tc>
          <w:tcPr>
            <w:tcW w:w="1049" w:type="pct"/>
          </w:tcPr>
          <w:p w14:paraId="795E0534" w14:textId="7A4007A9" w:rsidR="002A2F63" w:rsidRPr="005258FF" w:rsidRDefault="00E318BD" w:rsidP="006B17C9">
            <w:pPr>
              <w:spacing w:before="80" w:after="80" w:line="264" w:lineRule="auto"/>
              <w:rPr>
                <w:rFonts w:ascii="Times New Roman" w:hAnsi="Times New Roman"/>
                <w:sz w:val="20"/>
                <w:highlight w:val="white"/>
              </w:rPr>
            </w:pPr>
            <w:r w:rsidRPr="005258FF">
              <w:rPr>
                <w:rFonts w:ascii="Times New Roman" w:hAnsi="Times New Roman"/>
                <w:sz w:val="20"/>
              </w:rPr>
              <w:t>Chairman of the Fatherland Front Committee (FFC)</w:t>
            </w:r>
          </w:p>
        </w:tc>
        <w:tc>
          <w:tcPr>
            <w:tcW w:w="966" w:type="pct"/>
          </w:tcPr>
          <w:p w14:paraId="26FA9880" w14:textId="77777777" w:rsidR="002A2F63" w:rsidRPr="005258FF" w:rsidRDefault="002A2F63" w:rsidP="006B17C9">
            <w:pPr>
              <w:spacing w:before="80" w:after="80" w:line="264" w:lineRule="auto"/>
              <w:jc w:val="center"/>
              <w:rPr>
                <w:rFonts w:ascii="Times New Roman" w:hAnsi="Times New Roman"/>
                <w:sz w:val="20"/>
                <w:highlight w:val="white"/>
              </w:rPr>
            </w:pPr>
          </w:p>
        </w:tc>
        <w:tc>
          <w:tcPr>
            <w:tcW w:w="793" w:type="pct"/>
          </w:tcPr>
          <w:p w14:paraId="76B91CAC" w14:textId="0FEA965F"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Bach Long Vi</w:t>
            </w:r>
          </w:p>
        </w:tc>
        <w:tc>
          <w:tcPr>
            <w:tcW w:w="574" w:type="pct"/>
          </w:tcPr>
          <w:p w14:paraId="368DD8D6" w14:textId="29F910FA"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Hai Phong</w:t>
            </w:r>
          </w:p>
        </w:tc>
        <w:tc>
          <w:tcPr>
            <w:tcW w:w="322" w:type="pct"/>
          </w:tcPr>
          <w:p w14:paraId="7AC46860"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7D296A83" w14:textId="77777777" w:rsidTr="005458DD">
        <w:trPr>
          <w:trHeight w:val="20"/>
        </w:trPr>
        <w:tc>
          <w:tcPr>
            <w:tcW w:w="412" w:type="pct"/>
          </w:tcPr>
          <w:p w14:paraId="7E513703"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0CB8623B" w14:textId="0F7E9682" w:rsidR="002A2F63" w:rsidRPr="005258FF" w:rsidRDefault="00144EC8"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Luong Huu Toan </w:t>
            </w:r>
          </w:p>
        </w:tc>
        <w:tc>
          <w:tcPr>
            <w:tcW w:w="1049" w:type="pct"/>
          </w:tcPr>
          <w:p w14:paraId="189D39E4" w14:textId="246E3F0B" w:rsidR="002A2F63" w:rsidRPr="005258FF" w:rsidRDefault="00144EC8" w:rsidP="006B17C9">
            <w:pPr>
              <w:spacing w:before="80" w:after="80" w:line="264" w:lineRule="auto"/>
              <w:rPr>
                <w:rFonts w:ascii="Times New Roman" w:hAnsi="Times New Roman"/>
                <w:sz w:val="20"/>
                <w:highlight w:val="white"/>
              </w:rPr>
            </w:pPr>
            <w:r w:rsidRPr="005258FF">
              <w:rPr>
                <w:rFonts w:ascii="Times New Roman" w:hAnsi="Times New Roman"/>
                <w:sz w:val="20"/>
              </w:rPr>
              <w:t>Deputy Director of the Management Board of Bach Long Vi marine protected area</w:t>
            </w:r>
          </w:p>
        </w:tc>
        <w:tc>
          <w:tcPr>
            <w:tcW w:w="966" w:type="pct"/>
          </w:tcPr>
          <w:p w14:paraId="62C2AC1A" w14:textId="77777777" w:rsidR="002A2F63" w:rsidRPr="005258FF" w:rsidRDefault="002A2F63" w:rsidP="006B17C9">
            <w:pPr>
              <w:spacing w:before="80" w:after="80" w:line="264" w:lineRule="auto"/>
              <w:jc w:val="center"/>
              <w:rPr>
                <w:rFonts w:ascii="Times New Roman" w:hAnsi="Times New Roman"/>
                <w:sz w:val="20"/>
                <w:highlight w:val="white"/>
              </w:rPr>
            </w:pPr>
          </w:p>
        </w:tc>
        <w:tc>
          <w:tcPr>
            <w:tcW w:w="793" w:type="pct"/>
          </w:tcPr>
          <w:p w14:paraId="61515E33" w14:textId="5A49F729"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Bach Long Vi</w:t>
            </w:r>
          </w:p>
        </w:tc>
        <w:tc>
          <w:tcPr>
            <w:tcW w:w="574" w:type="pct"/>
          </w:tcPr>
          <w:p w14:paraId="0997B4EE" w14:textId="670095CB"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Hai Phong</w:t>
            </w:r>
          </w:p>
        </w:tc>
        <w:tc>
          <w:tcPr>
            <w:tcW w:w="322" w:type="pct"/>
          </w:tcPr>
          <w:p w14:paraId="1C04BF3E"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591665D9" w14:textId="77777777" w:rsidTr="005458DD">
        <w:trPr>
          <w:trHeight w:val="20"/>
        </w:trPr>
        <w:tc>
          <w:tcPr>
            <w:tcW w:w="412" w:type="pct"/>
          </w:tcPr>
          <w:p w14:paraId="38E81E40"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3BDD3E10" w14:textId="3FB5D239" w:rsidR="002A2F63" w:rsidRPr="005258FF" w:rsidRDefault="00144EC8"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Bui Ngoc Hung </w:t>
            </w:r>
          </w:p>
        </w:tc>
        <w:tc>
          <w:tcPr>
            <w:tcW w:w="1049" w:type="pct"/>
          </w:tcPr>
          <w:p w14:paraId="31A2CA39" w14:textId="01535842" w:rsidR="002A2F63" w:rsidRPr="005258FF" w:rsidRDefault="00144EC8" w:rsidP="006B17C9">
            <w:pPr>
              <w:spacing w:before="80" w:after="80" w:line="264" w:lineRule="auto"/>
              <w:rPr>
                <w:rFonts w:ascii="Times New Roman" w:hAnsi="Times New Roman"/>
                <w:sz w:val="20"/>
                <w:highlight w:val="white"/>
              </w:rPr>
            </w:pPr>
            <w:r w:rsidRPr="005258FF">
              <w:rPr>
                <w:rFonts w:ascii="Times New Roman" w:hAnsi="Times New Roman"/>
                <w:sz w:val="20"/>
              </w:rPr>
              <w:t>Port and anchorage management board</w:t>
            </w:r>
          </w:p>
        </w:tc>
        <w:tc>
          <w:tcPr>
            <w:tcW w:w="966" w:type="pct"/>
          </w:tcPr>
          <w:p w14:paraId="4D34C173" w14:textId="77777777" w:rsidR="002A2F63" w:rsidRPr="005258FF" w:rsidRDefault="002A2F63" w:rsidP="006B17C9">
            <w:pPr>
              <w:spacing w:before="80" w:after="80" w:line="264" w:lineRule="auto"/>
              <w:jc w:val="center"/>
              <w:rPr>
                <w:rFonts w:ascii="Times New Roman" w:hAnsi="Times New Roman"/>
                <w:sz w:val="20"/>
                <w:highlight w:val="white"/>
              </w:rPr>
            </w:pPr>
          </w:p>
        </w:tc>
        <w:tc>
          <w:tcPr>
            <w:tcW w:w="793" w:type="pct"/>
          </w:tcPr>
          <w:p w14:paraId="7BEE4352" w14:textId="1ECC4907"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Bach Long Vi</w:t>
            </w:r>
          </w:p>
        </w:tc>
        <w:tc>
          <w:tcPr>
            <w:tcW w:w="574" w:type="pct"/>
          </w:tcPr>
          <w:p w14:paraId="7E99AC3A" w14:textId="7D74D793"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Hai Phong</w:t>
            </w:r>
          </w:p>
        </w:tc>
        <w:tc>
          <w:tcPr>
            <w:tcW w:w="322" w:type="pct"/>
          </w:tcPr>
          <w:p w14:paraId="68712E9F"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7A96465B" w14:textId="77777777" w:rsidTr="005458DD">
        <w:trPr>
          <w:trHeight w:val="20"/>
        </w:trPr>
        <w:tc>
          <w:tcPr>
            <w:tcW w:w="412" w:type="pct"/>
          </w:tcPr>
          <w:p w14:paraId="4B4E18BD"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0E17DB83" w14:textId="70804CFA" w:rsidR="002A2F63" w:rsidRPr="005258FF" w:rsidRDefault="00144EC8"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Nguyen Van Diep </w:t>
            </w:r>
          </w:p>
        </w:tc>
        <w:tc>
          <w:tcPr>
            <w:tcW w:w="1049" w:type="pct"/>
          </w:tcPr>
          <w:p w14:paraId="444CE3B1" w14:textId="720A0AC6" w:rsidR="002A2F63" w:rsidRPr="005258FF" w:rsidRDefault="00144EC8" w:rsidP="006B17C9">
            <w:pPr>
              <w:spacing w:before="80" w:after="80" w:line="264" w:lineRule="auto"/>
              <w:rPr>
                <w:rFonts w:ascii="Times New Roman" w:hAnsi="Times New Roman"/>
                <w:sz w:val="20"/>
                <w:highlight w:val="white"/>
              </w:rPr>
            </w:pPr>
            <w:r w:rsidRPr="005258FF">
              <w:rPr>
                <w:rFonts w:ascii="Times New Roman" w:hAnsi="Times New Roman"/>
                <w:sz w:val="20"/>
              </w:rPr>
              <w:t>Port and anchorage management board</w:t>
            </w:r>
          </w:p>
        </w:tc>
        <w:tc>
          <w:tcPr>
            <w:tcW w:w="966" w:type="pct"/>
          </w:tcPr>
          <w:p w14:paraId="54C7D27E" w14:textId="77777777" w:rsidR="002A2F63" w:rsidRPr="005258FF" w:rsidRDefault="002A2F63" w:rsidP="006B17C9">
            <w:pPr>
              <w:spacing w:before="80" w:after="80" w:line="264" w:lineRule="auto"/>
              <w:jc w:val="center"/>
              <w:rPr>
                <w:rFonts w:ascii="Times New Roman" w:hAnsi="Times New Roman"/>
                <w:sz w:val="20"/>
                <w:highlight w:val="white"/>
              </w:rPr>
            </w:pPr>
          </w:p>
        </w:tc>
        <w:tc>
          <w:tcPr>
            <w:tcW w:w="793" w:type="pct"/>
          </w:tcPr>
          <w:p w14:paraId="10E319C5" w14:textId="23208524"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Bach Long Vi</w:t>
            </w:r>
          </w:p>
        </w:tc>
        <w:tc>
          <w:tcPr>
            <w:tcW w:w="574" w:type="pct"/>
          </w:tcPr>
          <w:p w14:paraId="736066EA" w14:textId="2ABD4027"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Hai Phong</w:t>
            </w:r>
          </w:p>
        </w:tc>
        <w:tc>
          <w:tcPr>
            <w:tcW w:w="322" w:type="pct"/>
          </w:tcPr>
          <w:p w14:paraId="545922BB"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12A0BB34" w14:textId="77777777" w:rsidTr="005458DD">
        <w:trPr>
          <w:trHeight w:val="20"/>
        </w:trPr>
        <w:tc>
          <w:tcPr>
            <w:tcW w:w="412" w:type="pct"/>
          </w:tcPr>
          <w:p w14:paraId="72161CDF"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555E951D" w14:textId="2BB70796" w:rsidR="002A2F63" w:rsidRPr="005258FF" w:rsidRDefault="008521B6"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Le</w:t>
            </w:r>
            <w:r w:rsidR="00144EC8" w:rsidRPr="005258FF">
              <w:rPr>
                <w:rFonts w:ascii="Times New Roman" w:hAnsi="Times New Roman"/>
                <w:sz w:val="20"/>
                <w:highlight w:val="white"/>
              </w:rPr>
              <w:t xml:space="preserve"> Xuan Phuong </w:t>
            </w:r>
          </w:p>
        </w:tc>
        <w:tc>
          <w:tcPr>
            <w:tcW w:w="1049" w:type="pct"/>
          </w:tcPr>
          <w:p w14:paraId="288B6E5A" w14:textId="3642C5A7" w:rsidR="002A2F63" w:rsidRPr="005258FF" w:rsidRDefault="00885AF7" w:rsidP="006B17C9">
            <w:pPr>
              <w:spacing w:before="80" w:after="80" w:line="264" w:lineRule="auto"/>
              <w:rPr>
                <w:rFonts w:ascii="Times New Roman" w:hAnsi="Times New Roman"/>
                <w:sz w:val="20"/>
                <w:highlight w:val="white"/>
              </w:rPr>
            </w:pPr>
            <w:r w:rsidRPr="005258FF">
              <w:rPr>
                <w:rFonts w:ascii="Times New Roman" w:hAnsi="Times New Roman"/>
                <w:sz w:val="20"/>
              </w:rPr>
              <w:t>Deputy Head of Engineering and Infrastructure Department</w:t>
            </w:r>
          </w:p>
        </w:tc>
        <w:tc>
          <w:tcPr>
            <w:tcW w:w="966" w:type="pct"/>
          </w:tcPr>
          <w:p w14:paraId="08152CFE" w14:textId="77777777" w:rsidR="002A2F63" w:rsidRPr="005258FF" w:rsidRDefault="002A2F63" w:rsidP="006B17C9">
            <w:pPr>
              <w:spacing w:before="80" w:after="80" w:line="264" w:lineRule="auto"/>
              <w:jc w:val="center"/>
              <w:rPr>
                <w:rFonts w:ascii="Times New Roman" w:hAnsi="Times New Roman"/>
                <w:sz w:val="20"/>
                <w:highlight w:val="white"/>
              </w:rPr>
            </w:pPr>
          </w:p>
        </w:tc>
        <w:tc>
          <w:tcPr>
            <w:tcW w:w="793" w:type="pct"/>
          </w:tcPr>
          <w:p w14:paraId="2F6BCBE4" w14:textId="576F51E8"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Bach Long Vi</w:t>
            </w:r>
          </w:p>
        </w:tc>
        <w:tc>
          <w:tcPr>
            <w:tcW w:w="574" w:type="pct"/>
          </w:tcPr>
          <w:p w14:paraId="5579A578" w14:textId="0C6C2A0C"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Hai Phong</w:t>
            </w:r>
          </w:p>
        </w:tc>
        <w:tc>
          <w:tcPr>
            <w:tcW w:w="322" w:type="pct"/>
          </w:tcPr>
          <w:p w14:paraId="36CDDCEA"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B33183" w:rsidRPr="005258FF" w14:paraId="7F568394" w14:textId="77777777" w:rsidTr="005458DD">
        <w:trPr>
          <w:trHeight w:val="20"/>
        </w:trPr>
        <w:tc>
          <w:tcPr>
            <w:tcW w:w="412" w:type="pct"/>
          </w:tcPr>
          <w:p w14:paraId="3B3A643A" w14:textId="345FEA9F" w:rsidR="00B33183" w:rsidRPr="005258FF" w:rsidRDefault="00B33183" w:rsidP="006B17C9">
            <w:pPr>
              <w:tabs>
                <w:tab w:val="left" w:pos="284"/>
                <w:tab w:val="left" w:pos="360"/>
              </w:tabs>
              <w:spacing w:before="80" w:after="80" w:line="264" w:lineRule="auto"/>
              <w:ind w:left="284"/>
              <w:jc w:val="center"/>
              <w:rPr>
                <w:rFonts w:ascii="Times New Roman" w:hAnsi="Times New Roman"/>
                <w:b/>
                <w:sz w:val="20"/>
                <w:highlight w:val="white"/>
              </w:rPr>
            </w:pPr>
            <w:r w:rsidRPr="005258FF">
              <w:rPr>
                <w:rFonts w:ascii="Times New Roman" w:hAnsi="Times New Roman"/>
                <w:b/>
                <w:sz w:val="20"/>
                <w:highlight w:val="white"/>
              </w:rPr>
              <w:t>VI</w:t>
            </w:r>
          </w:p>
        </w:tc>
        <w:tc>
          <w:tcPr>
            <w:tcW w:w="1933" w:type="pct"/>
            <w:gridSpan w:val="2"/>
          </w:tcPr>
          <w:p w14:paraId="4A23D099" w14:textId="51CA47D8" w:rsidR="00B33183" w:rsidRPr="005258FF" w:rsidRDefault="00482289" w:rsidP="006B17C9">
            <w:pPr>
              <w:spacing w:before="80" w:after="80" w:line="264" w:lineRule="auto"/>
              <w:rPr>
                <w:rFonts w:ascii="Times New Roman" w:hAnsi="Times New Roman"/>
                <w:sz w:val="20"/>
                <w:highlight w:val="white"/>
              </w:rPr>
            </w:pPr>
            <w:r w:rsidRPr="005258FF">
              <w:rPr>
                <w:rFonts w:ascii="Times New Roman" w:hAnsi="Times New Roman"/>
                <w:b/>
                <w:sz w:val="20"/>
                <w:highlight w:val="white"/>
              </w:rPr>
              <w:t xml:space="preserve">Fishing facilities </w:t>
            </w:r>
            <w:proofErr w:type="gramStart"/>
            <w:r w:rsidRPr="005258FF">
              <w:rPr>
                <w:rFonts w:ascii="Times New Roman" w:hAnsi="Times New Roman"/>
                <w:b/>
                <w:sz w:val="20"/>
                <w:highlight w:val="white"/>
              </w:rPr>
              <w:t>-  KIE</w:t>
            </w:r>
            <w:r w:rsidR="00B33183" w:rsidRPr="005258FF">
              <w:rPr>
                <w:rFonts w:ascii="Times New Roman" w:hAnsi="Times New Roman"/>
                <w:b/>
                <w:sz w:val="20"/>
                <w:highlight w:val="white"/>
              </w:rPr>
              <w:t>N</w:t>
            </w:r>
            <w:proofErr w:type="gramEnd"/>
            <w:r w:rsidR="00B33183" w:rsidRPr="005258FF">
              <w:rPr>
                <w:rFonts w:ascii="Times New Roman" w:hAnsi="Times New Roman"/>
                <w:b/>
                <w:sz w:val="20"/>
                <w:highlight w:val="white"/>
              </w:rPr>
              <w:t xml:space="preserve"> GIANG</w:t>
            </w:r>
          </w:p>
        </w:tc>
        <w:tc>
          <w:tcPr>
            <w:tcW w:w="966" w:type="pct"/>
          </w:tcPr>
          <w:p w14:paraId="5B065B04" w14:textId="77777777" w:rsidR="00B33183" w:rsidRPr="005258FF" w:rsidRDefault="00B33183" w:rsidP="006B17C9">
            <w:pPr>
              <w:spacing w:before="80" w:after="80" w:line="264" w:lineRule="auto"/>
              <w:jc w:val="center"/>
              <w:rPr>
                <w:rFonts w:ascii="Times New Roman" w:hAnsi="Times New Roman"/>
                <w:sz w:val="20"/>
                <w:highlight w:val="white"/>
              </w:rPr>
            </w:pPr>
          </w:p>
        </w:tc>
        <w:tc>
          <w:tcPr>
            <w:tcW w:w="793" w:type="pct"/>
          </w:tcPr>
          <w:p w14:paraId="1DDE95B3" w14:textId="77777777" w:rsidR="00B33183" w:rsidRPr="005258FF" w:rsidRDefault="00B33183" w:rsidP="006B17C9">
            <w:pPr>
              <w:spacing w:before="80" w:after="80" w:line="264" w:lineRule="auto"/>
              <w:jc w:val="center"/>
              <w:rPr>
                <w:rFonts w:ascii="Times New Roman" w:hAnsi="Times New Roman"/>
                <w:sz w:val="20"/>
                <w:highlight w:val="white"/>
              </w:rPr>
            </w:pPr>
          </w:p>
        </w:tc>
        <w:tc>
          <w:tcPr>
            <w:tcW w:w="574" w:type="pct"/>
          </w:tcPr>
          <w:p w14:paraId="7F21C76B" w14:textId="77777777" w:rsidR="00B33183" w:rsidRPr="005258FF" w:rsidRDefault="00B33183" w:rsidP="006B17C9">
            <w:pPr>
              <w:spacing w:before="80" w:after="80" w:line="264" w:lineRule="auto"/>
              <w:jc w:val="center"/>
              <w:rPr>
                <w:rFonts w:ascii="Times New Roman" w:hAnsi="Times New Roman"/>
                <w:sz w:val="20"/>
                <w:highlight w:val="white"/>
              </w:rPr>
            </w:pPr>
          </w:p>
        </w:tc>
        <w:tc>
          <w:tcPr>
            <w:tcW w:w="322" w:type="pct"/>
          </w:tcPr>
          <w:p w14:paraId="4DEC5A71"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B33183" w:rsidRPr="005258FF" w14:paraId="50A425AD" w14:textId="77777777" w:rsidTr="005458DD">
        <w:trPr>
          <w:trHeight w:val="20"/>
        </w:trPr>
        <w:tc>
          <w:tcPr>
            <w:tcW w:w="412" w:type="pct"/>
          </w:tcPr>
          <w:p w14:paraId="3502BF80" w14:textId="77777777" w:rsidR="00B33183" w:rsidRPr="005258FF" w:rsidRDefault="00B3318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4579595B" w14:textId="11E8898A" w:rsidR="00B33183" w:rsidRPr="005258FF" w:rsidRDefault="00144EC8"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Trang Minh Tu </w:t>
            </w:r>
          </w:p>
        </w:tc>
        <w:tc>
          <w:tcPr>
            <w:tcW w:w="1049" w:type="pct"/>
          </w:tcPr>
          <w:p w14:paraId="5B65D950" w14:textId="35BDE9EC" w:rsidR="00B33183" w:rsidRPr="005258FF" w:rsidRDefault="00144EC8"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 xml:space="preserve">Head of Division  </w:t>
            </w:r>
          </w:p>
        </w:tc>
        <w:tc>
          <w:tcPr>
            <w:tcW w:w="966" w:type="pct"/>
          </w:tcPr>
          <w:p w14:paraId="6D4EC96C" w14:textId="1BED3475" w:rsidR="00B33183" w:rsidRPr="005258FF" w:rsidRDefault="00E318BD" w:rsidP="006B17C9">
            <w:pPr>
              <w:spacing w:before="80" w:after="80" w:line="264" w:lineRule="auto"/>
              <w:rPr>
                <w:rFonts w:ascii="Times New Roman" w:hAnsi="Times New Roman"/>
                <w:sz w:val="20"/>
              </w:rPr>
            </w:pPr>
            <w:r w:rsidRPr="005258FF">
              <w:rPr>
                <w:rFonts w:ascii="Times New Roman" w:hAnsi="Times New Roman"/>
                <w:sz w:val="20"/>
              </w:rPr>
              <w:t xml:space="preserve">Agriculture </w:t>
            </w:r>
            <w:r w:rsidR="00144EC8" w:rsidRPr="005258FF">
              <w:rPr>
                <w:rFonts w:ascii="Times New Roman" w:hAnsi="Times New Roman"/>
                <w:sz w:val="20"/>
              </w:rPr>
              <w:t>Division</w:t>
            </w:r>
            <w:r w:rsidRPr="005258FF">
              <w:rPr>
                <w:rFonts w:ascii="Times New Roman" w:hAnsi="Times New Roman"/>
                <w:sz w:val="20"/>
              </w:rPr>
              <w:t xml:space="preserve">, </w:t>
            </w:r>
            <w:proofErr w:type="gramStart"/>
            <w:r w:rsidRPr="005258FF">
              <w:rPr>
                <w:rFonts w:ascii="Times New Roman" w:hAnsi="Times New Roman"/>
                <w:sz w:val="20"/>
              </w:rPr>
              <w:t>An</w:t>
            </w:r>
            <w:proofErr w:type="gramEnd"/>
            <w:r w:rsidRPr="005258FF">
              <w:rPr>
                <w:rFonts w:ascii="Times New Roman" w:hAnsi="Times New Roman"/>
                <w:sz w:val="20"/>
              </w:rPr>
              <w:t xml:space="preserve"> Bie</w:t>
            </w:r>
            <w:r w:rsidR="00B33183" w:rsidRPr="005258FF">
              <w:rPr>
                <w:rFonts w:ascii="Times New Roman" w:hAnsi="Times New Roman"/>
                <w:sz w:val="20"/>
              </w:rPr>
              <w:t>n</w:t>
            </w:r>
            <w:r w:rsidRPr="005258FF">
              <w:rPr>
                <w:rFonts w:ascii="Times New Roman" w:hAnsi="Times New Roman"/>
                <w:sz w:val="20"/>
              </w:rPr>
              <w:t xml:space="preserve"> </w:t>
            </w:r>
          </w:p>
        </w:tc>
        <w:tc>
          <w:tcPr>
            <w:tcW w:w="793" w:type="pct"/>
          </w:tcPr>
          <w:p w14:paraId="02921BA4" w14:textId="27D41DD3" w:rsidR="00B33183" w:rsidRPr="005258FF" w:rsidRDefault="002A2F63" w:rsidP="006B17C9">
            <w:pPr>
              <w:spacing w:before="80" w:after="80" w:line="264" w:lineRule="auto"/>
              <w:jc w:val="center"/>
              <w:rPr>
                <w:rFonts w:ascii="Times New Roman" w:hAnsi="Times New Roman"/>
                <w:sz w:val="20"/>
                <w:highlight w:val="white"/>
              </w:rPr>
            </w:pPr>
            <w:proofErr w:type="gramStart"/>
            <w:r w:rsidRPr="005258FF">
              <w:rPr>
                <w:rFonts w:ascii="Times New Roman" w:hAnsi="Times New Roman"/>
                <w:sz w:val="20"/>
                <w:highlight w:val="white"/>
              </w:rPr>
              <w:t>An</w:t>
            </w:r>
            <w:proofErr w:type="gramEnd"/>
            <w:r w:rsidRPr="005258FF">
              <w:rPr>
                <w:rFonts w:ascii="Times New Roman" w:hAnsi="Times New Roman"/>
                <w:sz w:val="20"/>
                <w:highlight w:val="white"/>
              </w:rPr>
              <w:t xml:space="preserve"> Bien </w:t>
            </w:r>
          </w:p>
        </w:tc>
        <w:tc>
          <w:tcPr>
            <w:tcW w:w="574" w:type="pct"/>
          </w:tcPr>
          <w:p w14:paraId="3A3B092B" w14:textId="4074757D" w:rsidR="00B3318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Kien Giang</w:t>
            </w:r>
          </w:p>
        </w:tc>
        <w:tc>
          <w:tcPr>
            <w:tcW w:w="322" w:type="pct"/>
          </w:tcPr>
          <w:p w14:paraId="05DB7F02" w14:textId="77777777" w:rsidR="00B33183" w:rsidRPr="005258FF" w:rsidRDefault="00B33183" w:rsidP="006B17C9">
            <w:pPr>
              <w:spacing w:before="80" w:after="80" w:line="264" w:lineRule="auto"/>
              <w:jc w:val="center"/>
              <w:rPr>
                <w:rFonts w:ascii="Times New Roman" w:hAnsi="Times New Roman"/>
                <w:sz w:val="20"/>
                <w:highlight w:val="white"/>
              </w:rPr>
            </w:pPr>
          </w:p>
        </w:tc>
      </w:tr>
      <w:tr w:rsidR="002A2F63" w:rsidRPr="005258FF" w14:paraId="50066775" w14:textId="77777777" w:rsidTr="005458DD">
        <w:trPr>
          <w:trHeight w:val="20"/>
        </w:trPr>
        <w:tc>
          <w:tcPr>
            <w:tcW w:w="412" w:type="pct"/>
          </w:tcPr>
          <w:p w14:paraId="44462F4B"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53913B18" w14:textId="453621A2" w:rsidR="002A2F63" w:rsidRPr="005258FF" w:rsidRDefault="00482289"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Le Huu Toan</w:t>
            </w:r>
          </w:p>
        </w:tc>
        <w:tc>
          <w:tcPr>
            <w:tcW w:w="1049" w:type="pct"/>
          </w:tcPr>
          <w:p w14:paraId="0594E250" w14:textId="4580E02B" w:rsidR="002A2F63" w:rsidRPr="005258FF" w:rsidRDefault="00144EC8"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 xml:space="preserve">Head of Division  </w:t>
            </w:r>
          </w:p>
        </w:tc>
        <w:tc>
          <w:tcPr>
            <w:tcW w:w="966" w:type="pct"/>
          </w:tcPr>
          <w:p w14:paraId="3BBABB54" w14:textId="1A184A8B" w:rsidR="002A2F63" w:rsidRPr="005258FF" w:rsidRDefault="00E318BD" w:rsidP="006B17C9">
            <w:pPr>
              <w:spacing w:before="80" w:after="80" w:line="264" w:lineRule="auto"/>
              <w:rPr>
                <w:rFonts w:ascii="Times New Roman" w:hAnsi="Times New Roman"/>
                <w:sz w:val="20"/>
              </w:rPr>
            </w:pPr>
            <w:r w:rsidRPr="005258FF">
              <w:rPr>
                <w:rFonts w:ascii="Times New Roman" w:hAnsi="Times New Roman"/>
                <w:sz w:val="20"/>
              </w:rPr>
              <w:t>Fisheries D</w:t>
            </w:r>
            <w:r w:rsidR="00482289" w:rsidRPr="005258FF">
              <w:rPr>
                <w:rFonts w:ascii="Times New Roman" w:hAnsi="Times New Roman"/>
                <w:sz w:val="20"/>
              </w:rPr>
              <w:t xml:space="preserve">ivision </w:t>
            </w:r>
          </w:p>
        </w:tc>
        <w:tc>
          <w:tcPr>
            <w:tcW w:w="793" w:type="pct"/>
          </w:tcPr>
          <w:p w14:paraId="05B15C10" w14:textId="7D2624B2" w:rsidR="002A2F63" w:rsidRPr="005258FF" w:rsidRDefault="002A2F63" w:rsidP="006B17C9">
            <w:pPr>
              <w:spacing w:before="80" w:after="80" w:line="264" w:lineRule="auto"/>
              <w:jc w:val="center"/>
              <w:rPr>
                <w:rFonts w:ascii="Times New Roman" w:hAnsi="Times New Roman"/>
                <w:sz w:val="20"/>
                <w:highlight w:val="white"/>
              </w:rPr>
            </w:pPr>
            <w:proofErr w:type="gramStart"/>
            <w:r w:rsidRPr="005258FF">
              <w:rPr>
                <w:rFonts w:ascii="Times New Roman" w:hAnsi="Times New Roman"/>
                <w:sz w:val="20"/>
                <w:highlight w:val="white"/>
              </w:rPr>
              <w:t>An</w:t>
            </w:r>
            <w:proofErr w:type="gramEnd"/>
            <w:r w:rsidRPr="005258FF">
              <w:rPr>
                <w:rFonts w:ascii="Times New Roman" w:hAnsi="Times New Roman"/>
                <w:sz w:val="20"/>
                <w:highlight w:val="white"/>
              </w:rPr>
              <w:t xml:space="preserve"> Bien </w:t>
            </w:r>
          </w:p>
        </w:tc>
        <w:tc>
          <w:tcPr>
            <w:tcW w:w="574" w:type="pct"/>
          </w:tcPr>
          <w:p w14:paraId="00257D6D" w14:textId="44B7D433"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Kien Giang</w:t>
            </w:r>
          </w:p>
        </w:tc>
        <w:tc>
          <w:tcPr>
            <w:tcW w:w="322" w:type="pct"/>
          </w:tcPr>
          <w:p w14:paraId="39496722"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4B2E63C7" w14:textId="77777777" w:rsidTr="005458DD">
        <w:trPr>
          <w:trHeight w:val="20"/>
        </w:trPr>
        <w:tc>
          <w:tcPr>
            <w:tcW w:w="412" w:type="pct"/>
          </w:tcPr>
          <w:p w14:paraId="20BBCF25"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60067789" w14:textId="705A58F6" w:rsidR="002A2F63" w:rsidRPr="005258FF" w:rsidRDefault="00482289"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Nguyen Hoang Dau </w:t>
            </w:r>
          </w:p>
        </w:tc>
        <w:tc>
          <w:tcPr>
            <w:tcW w:w="1049" w:type="pct"/>
          </w:tcPr>
          <w:p w14:paraId="7324AC57" w14:textId="512003AE" w:rsidR="002A2F63" w:rsidRPr="005258FF" w:rsidRDefault="00F4772E"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Chairman of PC</w:t>
            </w:r>
            <w:r w:rsidR="002A2F63" w:rsidRPr="005258FF">
              <w:rPr>
                <w:rFonts w:ascii="Times New Roman" w:hAnsi="Times New Roman"/>
                <w:sz w:val="20"/>
                <w:highlight w:val="white"/>
              </w:rPr>
              <w:t xml:space="preserve"> </w:t>
            </w:r>
          </w:p>
        </w:tc>
        <w:tc>
          <w:tcPr>
            <w:tcW w:w="966" w:type="pct"/>
          </w:tcPr>
          <w:p w14:paraId="60F4832F" w14:textId="453294F7" w:rsidR="002A2F63" w:rsidRPr="005258FF" w:rsidRDefault="002A2F63"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Tay Yen A</w:t>
            </w:r>
          </w:p>
        </w:tc>
        <w:tc>
          <w:tcPr>
            <w:tcW w:w="793" w:type="pct"/>
          </w:tcPr>
          <w:p w14:paraId="1F598C66" w14:textId="1210F077" w:rsidR="002A2F63" w:rsidRPr="005258FF" w:rsidRDefault="002A2F63" w:rsidP="006B17C9">
            <w:pPr>
              <w:spacing w:before="80" w:after="80" w:line="264" w:lineRule="auto"/>
              <w:jc w:val="center"/>
              <w:rPr>
                <w:rFonts w:ascii="Times New Roman" w:hAnsi="Times New Roman"/>
                <w:sz w:val="20"/>
                <w:highlight w:val="white"/>
              </w:rPr>
            </w:pPr>
            <w:proofErr w:type="gramStart"/>
            <w:r w:rsidRPr="005258FF">
              <w:rPr>
                <w:rFonts w:ascii="Times New Roman" w:hAnsi="Times New Roman"/>
                <w:sz w:val="20"/>
                <w:highlight w:val="white"/>
              </w:rPr>
              <w:t>An</w:t>
            </w:r>
            <w:proofErr w:type="gramEnd"/>
            <w:r w:rsidRPr="005258FF">
              <w:rPr>
                <w:rFonts w:ascii="Times New Roman" w:hAnsi="Times New Roman"/>
                <w:sz w:val="20"/>
                <w:highlight w:val="white"/>
              </w:rPr>
              <w:t xml:space="preserve"> Bien </w:t>
            </w:r>
          </w:p>
        </w:tc>
        <w:tc>
          <w:tcPr>
            <w:tcW w:w="574" w:type="pct"/>
          </w:tcPr>
          <w:p w14:paraId="496BF53A" w14:textId="5508B716"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Kien Giang</w:t>
            </w:r>
          </w:p>
        </w:tc>
        <w:tc>
          <w:tcPr>
            <w:tcW w:w="322" w:type="pct"/>
          </w:tcPr>
          <w:p w14:paraId="4DAB998C"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4D9B40FA" w14:textId="77777777" w:rsidTr="005458DD">
        <w:trPr>
          <w:trHeight w:val="20"/>
        </w:trPr>
        <w:tc>
          <w:tcPr>
            <w:tcW w:w="412" w:type="pct"/>
          </w:tcPr>
          <w:p w14:paraId="4DB6B3EA"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7521040D" w14:textId="7CBCB09B" w:rsidR="002A2F63" w:rsidRPr="005258FF" w:rsidRDefault="00482289"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Huynh Tran Nha</w:t>
            </w:r>
          </w:p>
        </w:tc>
        <w:tc>
          <w:tcPr>
            <w:tcW w:w="1049" w:type="pct"/>
          </w:tcPr>
          <w:p w14:paraId="0EA56415" w14:textId="7C4F7776" w:rsidR="002A2F63" w:rsidRPr="005258FF" w:rsidRDefault="00F4772E"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Cadastral civil servant</w:t>
            </w:r>
          </w:p>
        </w:tc>
        <w:tc>
          <w:tcPr>
            <w:tcW w:w="966" w:type="pct"/>
          </w:tcPr>
          <w:p w14:paraId="79FD28C1" w14:textId="7C7DDEE5" w:rsidR="002A2F63" w:rsidRPr="005258FF" w:rsidRDefault="002A2F63"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Tay Yen A</w:t>
            </w:r>
          </w:p>
        </w:tc>
        <w:tc>
          <w:tcPr>
            <w:tcW w:w="793" w:type="pct"/>
          </w:tcPr>
          <w:p w14:paraId="00117DFC" w14:textId="617D7575" w:rsidR="002A2F63" w:rsidRPr="005258FF" w:rsidRDefault="002A2F63" w:rsidP="006B17C9">
            <w:pPr>
              <w:spacing w:before="80" w:after="80" w:line="264" w:lineRule="auto"/>
              <w:jc w:val="center"/>
              <w:rPr>
                <w:rFonts w:ascii="Times New Roman" w:hAnsi="Times New Roman"/>
                <w:sz w:val="20"/>
                <w:highlight w:val="white"/>
              </w:rPr>
            </w:pPr>
            <w:proofErr w:type="gramStart"/>
            <w:r w:rsidRPr="005258FF">
              <w:rPr>
                <w:rFonts w:ascii="Times New Roman" w:hAnsi="Times New Roman"/>
                <w:sz w:val="20"/>
                <w:highlight w:val="white"/>
              </w:rPr>
              <w:t>An</w:t>
            </w:r>
            <w:proofErr w:type="gramEnd"/>
            <w:r w:rsidRPr="005258FF">
              <w:rPr>
                <w:rFonts w:ascii="Times New Roman" w:hAnsi="Times New Roman"/>
                <w:sz w:val="20"/>
                <w:highlight w:val="white"/>
              </w:rPr>
              <w:t xml:space="preserve"> Bien </w:t>
            </w:r>
          </w:p>
        </w:tc>
        <w:tc>
          <w:tcPr>
            <w:tcW w:w="574" w:type="pct"/>
          </w:tcPr>
          <w:p w14:paraId="3A1AE86A" w14:textId="11E53845"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Kien Giang</w:t>
            </w:r>
          </w:p>
        </w:tc>
        <w:tc>
          <w:tcPr>
            <w:tcW w:w="322" w:type="pct"/>
          </w:tcPr>
          <w:p w14:paraId="3553095F"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7A612F30" w14:textId="77777777" w:rsidTr="005458DD">
        <w:trPr>
          <w:trHeight w:val="20"/>
        </w:trPr>
        <w:tc>
          <w:tcPr>
            <w:tcW w:w="412" w:type="pct"/>
          </w:tcPr>
          <w:p w14:paraId="58188AE4"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40951F06" w14:textId="7DB57AA1" w:rsidR="002A2F63" w:rsidRPr="005258FF" w:rsidRDefault="00482289"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Dinh Thi Tuyet Nhung </w:t>
            </w:r>
          </w:p>
        </w:tc>
        <w:tc>
          <w:tcPr>
            <w:tcW w:w="1049" w:type="pct"/>
          </w:tcPr>
          <w:p w14:paraId="33D40CFC" w14:textId="5AE1983D" w:rsidR="002A2F63" w:rsidRPr="005258FF" w:rsidRDefault="00482289"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 xml:space="preserve">Party Committee Secretary </w:t>
            </w:r>
          </w:p>
        </w:tc>
        <w:tc>
          <w:tcPr>
            <w:tcW w:w="966" w:type="pct"/>
          </w:tcPr>
          <w:p w14:paraId="6902F749" w14:textId="4F2E2DE3" w:rsidR="002A2F63" w:rsidRPr="005258FF" w:rsidRDefault="002A2F63"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Tay Yen A</w:t>
            </w:r>
          </w:p>
        </w:tc>
        <w:tc>
          <w:tcPr>
            <w:tcW w:w="793" w:type="pct"/>
          </w:tcPr>
          <w:p w14:paraId="31D5A042" w14:textId="58DAD9DE" w:rsidR="002A2F63" w:rsidRPr="005258FF" w:rsidRDefault="002A2F63" w:rsidP="006B17C9">
            <w:pPr>
              <w:spacing w:before="80" w:after="80" w:line="264" w:lineRule="auto"/>
              <w:jc w:val="center"/>
              <w:rPr>
                <w:rFonts w:ascii="Times New Roman" w:hAnsi="Times New Roman"/>
                <w:sz w:val="20"/>
                <w:highlight w:val="white"/>
              </w:rPr>
            </w:pPr>
            <w:proofErr w:type="gramStart"/>
            <w:r w:rsidRPr="005258FF">
              <w:rPr>
                <w:rFonts w:ascii="Times New Roman" w:hAnsi="Times New Roman"/>
                <w:sz w:val="20"/>
                <w:highlight w:val="white"/>
              </w:rPr>
              <w:t>An</w:t>
            </w:r>
            <w:proofErr w:type="gramEnd"/>
            <w:r w:rsidRPr="005258FF">
              <w:rPr>
                <w:rFonts w:ascii="Times New Roman" w:hAnsi="Times New Roman"/>
                <w:sz w:val="20"/>
                <w:highlight w:val="white"/>
              </w:rPr>
              <w:t xml:space="preserve"> Bien </w:t>
            </w:r>
          </w:p>
        </w:tc>
        <w:tc>
          <w:tcPr>
            <w:tcW w:w="574" w:type="pct"/>
          </w:tcPr>
          <w:p w14:paraId="6B71DDAA" w14:textId="6D615F43"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Kien Giang</w:t>
            </w:r>
          </w:p>
        </w:tc>
        <w:tc>
          <w:tcPr>
            <w:tcW w:w="322" w:type="pct"/>
          </w:tcPr>
          <w:p w14:paraId="0A51ACDC"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0F25B9C4" w14:textId="77777777" w:rsidTr="005458DD">
        <w:trPr>
          <w:trHeight w:val="20"/>
        </w:trPr>
        <w:tc>
          <w:tcPr>
            <w:tcW w:w="412" w:type="pct"/>
          </w:tcPr>
          <w:p w14:paraId="7D5C3846"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55E7CEBD" w14:textId="283C947A" w:rsidR="002A2F63" w:rsidRPr="005258FF" w:rsidRDefault="00482289"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Huynh Huu Chuong </w:t>
            </w:r>
          </w:p>
        </w:tc>
        <w:tc>
          <w:tcPr>
            <w:tcW w:w="1049" w:type="pct"/>
          </w:tcPr>
          <w:p w14:paraId="38F3057F" w14:textId="6DBB30E9" w:rsidR="002A2F63" w:rsidRPr="005258FF" w:rsidRDefault="002C7A65"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Chairman People’s Council</w:t>
            </w:r>
          </w:p>
        </w:tc>
        <w:tc>
          <w:tcPr>
            <w:tcW w:w="966" w:type="pct"/>
          </w:tcPr>
          <w:p w14:paraId="5E26B4FF" w14:textId="44DE24E6" w:rsidR="002A2F63" w:rsidRPr="005258FF" w:rsidRDefault="002A2F63"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Tay Yen A</w:t>
            </w:r>
          </w:p>
        </w:tc>
        <w:tc>
          <w:tcPr>
            <w:tcW w:w="793" w:type="pct"/>
          </w:tcPr>
          <w:p w14:paraId="0DFA8F01" w14:textId="23D4EC6B" w:rsidR="002A2F63" w:rsidRPr="005258FF" w:rsidRDefault="002A2F63" w:rsidP="006B17C9">
            <w:pPr>
              <w:spacing w:before="80" w:after="80" w:line="264" w:lineRule="auto"/>
              <w:jc w:val="center"/>
              <w:rPr>
                <w:rFonts w:ascii="Times New Roman" w:hAnsi="Times New Roman"/>
                <w:sz w:val="20"/>
                <w:highlight w:val="white"/>
              </w:rPr>
            </w:pPr>
            <w:proofErr w:type="gramStart"/>
            <w:r w:rsidRPr="005258FF">
              <w:rPr>
                <w:rFonts w:ascii="Times New Roman" w:hAnsi="Times New Roman"/>
                <w:sz w:val="20"/>
                <w:highlight w:val="white"/>
              </w:rPr>
              <w:t>An</w:t>
            </w:r>
            <w:proofErr w:type="gramEnd"/>
            <w:r w:rsidRPr="005258FF">
              <w:rPr>
                <w:rFonts w:ascii="Times New Roman" w:hAnsi="Times New Roman"/>
                <w:sz w:val="20"/>
                <w:highlight w:val="white"/>
              </w:rPr>
              <w:t xml:space="preserve"> Bien </w:t>
            </w:r>
          </w:p>
        </w:tc>
        <w:tc>
          <w:tcPr>
            <w:tcW w:w="574" w:type="pct"/>
          </w:tcPr>
          <w:p w14:paraId="604CD036" w14:textId="7F2EF1BB"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Kien Giang</w:t>
            </w:r>
          </w:p>
        </w:tc>
        <w:tc>
          <w:tcPr>
            <w:tcW w:w="322" w:type="pct"/>
          </w:tcPr>
          <w:p w14:paraId="7DDC7FF4"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14023A84" w14:textId="77777777" w:rsidTr="005458DD">
        <w:trPr>
          <w:trHeight w:val="20"/>
        </w:trPr>
        <w:tc>
          <w:tcPr>
            <w:tcW w:w="412" w:type="pct"/>
          </w:tcPr>
          <w:p w14:paraId="35544D13"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7E1DA691" w14:textId="760F96A7" w:rsidR="002A2F63" w:rsidRPr="005258FF" w:rsidRDefault="00482289"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Chau Nhat Tri </w:t>
            </w:r>
          </w:p>
        </w:tc>
        <w:tc>
          <w:tcPr>
            <w:tcW w:w="1049" w:type="pct"/>
          </w:tcPr>
          <w:p w14:paraId="528C129E" w14:textId="1090B268" w:rsidR="002A2F63" w:rsidRPr="005258FF" w:rsidRDefault="00E318BD" w:rsidP="006B17C9">
            <w:pPr>
              <w:spacing w:before="80" w:after="80" w:line="264" w:lineRule="auto"/>
              <w:rPr>
                <w:rFonts w:ascii="Times New Roman" w:hAnsi="Times New Roman"/>
                <w:sz w:val="20"/>
                <w:highlight w:val="white"/>
              </w:rPr>
            </w:pPr>
            <w:r w:rsidRPr="005258FF">
              <w:rPr>
                <w:rFonts w:ascii="Times New Roman" w:hAnsi="Times New Roman"/>
                <w:sz w:val="20"/>
              </w:rPr>
              <w:t>Chairman of the Fatherland Front Committee (FFC)</w:t>
            </w:r>
          </w:p>
        </w:tc>
        <w:tc>
          <w:tcPr>
            <w:tcW w:w="966" w:type="pct"/>
          </w:tcPr>
          <w:p w14:paraId="62B320AC" w14:textId="6DAD23C1" w:rsidR="002A2F63" w:rsidRPr="005258FF" w:rsidRDefault="002A2F63"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Tay Yen A</w:t>
            </w:r>
          </w:p>
        </w:tc>
        <w:tc>
          <w:tcPr>
            <w:tcW w:w="793" w:type="pct"/>
          </w:tcPr>
          <w:p w14:paraId="0CF94832" w14:textId="6C84EFEC" w:rsidR="002A2F63" w:rsidRPr="005258FF" w:rsidRDefault="002A2F63" w:rsidP="006B17C9">
            <w:pPr>
              <w:spacing w:before="80" w:after="80" w:line="264" w:lineRule="auto"/>
              <w:jc w:val="center"/>
              <w:rPr>
                <w:rFonts w:ascii="Times New Roman" w:hAnsi="Times New Roman"/>
                <w:sz w:val="20"/>
                <w:highlight w:val="white"/>
              </w:rPr>
            </w:pPr>
            <w:proofErr w:type="gramStart"/>
            <w:r w:rsidRPr="005258FF">
              <w:rPr>
                <w:rFonts w:ascii="Times New Roman" w:hAnsi="Times New Roman"/>
                <w:sz w:val="20"/>
                <w:highlight w:val="white"/>
              </w:rPr>
              <w:t>An</w:t>
            </w:r>
            <w:proofErr w:type="gramEnd"/>
            <w:r w:rsidRPr="005258FF">
              <w:rPr>
                <w:rFonts w:ascii="Times New Roman" w:hAnsi="Times New Roman"/>
                <w:sz w:val="20"/>
                <w:highlight w:val="white"/>
              </w:rPr>
              <w:t xml:space="preserve"> Bien</w:t>
            </w:r>
          </w:p>
        </w:tc>
        <w:tc>
          <w:tcPr>
            <w:tcW w:w="574" w:type="pct"/>
          </w:tcPr>
          <w:p w14:paraId="5253543F" w14:textId="6297182E"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Kien Giang</w:t>
            </w:r>
          </w:p>
        </w:tc>
        <w:tc>
          <w:tcPr>
            <w:tcW w:w="322" w:type="pct"/>
          </w:tcPr>
          <w:p w14:paraId="61D3C38F" w14:textId="77777777" w:rsidR="002A2F63" w:rsidRPr="005258FF" w:rsidRDefault="002A2F63" w:rsidP="006B17C9">
            <w:pPr>
              <w:spacing w:before="80" w:after="80" w:line="264" w:lineRule="auto"/>
              <w:jc w:val="center"/>
              <w:rPr>
                <w:rFonts w:ascii="Times New Roman" w:hAnsi="Times New Roman"/>
                <w:sz w:val="20"/>
                <w:highlight w:val="white"/>
              </w:rPr>
            </w:pPr>
          </w:p>
        </w:tc>
      </w:tr>
      <w:tr w:rsidR="002A2F63" w:rsidRPr="005258FF" w14:paraId="312502DD" w14:textId="77777777" w:rsidTr="005458DD">
        <w:trPr>
          <w:trHeight w:val="20"/>
        </w:trPr>
        <w:tc>
          <w:tcPr>
            <w:tcW w:w="412" w:type="pct"/>
          </w:tcPr>
          <w:p w14:paraId="348B8D35" w14:textId="77777777" w:rsidR="002A2F63" w:rsidRPr="005258FF" w:rsidRDefault="002A2F63" w:rsidP="006B17C9">
            <w:pPr>
              <w:numPr>
                <w:ilvl w:val="0"/>
                <w:numId w:val="40"/>
              </w:numPr>
              <w:tabs>
                <w:tab w:val="left" w:pos="284"/>
                <w:tab w:val="left" w:pos="360"/>
              </w:tabs>
              <w:spacing w:before="80" w:after="80" w:line="264" w:lineRule="auto"/>
              <w:ind w:left="284"/>
              <w:jc w:val="center"/>
              <w:rPr>
                <w:rFonts w:ascii="Times New Roman" w:hAnsi="Times New Roman"/>
                <w:sz w:val="20"/>
                <w:highlight w:val="white"/>
              </w:rPr>
            </w:pPr>
          </w:p>
        </w:tc>
        <w:tc>
          <w:tcPr>
            <w:tcW w:w="884" w:type="pct"/>
          </w:tcPr>
          <w:p w14:paraId="68B4E705" w14:textId="47F49707" w:rsidR="002A2F63" w:rsidRPr="005258FF" w:rsidRDefault="00482289" w:rsidP="006B17C9">
            <w:pPr>
              <w:pStyle w:val="ListParagraph"/>
              <w:spacing w:before="80" w:after="80" w:line="264" w:lineRule="auto"/>
              <w:ind w:left="0"/>
              <w:contextualSpacing w:val="0"/>
              <w:rPr>
                <w:rFonts w:ascii="Times New Roman" w:hAnsi="Times New Roman"/>
                <w:sz w:val="20"/>
                <w:highlight w:val="white"/>
              </w:rPr>
            </w:pPr>
            <w:r w:rsidRPr="005258FF">
              <w:rPr>
                <w:rFonts w:ascii="Times New Roman" w:hAnsi="Times New Roman"/>
                <w:sz w:val="20"/>
                <w:highlight w:val="white"/>
              </w:rPr>
              <w:t xml:space="preserve">Le Kim Gon </w:t>
            </w:r>
          </w:p>
        </w:tc>
        <w:tc>
          <w:tcPr>
            <w:tcW w:w="1049" w:type="pct"/>
          </w:tcPr>
          <w:p w14:paraId="7F0F9091" w14:textId="739D95AE" w:rsidR="002A2F63" w:rsidRPr="005258FF" w:rsidRDefault="00482289"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 xml:space="preserve">Chairwoman of Women’s Union </w:t>
            </w:r>
            <w:r w:rsidR="002A2F63" w:rsidRPr="005258FF">
              <w:rPr>
                <w:rFonts w:ascii="Times New Roman" w:hAnsi="Times New Roman"/>
                <w:sz w:val="20"/>
                <w:highlight w:val="white"/>
              </w:rPr>
              <w:t xml:space="preserve"> </w:t>
            </w:r>
          </w:p>
        </w:tc>
        <w:tc>
          <w:tcPr>
            <w:tcW w:w="966" w:type="pct"/>
          </w:tcPr>
          <w:p w14:paraId="1329FE25" w14:textId="4EDA3BE9" w:rsidR="002A2F63" w:rsidRPr="005258FF" w:rsidRDefault="002A2F63" w:rsidP="006B17C9">
            <w:pPr>
              <w:spacing w:before="80" w:after="80" w:line="264" w:lineRule="auto"/>
              <w:rPr>
                <w:rFonts w:ascii="Times New Roman" w:hAnsi="Times New Roman"/>
                <w:sz w:val="20"/>
                <w:highlight w:val="white"/>
              </w:rPr>
            </w:pPr>
            <w:r w:rsidRPr="005258FF">
              <w:rPr>
                <w:rFonts w:ascii="Times New Roman" w:hAnsi="Times New Roman"/>
                <w:sz w:val="20"/>
                <w:highlight w:val="white"/>
              </w:rPr>
              <w:t>Tay Yen A</w:t>
            </w:r>
          </w:p>
        </w:tc>
        <w:tc>
          <w:tcPr>
            <w:tcW w:w="793" w:type="pct"/>
          </w:tcPr>
          <w:p w14:paraId="4D078178" w14:textId="4034F955" w:rsidR="002A2F63" w:rsidRPr="005258FF" w:rsidRDefault="002A2F63" w:rsidP="006B17C9">
            <w:pPr>
              <w:spacing w:before="80" w:after="80" w:line="264" w:lineRule="auto"/>
              <w:jc w:val="center"/>
              <w:rPr>
                <w:rFonts w:ascii="Times New Roman" w:hAnsi="Times New Roman"/>
                <w:sz w:val="20"/>
                <w:highlight w:val="white"/>
              </w:rPr>
            </w:pPr>
            <w:proofErr w:type="gramStart"/>
            <w:r w:rsidRPr="005258FF">
              <w:rPr>
                <w:rFonts w:ascii="Times New Roman" w:hAnsi="Times New Roman"/>
                <w:sz w:val="20"/>
                <w:highlight w:val="white"/>
              </w:rPr>
              <w:t>An</w:t>
            </w:r>
            <w:proofErr w:type="gramEnd"/>
            <w:r w:rsidRPr="005258FF">
              <w:rPr>
                <w:rFonts w:ascii="Times New Roman" w:hAnsi="Times New Roman"/>
                <w:sz w:val="20"/>
                <w:highlight w:val="white"/>
              </w:rPr>
              <w:t xml:space="preserve"> Bien</w:t>
            </w:r>
          </w:p>
        </w:tc>
        <w:tc>
          <w:tcPr>
            <w:tcW w:w="574" w:type="pct"/>
          </w:tcPr>
          <w:p w14:paraId="33FEC2FE" w14:textId="41F7B60D" w:rsidR="002A2F63" w:rsidRPr="005258FF" w:rsidRDefault="002A2F63" w:rsidP="006B17C9">
            <w:pPr>
              <w:spacing w:before="80" w:after="80" w:line="264" w:lineRule="auto"/>
              <w:jc w:val="center"/>
              <w:rPr>
                <w:rFonts w:ascii="Times New Roman" w:hAnsi="Times New Roman"/>
                <w:sz w:val="20"/>
                <w:highlight w:val="white"/>
              </w:rPr>
            </w:pPr>
            <w:r w:rsidRPr="005258FF">
              <w:rPr>
                <w:rFonts w:ascii="Times New Roman" w:hAnsi="Times New Roman"/>
                <w:sz w:val="20"/>
                <w:highlight w:val="white"/>
              </w:rPr>
              <w:t>Kien Giang</w:t>
            </w:r>
          </w:p>
        </w:tc>
        <w:tc>
          <w:tcPr>
            <w:tcW w:w="322" w:type="pct"/>
          </w:tcPr>
          <w:p w14:paraId="4F8B616A" w14:textId="77777777" w:rsidR="002A2F63" w:rsidRPr="005258FF" w:rsidRDefault="002A2F63" w:rsidP="006B17C9">
            <w:pPr>
              <w:spacing w:before="80" w:after="80" w:line="264" w:lineRule="auto"/>
              <w:jc w:val="center"/>
              <w:rPr>
                <w:rFonts w:ascii="Times New Roman" w:hAnsi="Times New Roman"/>
                <w:sz w:val="20"/>
                <w:highlight w:val="white"/>
              </w:rPr>
            </w:pPr>
          </w:p>
        </w:tc>
      </w:tr>
    </w:tbl>
    <w:p w14:paraId="4F0A05A3" w14:textId="600BECED" w:rsidR="00885AF7" w:rsidRPr="00EB1076" w:rsidRDefault="00885AF7" w:rsidP="006B17C9">
      <w:pPr>
        <w:spacing w:before="80" w:after="80" w:line="264" w:lineRule="auto"/>
        <w:rPr>
          <w:rFonts w:ascii="Times New Roman" w:eastAsia="Calibri" w:hAnsi="Times New Roman" w:cs="Times New Roman"/>
          <w:szCs w:val="24"/>
        </w:rPr>
      </w:pPr>
    </w:p>
    <w:p w14:paraId="448D3150" w14:textId="77777777" w:rsidR="00885AF7" w:rsidRPr="00EB1076" w:rsidRDefault="00885AF7" w:rsidP="006B17C9">
      <w:pPr>
        <w:spacing w:before="80" w:after="80" w:line="264" w:lineRule="auto"/>
        <w:jc w:val="left"/>
        <w:rPr>
          <w:rFonts w:ascii="Times New Roman" w:eastAsia="Calibri" w:hAnsi="Times New Roman" w:cs="Times New Roman"/>
          <w:szCs w:val="24"/>
        </w:rPr>
      </w:pPr>
      <w:r w:rsidRPr="00EB1076">
        <w:rPr>
          <w:rFonts w:ascii="Times New Roman" w:eastAsia="Calibri" w:hAnsi="Times New Roman" w:cs="Times New Roman"/>
          <w:szCs w:val="24"/>
        </w:rPr>
        <w:br w:type="page"/>
      </w:r>
    </w:p>
    <w:p w14:paraId="373DC5EC" w14:textId="59743CA6" w:rsidR="008A0B61" w:rsidRPr="00EB1076" w:rsidRDefault="00AF27D4" w:rsidP="006B17C9">
      <w:pPr>
        <w:pStyle w:val="Heading3"/>
        <w:numPr>
          <w:ilvl w:val="0"/>
          <w:numId w:val="0"/>
        </w:numPr>
        <w:spacing w:before="80" w:after="80" w:line="264" w:lineRule="auto"/>
        <w:jc w:val="left"/>
        <w:rPr>
          <w:rFonts w:ascii="Times New Roman" w:hAnsi="Times New Roman" w:cs="Times New Roman"/>
          <w:i w:val="0"/>
          <w:iCs/>
          <w:lang w:val="vi-VN"/>
        </w:rPr>
      </w:pPr>
      <w:r w:rsidRPr="00EB1076">
        <w:rPr>
          <w:rFonts w:ascii="Times New Roman" w:hAnsi="Times New Roman" w:cs="Times New Roman"/>
          <w:i w:val="0"/>
          <w:iCs/>
          <w:color w:val="008080"/>
        </w:rPr>
        <w:lastRenderedPageBreak/>
        <w:t xml:space="preserve"> </w:t>
      </w:r>
      <w:bookmarkStart w:id="312" w:name="_Toc196473609"/>
      <w:r w:rsidRPr="00EB1076">
        <w:rPr>
          <w:rFonts w:ascii="Times New Roman" w:hAnsi="Times New Roman" w:cs="Times New Roman"/>
          <w:i w:val="0"/>
          <w:iCs/>
          <w:color w:val="008080"/>
        </w:rPr>
        <w:t xml:space="preserve">Annex 5: </w:t>
      </w:r>
      <w:r w:rsidR="008A0B61" w:rsidRPr="00EB1076">
        <w:rPr>
          <w:rFonts w:ascii="Times New Roman" w:hAnsi="Times New Roman" w:cs="Times New Roman"/>
          <w:i w:val="0"/>
          <w:iCs/>
          <w:color w:val="008080"/>
          <w:lang w:val="vi-VN"/>
        </w:rPr>
        <w:t xml:space="preserve">Some </w:t>
      </w:r>
      <w:r w:rsidR="008A0B61" w:rsidRPr="00EB1076">
        <w:rPr>
          <w:rFonts w:ascii="Times New Roman" w:hAnsi="Times New Roman" w:cs="Times New Roman"/>
          <w:i w:val="0"/>
          <w:iCs/>
          <w:color w:val="008080"/>
        </w:rPr>
        <w:t>photos</w:t>
      </w:r>
      <w:r w:rsidR="008A0B61" w:rsidRPr="00EB1076">
        <w:rPr>
          <w:rFonts w:ascii="Times New Roman" w:hAnsi="Times New Roman" w:cs="Times New Roman"/>
          <w:i w:val="0"/>
          <w:iCs/>
          <w:color w:val="008080"/>
          <w:lang w:val="vi-VN"/>
        </w:rPr>
        <w:t xml:space="preserve"> of consultation during the SEP preparation process</w:t>
      </w:r>
      <w:bookmarkEnd w:id="312"/>
    </w:p>
    <w:p w14:paraId="24AA95DA" w14:textId="24A96F51" w:rsidR="008A0B61" w:rsidRPr="00EB1076" w:rsidRDefault="008A0B61" w:rsidP="006B17C9">
      <w:pPr>
        <w:spacing w:before="80" w:after="80" w:line="264" w:lineRule="auto"/>
        <w:rPr>
          <w:rFonts w:ascii="Times New Roman" w:hAnsi="Times New Roman" w:cs="Times New Roman"/>
          <w:i/>
          <w:szCs w:val="24"/>
          <w:highlight w:val="white"/>
          <w:lang w:val="vi-VN"/>
        </w:rPr>
      </w:pPr>
    </w:p>
    <w:p w14:paraId="3EF23700" w14:textId="1C82125A" w:rsidR="008A0B61" w:rsidRPr="00EB1076" w:rsidRDefault="008A0B61" w:rsidP="009D0DF6">
      <w:pPr>
        <w:spacing w:before="80" w:after="80" w:line="264" w:lineRule="auto"/>
        <w:jc w:val="left"/>
        <w:rPr>
          <w:rFonts w:ascii="Times New Roman" w:eastAsia="Calibri" w:hAnsi="Times New Roman" w:cs="Times New Roman"/>
          <w:szCs w:val="24"/>
        </w:rPr>
      </w:pPr>
    </w:p>
    <w:sectPr w:rsidR="008A0B61" w:rsidRPr="00EB1076" w:rsidSect="0078052D">
      <w:pgSz w:w="11907" w:h="16840" w:code="9"/>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DB0BD" w14:textId="77777777" w:rsidR="00F94AC9" w:rsidRDefault="00F94AC9" w:rsidP="004D03E1">
      <w:pPr>
        <w:spacing w:before="0"/>
      </w:pPr>
      <w:r>
        <w:separator/>
      </w:r>
    </w:p>
  </w:endnote>
  <w:endnote w:type="continuationSeparator" w:id="0">
    <w:p w14:paraId="32BC0CF7" w14:textId="77777777" w:rsidR="00F94AC9" w:rsidRDefault="00F94AC9" w:rsidP="004D03E1">
      <w:pPr>
        <w:spacing w:before="0"/>
      </w:pPr>
      <w:r>
        <w:continuationSeparator/>
      </w:r>
    </w:p>
  </w:endnote>
  <w:endnote w:type="continuationNotice" w:id="1">
    <w:p w14:paraId="0072D485" w14:textId="77777777" w:rsidR="00F94AC9" w:rsidRDefault="00F94AC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P Simplified Light">
    <w:altName w:val="Arial"/>
    <w:charset w:val="00"/>
    <w:family w:val="swiss"/>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9167" w14:textId="1AE522FA" w:rsidR="00232BBF" w:rsidRDefault="00232BBF">
    <w:pPr>
      <w:pStyle w:val="Footer"/>
    </w:pPr>
    <w:r>
      <w:rPr>
        <w:noProof/>
      </w:rPr>
      <mc:AlternateContent>
        <mc:Choice Requires="wps">
          <w:drawing>
            <wp:anchor distT="0" distB="0" distL="0" distR="0" simplePos="0" relativeHeight="251659264" behindDoc="0" locked="0" layoutInCell="1" allowOverlap="1" wp14:anchorId="637BA08B" wp14:editId="3E61A563">
              <wp:simplePos x="635" y="635"/>
              <wp:positionH relativeFrom="page">
                <wp:align>right</wp:align>
              </wp:positionH>
              <wp:positionV relativeFrom="page">
                <wp:align>bottom</wp:align>
              </wp:positionV>
              <wp:extent cx="1106805" cy="472440"/>
              <wp:effectExtent l="0" t="0" r="0" b="0"/>
              <wp:wrapNone/>
              <wp:docPr id="608113345"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72440"/>
                      </a:xfrm>
                      <a:prstGeom prst="rect">
                        <a:avLst/>
                      </a:prstGeom>
                      <a:noFill/>
                      <a:ln>
                        <a:noFill/>
                      </a:ln>
                    </wps:spPr>
                    <wps:txbx>
                      <w:txbxContent>
                        <w:p w14:paraId="3CF84D87" w14:textId="1CC30EDC" w:rsidR="00232BBF" w:rsidRPr="00232BBF" w:rsidRDefault="00232BBF" w:rsidP="00232BBF">
                          <w:pPr>
                            <w:rPr>
                              <w:rFonts w:ascii="Calibri" w:eastAsia="Calibri" w:hAnsi="Calibri" w:cs="Calibri"/>
                              <w:noProof/>
                              <w:color w:val="000000"/>
                              <w:sz w:val="20"/>
                              <w:szCs w:val="20"/>
                            </w:rPr>
                          </w:pPr>
                          <w:r w:rsidRPr="00232BB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37BA08B" id="_x0000_t202" coordsize="21600,21600" o:spt="202" path="m,l,21600r21600,l21600,xe">
              <v:stroke joinstyle="miter"/>
              <v:path gradientshapeok="t" o:connecttype="rect"/>
            </v:shapetype>
            <v:shape id="_x0000_s1073" type="#_x0000_t202" alt="Official Use Only" style="position:absolute;left:0;text-align:left;margin-left:35.95pt;margin-top:0;width:87.15pt;height:37.2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" filled="f" stroked="f">
              <v:textbox style="mso-fit-shape-to-text:t" inset="0,0,20pt,15pt">
                <w:txbxContent>
                  <w:p w14:paraId="3CF84D87" w14:textId="1CC30EDC" w:rsidR="00232BBF" w:rsidRPr="00232BBF" w:rsidRDefault="00232BBF" w:rsidP="00232BBF">
                    <w:pPr>
                      <w:rPr>
                        <w:rFonts w:ascii="Calibri" w:eastAsia="Calibri" w:hAnsi="Calibri" w:cs="Calibri"/>
                        <w:noProof/>
                        <w:color w:val="000000"/>
                        <w:sz w:val="20"/>
                        <w:szCs w:val="20"/>
                      </w:rPr>
                    </w:pPr>
                    <w:r w:rsidRPr="00232BB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3752" w14:textId="3CCF6F16" w:rsidR="0078052D" w:rsidRPr="00020AD1" w:rsidRDefault="00232BBF" w:rsidP="0078052D">
    <w:pPr>
      <w:pBdr>
        <w:top w:val="single" w:sz="4" w:space="1" w:color="auto"/>
      </w:pBdr>
      <w:spacing w:before="120"/>
      <w:rPr>
        <w:rFonts w:ascii="Times New Roman" w:hAnsi="Times New Roman"/>
        <w:color w:val="008080"/>
        <w:sz w:val="22"/>
        <w:lang w:val="en-ZA"/>
      </w:rPr>
    </w:pPr>
    <w:r>
      <w:rPr>
        <w:rFonts w:ascii="Times New Roman" w:hAnsi="Times New Roman"/>
        <w:noProof/>
        <w:color w:val="008080"/>
        <w:sz w:val="22"/>
      </w:rPr>
      <mc:AlternateContent>
        <mc:Choice Requires="wps">
          <w:drawing>
            <wp:anchor distT="0" distB="0" distL="0" distR="0" simplePos="0" relativeHeight="251660288" behindDoc="0" locked="0" layoutInCell="1" allowOverlap="1" wp14:anchorId="7CE57169" wp14:editId="25ABEC5A">
              <wp:simplePos x="635" y="635"/>
              <wp:positionH relativeFrom="page">
                <wp:align>right</wp:align>
              </wp:positionH>
              <wp:positionV relativeFrom="page">
                <wp:align>bottom</wp:align>
              </wp:positionV>
              <wp:extent cx="1106805" cy="472440"/>
              <wp:effectExtent l="0" t="0" r="0" b="0"/>
              <wp:wrapNone/>
              <wp:docPr id="902706614"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72440"/>
                      </a:xfrm>
                      <a:prstGeom prst="rect">
                        <a:avLst/>
                      </a:prstGeom>
                      <a:noFill/>
                      <a:ln>
                        <a:noFill/>
                      </a:ln>
                    </wps:spPr>
                    <wps:txbx>
                      <w:txbxContent>
                        <w:p w14:paraId="5A1DDB8E" w14:textId="467CC81A" w:rsidR="00232BBF" w:rsidRPr="00232BBF" w:rsidRDefault="00232BBF" w:rsidP="00232BBF">
                          <w:pPr>
                            <w:rPr>
                              <w:rFonts w:ascii="Calibri" w:eastAsia="Calibri" w:hAnsi="Calibri" w:cs="Calibri"/>
                              <w:noProof/>
                              <w:color w:val="000000"/>
                              <w:sz w:val="20"/>
                              <w:szCs w:val="20"/>
                            </w:rPr>
                          </w:pPr>
                          <w:r w:rsidRPr="00232BB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CE57169" id="_x0000_t202" coordsize="21600,21600" o:spt="202" path="m,l,21600r21600,l21600,xe">
              <v:stroke joinstyle="miter"/>
              <v:path gradientshapeok="t" o:connecttype="rect"/>
            </v:shapetype>
            <v:shape id="Text Box 3" o:spid="_x0000_s1074" type="#_x0000_t202" alt="Official Use Only" style="position:absolute;left:0;text-align:left;margin-left:35.95pt;margin-top:0;width:87.15pt;height:37.2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" filled="f" stroked="f">
              <v:textbox style="mso-fit-shape-to-text:t" inset="0,0,20pt,15pt">
                <w:txbxContent>
                  <w:p w14:paraId="5A1DDB8E" w14:textId="467CC81A" w:rsidR="00232BBF" w:rsidRPr="00232BBF" w:rsidRDefault="00232BBF" w:rsidP="00232BBF">
                    <w:pPr>
                      <w:rPr>
                        <w:rFonts w:ascii="Calibri" w:eastAsia="Calibri" w:hAnsi="Calibri" w:cs="Calibri"/>
                        <w:noProof/>
                        <w:color w:val="000000"/>
                        <w:sz w:val="20"/>
                        <w:szCs w:val="20"/>
                      </w:rPr>
                    </w:pPr>
                    <w:r w:rsidRPr="00232BBF">
                      <w:rPr>
                        <w:rFonts w:ascii="Calibri" w:eastAsia="Calibri" w:hAnsi="Calibri" w:cs="Calibri"/>
                        <w:noProof/>
                        <w:color w:val="000000"/>
                        <w:sz w:val="20"/>
                        <w:szCs w:val="20"/>
                      </w:rPr>
                      <w:t>Official Use Only</w:t>
                    </w:r>
                  </w:p>
                </w:txbxContent>
              </v:textbox>
              <w10:wrap anchorx="page" anchory="page"/>
            </v:shape>
          </w:pict>
        </mc:Fallback>
      </mc:AlternateContent>
    </w:r>
    <w:r w:rsidR="0078052D" w:rsidRPr="00020AD1">
      <w:rPr>
        <w:rFonts w:ascii="Times New Roman" w:hAnsi="Times New Roman"/>
        <w:color w:val="008080"/>
        <w:sz w:val="22"/>
      </w:rPr>
      <w:t xml:space="preserve">Sustainable </w:t>
    </w:r>
    <w:r w:rsidR="0078052D">
      <w:rPr>
        <w:rFonts w:ascii="Times New Roman" w:hAnsi="Times New Roman"/>
        <w:color w:val="008080"/>
        <w:sz w:val="22"/>
      </w:rPr>
      <w:t>F</w:t>
    </w:r>
    <w:r w:rsidR="0078052D" w:rsidRPr="00020AD1">
      <w:rPr>
        <w:rFonts w:ascii="Times New Roman" w:hAnsi="Times New Roman"/>
        <w:color w:val="008080"/>
        <w:sz w:val="22"/>
      </w:rPr>
      <w:t xml:space="preserve">ishery </w:t>
    </w:r>
    <w:r w:rsidR="0078052D">
      <w:rPr>
        <w:rFonts w:ascii="Times New Roman" w:hAnsi="Times New Roman"/>
        <w:color w:val="008080"/>
        <w:sz w:val="22"/>
      </w:rPr>
      <w:t>D</w:t>
    </w:r>
    <w:r w:rsidR="0078052D" w:rsidRPr="00020AD1">
      <w:rPr>
        <w:rFonts w:ascii="Times New Roman" w:hAnsi="Times New Roman"/>
        <w:color w:val="008080"/>
        <w:sz w:val="22"/>
      </w:rPr>
      <w:t xml:space="preserve">evelopment </w:t>
    </w:r>
    <w:r w:rsidR="0078052D">
      <w:rPr>
        <w:rFonts w:ascii="Times New Roman" w:hAnsi="Times New Roman"/>
        <w:color w:val="008080"/>
        <w:sz w:val="22"/>
      </w:rPr>
      <w:t>P</w:t>
    </w:r>
    <w:r w:rsidR="0078052D" w:rsidRPr="00020AD1">
      <w:rPr>
        <w:rFonts w:ascii="Times New Roman" w:hAnsi="Times New Roman"/>
        <w:color w:val="008080"/>
        <w:sz w:val="22"/>
      </w:rPr>
      <w:t>roject</w:t>
    </w:r>
    <w:r w:rsidR="0078052D" w:rsidRPr="00020AD1">
      <w:rPr>
        <w:rFonts w:ascii="Times New Roman" w:hAnsi="Times New Roman"/>
        <w:color w:val="008080"/>
        <w:sz w:val="22"/>
        <w:lang w:val="en-ZA"/>
      </w:rPr>
      <w:t xml:space="preserve"> (SFDP) </w:t>
    </w:r>
    <w:r w:rsidR="0078052D" w:rsidRPr="00020AD1">
      <w:rPr>
        <w:rFonts w:ascii="Times New Roman" w:hAnsi="Times New Roman"/>
        <w:color w:val="008080"/>
        <w:sz w:val="22"/>
      </w:rPr>
      <w:t>funded by WB</w:t>
    </w:r>
  </w:p>
  <w:p w14:paraId="3264B2E7" w14:textId="506D7D9E" w:rsidR="00AF27D4" w:rsidRPr="0078052D" w:rsidRDefault="0078052D" w:rsidP="0078052D">
    <w:pPr>
      <w:pStyle w:val="Footer"/>
      <w:rPr>
        <w:rFonts w:ascii="Times New Roman" w:hAnsi="Times New Roman"/>
        <w:color w:val="008080"/>
        <w:sz w:val="22"/>
      </w:rPr>
    </w:pPr>
    <w:r w:rsidRPr="00020AD1">
      <w:rPr>
        <w:rFonts w:ascii="Times New Roman" w:hAnsi="Times New Roman"/>
        <w:color w:val="008080"/>
        <w:sz w:val="22"/>
      </w:rPr>
      <w:t>At Minist</w:t>
    </w:r>
    <w:r>
      <w:rPr>
        <w:rFonts w:ascii="Times New Roman" w:hAnsi="Times New Roman"/>
        <w:color w:val="008080"/>
        <w:sz w:val="22"/>
      </w:rPr>
      <w:t>r</w:t>
    </w:r>
    <w:r w:rsidRPr="00020AD1">
      <w:rPr>
        <w:rFonts w:ascii="Times New Roman" w:hAnsi="Times New Roman"/>
        <w:color w:val="008080"/>
        <w:sz w:val="22"/>
      </w:rPr>
      <w:t xml:space="preserve">y of Agriculture and </w:t>
    </w:r>
    <w:r>
      <w:rPr>
        <w:rFonts w:ascii="Times New Roman" w:hAnsi="Times New Roman"/>
        <w:color w:val="008080"/>
        <w:sz w:val="22"/>
      </w:rPr>
      <w:t>Environment</w:t>
    </w:r>
    <w:r>
      <w:rPr>
        <w:rFonts w:ascii="Times New Roman" w:hAnsi="Times New Roman"/>
        <w:color w:val="008080"/>
        <w:sz w:val="22"/>
      </w:rPr>
      <w:tab/>
    </w:r>
    <w:r>
      <w:rPr>
        <w:rFonts w:ascii="Times New Roman" w:hAnsi="Times New Roman"/>
        <w:bCs/>
        <w:color w:val="538135" w:themeColor="accent6" w:themeShade="BF"/>
        <w:sz w:val="18"/>
        <w:szCs w:val="18"/>
        <w:lang w:val="en-ZA"/>
      </w:rPr>
      <w:tab/>
    </w:r>
    <w:r w:rsidRPr="0078052D">
      <w:rPr>
        <w:rFonts w:ascii="Times New Roman" w:hAnsi="Times New Roman"/>
        <w:color w:val="008080"/>
        <w:sz w:val="22"/>
      </w:rPr>
      <w:t xml:space="preserve">Page | </w:t>
    </w:r>
    <w:r w:rsidRPr="0078052D">
      <w:rPr>
        <w:rFonts w:ascii="Times New Roman" w:hAnsi="Times New Roman"/>
        <w:color w:val="008080"/>
        <w:sz w:val="22"/>
      </w:rPr>
      <w:fldChar w:fldCharType="begin"/>
    </w:r>
    <w:r w:rsidRPr="0078052D">
      <w:rPr>
        <w:rFonts w:ascii="Times New Roman" w:hAnsi="Times New Roman"/>
        <w:color w:val="008080"/>
        <w:sz w:val="22"/>
      </w:rPr>
      <w:instrText xml:space="preserve"> PAGE   \* MERGEFORMAT </w:instrText>
    </w:r>
    <w:r w:rsidRPr="0078052D">
      <w:rPr>
        <w:rFonts w:ascii="Times New Roman" w:hAnsi="Times New Roman"/>
        <w:color w:val="008080"/>
        <w:sz w:val="22"/>
      </w:rPr>
      <w:fldChar w:fldCharType="separate"/>
    </w:r>
    <w:r>
      <w:rPr>
        <w:rFonts w:ascii="Times New Roman" w:hAnsi="Times New Roman"/>
        <w:color w:val="008080"/>
        <w:sz w:val="22"/>
      </w:rPr>
      <w:t>i</w:t>
    </w:r>
    <w:r w:rsidRPr="0078052D">
      <w:rPr>
        <w:rFonts w:ascii="Times New Roman" w:hAnsi="Times New Roman"/>
        <w:color w:val="008080"/>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9691" w14:textId="4E8897B6" w:rsidR="00232BBF" w:rsidRDefault="00232BBF">
    <w:pPr>
      <w:pStyle w:val="Footer"/>
    </w:pPr>
    <w:r>
      <w:rPr>
        <w:noProof/>
      </w:rPr>
      <mc:AlternateContent>
        <mc:Choice Requires="wps">
          <w:drawing>
            <wp:anchor distT="0" distB="0" distL="0" distR="0" simplePos="0" relativeHeight="251658240" behindDoc="0" locked="0" layoutInCell="1" allowOverlap="1" wp14:anchorId="6930EE37" wp14:editId="4BA1F786">
              <wp:simplePos x="635" y="635"/>
              <wp:positionH relativeFrom="page">
                <wp:align>right</wp:align>
              </wp:positionH>
              <wp:positionV relativeFrom="page">
                <wp:align>bottom</wp:align>
              </wp:positionV>
              <wp:extent cx="1106805" cy="472440"/>
              <wp:effectExtent l="0" t="0" r="0" b="0"/>
              <wp:wrapNone/>
              <wp:docPr id="1214757067"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72440"/>
                      </a:xfrm>
                      <a:prstGeom prst="rect">
                        <a:avLst/>
                      </a:prstGeom>
                      <a:noFill/>
                      <a:ln>
                        <a:noFill/>
                      </a:ln>
                    </wps:spPr>
                    <wps:txbx>
                      <w:txbxContent>
                        <w:p w14:paraId="4B7347EA" w14:textId="209ABEFE" w:rsidR="00232BBF" w:rsidRPr="00232BBF" w:rsidRDefault="00232BBF" w:rsidP="00232BBF">
                          <w:pPr>
                            <w:rPr>
                              <w:rFonts w:ascii="Calibri" w:eastAsia="Calibri" w:hAnsi="Calibri" w:cs="Calibri"/>
                              <w:noProof/>
                              <w:color w:val="000000"/>
                              <w:sz w:val="20"/>
                              <w:szCs w:val="20"/>
                            </w:rPr>
                          </w:pPr>
                          <w:r w:rsidRPr="00232BB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930EE37" id="_x0000_t202" coordsize="21600,21600" o:spt="202" path="m,l,21600r21600,l21600,xe">
              <v:stroke joinstyle="miter"/>
              <v:path gradientshapeok="t" o:connecttype="rect"/>
            </v:shapetype>
            <v:shape id="Text Box 1" o:spid="_x0000_s1075" type="#_x0000_t202" alt="Official Use Only" style="position:absolute;left:0;text-align:left;margin-left:35.95pt;margin-top:0;width:87.15pt;height:37.2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5+FAIAACIEAAAOAAAAZHJzL2Uyb0RvYy54bWysU99v2jAQfp+0/8Hy+0hA0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" filled="f" stroked="f">
              <v:textbox style="mso-fit-shape-to-text:t" inset="0,0,20pt,15pt">
                <w:txbxContent>
                  <w:p w14:paraId="4B7347EA" w14:textId="209ABEFE" w:rsidR="00232BBF" w:rsidRPr="00232BBF" w:rsidRDefault="00232BBF" w:rsidP="00232BBF">
                    <w:pPr>
                      <w:rPr>
                        <w:rFonts w:ascii="Calibri" w:eastAsia="Calibri" w:hAnsi="Calibri" w:cs="Calibri"/>
                        <w:noProof/>
                        <w:color w:val="000000"/>
                        <w:sz w:val="20"/>
                        <w:szCs w:val="20"/>
                      </w:rPr>
                    </w:pPr>
                    <w:r w:rsidRPr="00232BB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98AA" w14:textId="2A98075D" w:rsidR="00232BBF" w:rsidRDefault="00232BBF">
    <w:pPr>
      <w:pStyle w:val="Footer"/>
    </w:pPr>
    <w:r>
      <w:rPr>
        <w:noProof/>
      </w:rPr>
      <mc:AlternateContent>
        <mc:Choice Requires="wps">
          <w:drawing>
            <wp:anchor distT="0" distB="0" distL="0" distR="0" simplePos="0" relativeHeight="251662336" behindDoc="0" locked="0" layoutInCell="1" allowOverlap="1" wp14:anchorId="255F53A7" wp14:editId="70A32490">
              <wp:simplePos x="635" y="635"/>
              <wp:positionH relativeFrom="page">
                <wp:align>right</wp:align>
              </wp:positionH>
              <wp:positionV relativeFrom="page">
                <wp:align>bottom</wp:align>
              </wp:positionV>
              <wp:extent cx="1106805" cy="472440"/>
              <wp:effectExtent l="0" t="0" r="0" b="0"/>
              <wp:wrapNone/>
              <wp:docPr id="1830814584" name="Text Box 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72440"/>
                      </a:xfrm>
                      <a:prstGeom prst="rect">
                        <a:avLst/>
                      </a:prstGeom>
                      <a:noFill/>
                      <a:ln>
                        <a:noFill/>
                      </a:ln>
                    </wps:spPr>
                    <wps:txbx>
                      <w:txbxContent>
                        <w:p w14:paraId="2026D017" w14:textId="0C09D588" w:rsidR="00232BBF" w:rsidRPr="00232BBF" w:rsidRDefault="00232BBF" w:rsidP="00232BBF">
                          <w:pPr>
                            <w:rPr>
                              <w:rFonts w:ascii="Calibri" w:eastAsia="Calibri" w:hAnsi="Calibri" w:cs="Calibri"/>
                              <w:noProof/>
                              <w:color w:val="000000"/>
                              <w:sz w:val="20"/>
                              <w:szCs w:val="20"/>
                            </w:rPr>
                          </w:pPr>
                          <w:r w:rsidRPr="00232BB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55F53A7" id="_x0000_t202" coordsize="21600,21600" o:spt="202" path="m,l,21600r21600,l21600,xe">
              <v:stroke joinstyle="miter"/>
              <v:path gradientshapeok="t" o:connecttype="rect"/>
            </v:shapetype>
            <v:shape id="Text Box 5" o:spid="_x0000_s1076" type="#_x0000_t202" alt="Official Use Only" style="position:absolute;left:0;text-align:left;margin-left:35.95pt;margin-top:0;width:87.15pt;height:37.2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" filled="f" stroked="f">
              <v:textbox style="mso-fit-shape-to-text:t" inset="0,0,20pt,15pt">
                <w:txbxContent>
                  <w:p w14:paraId="2026D017" w14:textId="0C09D588" w:rsidR="00232BBF" w:rsidRPr="00232BBF" w:rsidRDefault="00232BBF" w:rsidP="00232BBF">
                    <w:pPr>
                      <w:rPr>
                        <w:rFonts w:ascii="Calibri" w:eastAsia="Calibri" w:hAnsi="Calibri" w:cs="Calibri"/>
                        <w:noProof/>
                        <w:color w:val="000000"/>
                        <w:sz w:val="20"/>
                        <w:szCs w:val="20"/>
                      </w:rPr>
                    </w:pPr>
                    <w:r w:rsidRPr="00232BB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4FF1" w14:textId="55D52764" w:rsidR="0078052D" w:rsidRPr="00020AD1" w:rsidRDefault="00232BBF" w:rsidP="0078052D">
    <w:pPr>
      <w:pBdr>
        <w:top w:val="single" w:sz="4" w:space="1" w:color="auto"/>
      </w:pBdr>
      <w:spacing w:before="120"/>
      <w:rPr>
        <w:rFonts w:ascii="Times New Roman" w:hAnsi="Times New Roman"/>
        <w:color w:val="008080"/>
        <w:sz w:val="22"/>
        <w:lang w:val="en-ZA"/>
      </w:rPr>
    </w:pPr>
    <w:r>
      <w:rPr>
        <w:rFonts w:ascii="Times New Roman" w:hAnsi="Times New Roman"/>
        <w:noProof/>
        <w:color w:val="008080"/>
        <w:sz w:val="22"/>
      </w:rPr>
      <mc:AlternateContent>
        <mc:Choice Requires="wps">
          <w:drawing>
            <wp:anchor distT="0" distB="0" distL="0" distR="0" simplePos="0" relativeHeight="251663360" behindDoc="0" locked="0" layoutInCell="1" allowOverlap="1" wp14:anchorId="6D54FD32" wp14:editId="630D868D">
              <wp:simplePos x="635" y="635"/>
              <wp:positionH relativeFrom="page">
                <wp:align>right</wp:align>
              </wp:positionH>
              <wp:positionV relativeFrom="page">
                <wp:align>bottom</wp:align>
              </wp:positionV>
              <wp:extent cx="1106805" cy="472440"/>
              <wp:effectExtent l="0" t="0" r="0" b="0"/>
              <wp:wrapNone/>
              <wp:docPr id="1394748500" name="Text Box 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72440"/>
                      </a:xfrm>
                      <a:prstGeom prst="rect">
                        <a:avLst/>
                      </a:prstGeom>
                      <a:noFill/>
                      <a:ln>
                        <a:noFill/>
                      </a:ln>
                    </wps:spPr>
                    <wps:txbx>
                      <w:txbxContent>
                        <w:p w14:paraId="2D671EA4" w14:textId="680F4301" w:rsidR="00232BBF" w:rsidRPr="00232BBF" w:rsidRDefault="00232BBF" w:rsidP="00232BBF">
                          <w:pPr>
                            <w:rPr>
                              <w:rFonts w:ascii="Calibri" w:eastAsia="Calibri" w:hAnsi="Calibri" w:cs="Calibri"/>
                              <w:noProof/>
                              <w:color w:val="000000"/>
                              <w:sz w:val="20"/>
                              <w:szCs w:val="20"/>
                            </w:rPr>
                          </w:pPr>
                          <w:r w:rsidRPr="00232BB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D54FD32" id="_x0000_t202" coordsize="21600,21600" o:spt="202" path="m,l,21600r21600,l21600,xe">
              <v:stroke joinstyle="miter"/>
              <v:path gradientshapeok="t" o:connecttype="rect"/>
            </v:shapetype>
            <v:shape id="Text Box 6" o:spid="_x0000_s1077" type="#_x0000_t202" alt="Official Use Only" style="position:absolute;left:0;text-align:left;margin-left:35.95pt;margin-top:0;width:87.15pt;height:37.2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2n7FAIAACIEAAAOAAAAZHJzL2Uyb0RvYy54bWysU99v2jAQfp+0/8Hy+0hA0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" filled="f" stroked="f">
              <v:textbox style="mso-fit-shape-to-text:t" inset="0,0,20pt,15pt">
                <w:txbxContent>
                  <w:p w14:paraId="2D671EA4" w14:textId="680F4301" w:rsidR="00232BBF" w:rsidRPr="00232BBF" w:rsidRDefault="00232BBF" w:rsidP="00232BBF">
                    <w:pPr>
                      <w:rPr>
                        <w:rFonts w:ascii="Calibri" w:eastAsia="Calibri" w:hAnsi="Calibri" w:cs="Calibri"/>
                        <w:noProof/>
                        <w:color w:val="000000"/>
                        <w:sz w:val="20"/>
                        <w:szCs w:val="20"/>
                      </w:rPr>
                    </w:pPr>
                    <w:r w:rsidRPr="00232BBF">
                      <w:rPr>
                        <w:rFonts w:ascii="Calibri" w:eastAsia="Calibri" w:hAnsi="Calibri" w:cs="Calibri"/>
                        <w:noProof/>
                        <w:color w:val="000000"/>
                        <w:sz w:val="20"/>
                        <w:szCs w:val="20"/>
                      </w:rPr>
                      <w:t>Official Use Only</w:t>
                    </w:r>
                  </w:p>
                </w:txbxContent>
              </v:textbox>
              <w10:wrap anchorx="page" anchory="page"/>
            </v:shape>
          </w:pict>
        </mc:Fallback>
      </mc:AlternateContent>
    </w:r>
    <w:r w:rsidR="0078052D" w:rsidRPr="00020AD1">
      <w:rPr>
        <w:rFonts w:ascii="Times New Roman" w:hAnsi="Times New Roman"/>
        <w:color w:val="008080"/>
        <w:sz w:val="22"/>
      </w:rPr>
      <w:t xml:space="preserve">Sustainable </w:t>
    </w:r>
    <w:r w:rsidR="0078052D">
      <w:rPr>
        <w:rFonts w:ascii="Times New Roman" w:hAnsi="Times New Roman"/>
        <w:color w:val="008080"/>
        <w:sz w:val="22"/>
      </w:rPr>
      <w:t>F</w:t>
    </w:r>
    <w:r w:rsidR="0078052D" w:rsidRPr="00020AD1">
      <w:rPr>
        <w:rFonts w:ascii="Times New Roman" w:hAnsi="Times New Roman"/>
        <w:color w:val="008080"/>
        <w:sz w:val="22"/>
      </w:rPr>
      <w:t xml:space="preserve">ishery </w:t>
    </w:r>
    <w:r w:rsidR="0078052D">
      <w:rPr>
        <w:rFonts w:ascii="Times New Roman" w:hAnsi="Times New Roman"/>
        <w:color w:val="008080"/>
        <w:sz w:val="22"/>
      </w:rPr>
      <w:t>D</w:t>
    </w:r>
    <w:r w:rsidR="0078052D" w:rsidRPr="00020AD1">
      <w:rPr>
        <w:rFonts w:ascii="Times New Roman" w:hAnsi="Times New Roman"/>
        <w:color w:val="008080"/>
        <w:sz w:val="22"/>
      </w:rPr>
      <w:t xml:space="preserve">evelopment </w:t>
    </w:r>
    <w:r w:rsidR="0078052D">
      <w:rPr>
        <w:rFonts w:ascii="Times New Roman" w:hAnsi="Times New Roman"/>
        <w:color w:val="008080"/>
        <w:sz w:val="22"/>
      </w:rPr>
      <w:t>P</w:t>
    </w:r>
    <w:r w:rsidR="0078052D" w:rsidRPr="00020AD1">
      <w:rPr>
        <w:rFonts w:ascii="Times New Roman" w:hAnsi="Times New Roman"/>
        <w:color w:val="008080"/>
        <w:sz w:val="22"/>
      </w:rPr>
      <w:t>roject</w:t>
    </w:r>
    <w:r w:rsidR="0078052D" w:rsidRPr="00020AD1">
      <w:rPr>
        <w:rFonts w:ascii="Times New Roman" w:hAnsi="Times New Roman"/>
        <w:color w:val="008080"/>
        <w:sz w:val="22"/>
        <w:lang w:val="en-ZA"/>
      </w:rPr>
      <w:t xml:space="preserve"> (SFDP) </w:t>
    </w:r>
    <w:r w:rsidR="0078052D" w:rsidRPr="00020AD1">
      <w:rPr>
        <w:rFonts w:ascii="Times New Roman" w:hAnsi="Times New Roman"/>
        <w:color w:val="008080"/>
        <w:sz w:val="22"/>
      </w:rPr>
      <w:t>funded by WB</w:t>
    </w:r>
  </w:p>
  <w:p w14:paraId="72380B8D" w14:textId="77777777" w:rsidR="00384A26" w:rsidRDefault="0078052D" w:rsidP="0078052D">
    <w:pPr>
      <w:pStyle w:val="Footer"/>
      <w:rPr>
        <w:rFonts w:ascii="Times New Roman" w:hAnsi="Times New Roman"/>
        <w:bCs/>
        <w:color w:val="538135" w:themeColor="accent6" w:themeShade="BF"/>
        <w:sz w:val="18"/>
        <w:szCs w:val="18"/>
        <w:lang w:val="en-ZA"/>
      </w:rPr>
    </w:pPr>
    <w:r w:rsidRPr="00020AD1">
      <w:rPr>
        <w:rFonts w:ascii="Times New Roman" w:hAnsi="Times New Roman"/>
        <w:color w:val="008080"/>
        <w:sz w:val="22"/>
      </w:rPr>
      <w:t>At Minist</w:t>
    </w:r>
    <w:r>
      <w:rPr>
        <w:rFonts w:ascii="Times New Roman" w:hAnsi="Times New Roman"/>
        <w:color w:val="008080"/>
        <w:sz w:val="22"/>
      </w:rPr>
      <w:t>r</w:t>
    </w:r>
    <w:r w:rsidRPr="00020AD1">
      <w:rPr>
        <w:rFonts w:ascii="Times New Roman" w:hAnsi="Times New Roman"/>
        <w:color w:val="008080"/>
        <w:sz w:val="22"/>
      </w:rPr>
      <w:t xml:space="preserve">y of Agriculture and </w:t>
    </w:r>
    <w:r>
      <w:rPr>
        <w:rFonts w:ascii="Times New Roman" w:hAnsi="Times New Roman"/>
        <w:color w:val="008080"/>
        <w:sz w:val="22"/>
      </w:rPr>
      <w:t>Environment</w:t>
    </w:r>
    <w:r>
      <w:rPr>
        <w:rFonts w:ascii="Times New Roman" w:hAnsi="Times New Roman"/>
        <w:color w:val="008080"/>
        <w:sz w:val="22"/>
      </w:rPr>
      <w:tab/>
    </w:r>
    <w:r>
      <w:rPr>
        <w:rFonts w:ascii="Times New Roman" w:hAnsi="Times New Roman"/>
        <w:bCs/>
        <w:color w:val="538135" w:themeColor="accent6" w:themeShade="BF"/>
        <w:sz w:val="18"/>
        <w:szCs w:val="18"/>
        <w:lang w:val="en-ZA"/>
      </w:rPr>
      <w:tab/>
    </w:r>
  </w:p>
  <w:p w14:paraId="7B0ACE94" w14:textId="229CBE2A" w:rsidR="0078052D" w:rsidRPr="0078052D" w:rsidRDefault="0078052D" w:rsidP="00384A26">
    <w:pPr>
      <w:pStyle w:val="Footer"/>
      <w:jc w:val="right"/>
      <w:rPr>
        <w:rFonts w:ascii="Times New Roman" w:hAnsi="Times New Roman"/>
        <w:color w:val="008080"/>
        <w:sz w:val="22"/>
      </w:rPr>
    </w:pPr>
    <w:r w:rsidRPr="0078052D">
      <w:rPr>
        <w:rFonts w:ascii="Times New Roman" w:hAnsi="Times New Roman"/>
        <w:color w:val="008080"/>
        <w:sz w:val="22"/>
      </w:rPr>
      <w:t xml:space="preserve">Page | </w:t>
    </w:r>
    <w:r w:rsidRPr="0078052D">
      <w:rPr>
        <w:rFonts w:ascii="Times New Roman" w:hAnsi="Times New Roman"/>
        <w:color w:val="008080"/>
        <w:sz w:val="22"/>
      </w:rPr>
      <w:fldChar w:fldCharType="begin"/>
    </w:r>
    <w:r w:rsidRPr="0078052D">
      <w:rPr>
        <w:rFonts w:ascii="Times New Roman" w:hAnsi="Times New Roman"/>
        <w:color w:val="008080"/>
        <w:sz w:val="22"/>
      </w:rPr>
      <w:instrText xml:space="preserve"> PAGE   \* MERGEFORMAT </w:instrText>
    </w:r>
    <w:r w:rsidRPr="0078052D">
      <w:rPr>
        <w:rFonts w:ascii="Times New Roman" w:hAnsi="Times New Roman"/>
        <w:color w:val="008080"/>
        <w:sz w:val="22"/>
      </w:rPr>
      <w:fldChar w:fldCharType="separate"/>
    </w:r>
    <w:r w:rsidRPr="0078052D">
      <w:rPr>
        <w:rFonts w:ascii="Times New Roman" w:hAnsi="Times New Roman"/>
        <w:color w:val="008080"/>
        <w:sz w:val="22"/>
      </w:rPr>
      <w:t>1</w:t>
    </w:r>
    <w:r w:rsidRPr="0078052D">
      <w:rPr>
        <w:rFonts w:ascii="Times New Roman" w:hAnsi="Times New Roman"/>
        <w:color w:val="008080"/>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5C68" w14:textId="6F75D40C" w:rsidR="0078052D" w:rsidRPr="00C4131E" w:rsidRDefault="00232BBF" w:rsidP="0078052D">
    <w:pPr>
      <w:pBdr>
        <w:top w:val="single" w:sz="4" w:space="1" w:color="auto"/>
      </w:pBdr>
      <w:spacing w:before="120"/>
      <w:rPr>
        <w:rFonts w:ascii="Times New Roman" w:hAnsi="Times New Roman"/>
        <w:b/>
        <w:bCs/>
        <w:color w:val="008080"/>
        <w:sz w:val="20"/>
        <w:szCs w:val="20"/>
        <w:lang w:val="en-ZA"/>
      </w:rPr>
    </w:pPr>
    <w:r w:rsidRPr="00C4131E">
      <w:rPr>
        <w:rFonts w:ascii="Times New Roman" w:hAnsi="Times New Roman"/>
        <w:b/>
        <w:bCs/>
        <w:noProof/>
        <w:color w:val="008080"/>
        <w:sz w:val="20"/>
        <w:szCs w:val="20"/>
      </w:rPr>
      <mc:AlternateContent>
        <mc:Choice Requires="wps">
          <w:drawing>
            <wp:anchor distT="0" distB="0" distL="0" distR="0" simplePos="0" relativeHeight="251661312" behindDoc="0" locked="0" layoutInCell="1" allowOverlap="1" wp14:anchorId="1654D164" wp14:editId="1EB93FD1">
              <wp:simplePos x="635" y="635"/>
              <wp:positionH relativeFrom="page">
                <wp:align>right</wp:align>
              </wp:positionH>
              <wp:positionV relativeFrom="page">
                <wp:align>bottom</wp:align>
              </wp:positionV>
              <wp:extent cx="1106805" cy="472440"/>
              <wp:effectExtent l="0" t="0" r="0" b="0"/>
              <wp:wrapNone/>
              <wp:docPr id="2035862365" name="Text Box 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72440"/>
                      </a:xfrm>
                      <a:prstGeom prst="rect">
                        <a:avLst/>
                      </a:prstGeom>
                      <a:noFill/>
                      <a:ln>
                        <a:noFill/>
                      </a:ln>
                    </wps:spPr>
                    <wps:txbx>
                      <w:txbxContent>
                        <w:p w14:paraId="304A146D" w14:textId="24FE65BA" w:rsidR="00232BBF" w:rsidRPr="00232BBF" w:rsidRDefault="00232BBF" w:rsidP="00232BBF">
                          <w:pPr>
                            <w:rPr>
                              <w:rFonts w:ascii="Calibri" w:eastAsia="Calibri" w:hAnsi="Calibri" w:cs="Calibri"/>
                              <w:noProof/>
                              <w:color w:val="000000"/>
                              <w:sz w:val="20"/>
                              <w:szCs w:val="20"/>
                            </w:rPr>
                          </w:pPr>
                          <w:r w:rsidRPr="00232BB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654D164" id="_x0000_t202" coordsize="21600,21600" o:spt="202" path="m,l,21600r21600,l21600,xe">
              <v:stroke joinstyle="miter"/>
              <v:path gradientshapeok="t" o:connecttype="rect"/>
            </v:shapetype>
            <v:shape id="Text Box 4" o:spid="_x0000_s1078" type="#_x0000_t202" alt="Official Use Only" style="position:absolute;left:0;text-align:left;margin-left:35.95pt;margin-top:0;width:87.15pt;height:37.2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" filled="f" stroked="f">
              <v:textbox style="mso-fit-shape-to-text:t" inset="0,0,20pt,15pt">
                <w:txbxContent>
                  <w:p w14:paraId="304A146D" w14:textId="24FE65BA" w:rsidR="00232BBF" w:rsidRPr="00232BBF" w:rsidRDefault="00232BBF" w:rsidP="00232BBF">
                    <w:pPr>
                      <w:rPr>
                        <w:rFonts w:ascii="Calibri" w:eastAsia="Calibri" w:hAnsi="Calibri" w:cs="Calibri"/>
                        <w:noProof/>
                        <w:color w:val="000000"/>
                        <w:sz w:val="20"/>
                        <w:szCs w:val="20"/>
                      </w:rPr>
                    </w:pPr>
                    <w:r w:rsidRPr="00232BBF">
                      <w:rPr>
                        <w:rFonts w:ascii="Calibri" w:eastAsia="Calibri" w:hAnsi="Calibri" w:cs="Calibri"/>
                        <w:noProof/>
                        <w:color w:val="000000"/>
                        <w:sz w:val="20"/>
                        <w:szCs w:val="20"/>
                      </w:rPr>
                      <w:t>Official Use Only</w:t>
                    </w:r>
                  </w:p>
                </w:txbxContent>
              </v:textbox>
              <w10:wrap anchorx="page" anchory="page"/>
            </v:shape>
          </w:pict>
        </mc:Fallback>
      </mc:AlternateContent>
    </w:r>
    <w:r w:rsidR="0078052D" w:rsidRPr="00C4131E">
      <w:rPr>
        <w:rFonts w:ascii="Times New Roman" w:hAnsi="Times New Roman"/>
        <w:b/>
        <w:bCs/>
        <w:color w:val="008080"/>
        <w:sz w:val="20"/>
        <w:szCs w:val="20"/>
      </w:rPr>
      <w:t>Sustainable Fishery Development Project</w:t>
    </w:r>
    <w:r w:rsidR="0078052D" w:rsidRPr="00C4131E">
      <w:rPr>
        <w:rFonts w:ascii="Times New Roman" w:hAnsi="Times New Roman"/>
        <w:b/>
        <w:bCs/>
        <w:color w:val="008080"/>
        <w:sz w:val="20"/>
        <w:szCs w:val="20"/>
        <w:lang w:val="en-ZA"/>
      </w:rPr>
      <w:t xml:space="preserve"> (SFDP) </w:t>
    </w:r>
    <w:r w:rsidR="0078052D" w:rsidRPr="00C4131E">
      <w:rPr>
        <w:rFonts w:ascii="Times New Roman" w:hAnsi="Times New Roman"/>
        <w:b/>
        <w:bCs/>
        <w:color w:val="008080"/>
        <w:sz w:val="20"/>
        <w:szCs w:val="20"/>
      </w:rPr>
      <w:t>funded by WB</w:t>
    </w:r>
  </w:p>
  <w:p w14:paraId="759E03ED" w14:textId="16F75DB1" w:rsidR="0078052D" w:rsidRPr="00C4131E" w:rsidRDefault="0078052D" w:rsidP="0078052D">
    <w:pPr>
      <w:pStyle w:val="Footer"/>
      <w:rPr>
        <w:rFonts w:ascii="Times New Roman" w:hAnsi="Times New Roman"/>
        <w:b/>
        <w:bCs/>
        <w:color w:val="008080"/>
        <w:sz w:val="20"/>
        <w:szCs w:val="20"/>
      </w:rPr>
    </w:pPr>
    <w:r w:rsidRPr="00C4131E">
      <w:rPr>
        <w:rFonts w:ascii="Times New Roman" w:hAnsi="Times New Roman"/>
        <w:b/>
        <w:bCs/>
        <w:color w:val="008080"/>
        <w:sz w:val="20"/>
        <w:szCs w:val="20"/>
      </w:rPr>
      <w:t>At Ministry of Agriculture and Environment</w:t>
    </w:r>
    <w:r w:rsidRPr="00C4131E">
      <w:rPr>
        <w:rFonts w:ascii="Times New Roman" w:hAnsi="Times New Roman"/>
        <w:b/>
        <w:bCs/>
        <w:color w:val="008080"/>
        <w:sz w:val="20"/>
        <w:szCs w:val="20"/>
      </w:rPr>
      <w:tab/>
    </w:r>
    <w:r w:rsidRPr="00C4131E">
      <w:rPr>
        <w:rFonts w:ascii="Times New Roman" w:hAnsi="Times New Roman"/>
        <w:b/>
        <w:bCs/>
        <w:color w:val="538135" w:themeColor="accent6" w:themeShade="BF"/>
        <w:sz w:val="20"/>
        <w:szCs w:val="20"/>
        <w:lang w:val="en-ZA"/>
      </w:rPr>
      <w:tab/>
    </w:r>
    <w:r w:rsidR="006B17C9" w:rsidRPr="00C4131E">
      <w:rPr>
        <w:rFonts w:ascii="Times New Roman" w:hAnsi="Times New Roman"/>
        <w:b/>
        <w:bCs/>
        <w:color w:val="538135" w:themeColor="accent6" w:themeShade="BF"/>
        <w:sz w:val="20"/>
        <w:szCs w:val="20"/>
        <w:lang w:val="en-ZA"/>
      </w:rPr>
      <w:t xml:space="preserve"> </w:t>
    </w:r>
    <w:r w:rsidRPr="00C4131E">
      <w:rPr>
        <w:rFonts w:ascii="Times New Roman" w:hAnsi="Times New Roman"/>
        <w:b/>
        <w:bCs/>
        <w:color w:val="008080"/>
        <w:sz w:val="20"/>
        <w:szCs w:val="20"/>
      </w:rPr>
      <w:t xml:space="preserve">Page | </w:t>
    </w:r>
    <w:r w:rsidRPr="00C4131E">
      <w:rPr>
        <w:rFonts w:ascii="Times New Roman" w:hAnsi="Times New Roman"/>
        <w:b/>
        <w:bCs/>
        <w:color w:val="008080"/>
        <w:sz w:val="20"/>
        <w:szCs w:val="20"/>
      </w:rPr>
      <w:fldChar w:fldCharType="begin"/>
    </w:r>
    <w:r w:rsidRPr="00C4131E">
      <w:rPr>
        <w:rFonts w:ascii="Times New Roman" w:hAnsi="Times New Roman"/>
        <w:b/>
        <w:bCs/>
        <w:color w:val="008080"/>
        <w:sz w:val="20"/>
        <w:szCs w:val="20"/>
      </w:rPr>
      <w:instrText xml:space="preserve"> PAGE   \* MERGEFORMAT </w:instrText>
    </w:r>
    <w:r w:rsidRPr="00C4131E">
      <w:rPr>
        <w:rFonts w:ascii="Times New Roman" w:hAnsi="Times New Roman"/>
        <w:b/>
        <w:bCs/>
        <w:color w:val="008080"/>
        <w:sz w:val="20"/>
        <w:szCs w:val="20"/>
      </w:rPr>
      <w:fldChar w:fldCharType="separate"/>
    </w:r>
    <w:r w:rsidRPr="00C4131E">
      <w:rPr>
        <w:rFonts w:ascii="Times New Roman" w:hAnsi="Times New Roman"/>
        <w:b/>
        <w:bCs/>
        <w:color w:val="008080"/>
        <w:sz w:val="20"/>
        <w:szCs w:val="20"/>
      </w:rPr>
      <w:t>1</w:t>
    </w:r>
    <w:r w:rsidRPr="00C4131E">
      <w:rPr>
        <w:rFonts w:ascii="Times New Roman" w:hAnsi="Times New Roman"/>
        <w:b/>
        <w:bCs/>
        <w:color w:val="008080"/>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1CD14" w14:textId="117D1CB2" w:rsidR="00232BBF" w:rsidRDefault="00232BBF">
    <w:pPr>
      <w:pStyle w:val="Footer"/>
    </w:pPr>
    <w:r>
      <w:rPr>
        <w:noProof/>
      </w:rPr>
      <mc:AlternateContent>
        <mc:Choice Requires="wps">
          <w:drawing>
            <wp:anchor distT="0" distB="0" distL="0" distR="0" simplePos="0" relativeHeight="251665408" behindDoc="0" locked="0" layoutInCell="1" allowOverlap="1" wp14:anchorId="07C291D7" wp14:editId="451ED663">
              <wp:simplePos x="635" y="635"/>
              <wp:positionH relativeFrom="page">
                <wp:align>right</wp:align>
              </wp:positionH>
              <wp:positionV relativeFrom="page">
                <wp:align>bottom</wp:align>
              </wp:positionV>
              <wp:extent cx="1106805" cy="472440"/>
              <wp:effectExtent l="0" t="0" r="0" b="0"/>
              <wp:wrapNone/>
              <wp:docPr id="368451541" name="Text Box 8"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72440"/>
                      </a:xfrm>
                      <a:prstGeom prst="rect">
                        <a:avLst/>
                      </a:prstGeom>
                      <a:noFill/>
                      <a:ln>
                        <a:noFill/>
                      </a:ln>
                    </wps:spPr>
                    <wps:txbx>
                      <w:txbxContent>
                        <w:p w14:paraId="26C9E7B7" w14:textId="2ACB2422" w:rsidR="00232BBF" w:rsidRPr="00232BBF" w:rsidRDefault="00232BBF" w:rsidP="00232BBF">
                          <w:pPr>
                            <w:rPr>
                              <w:rFonts w:ascii="Calibri" w:eastAsia="Calibri" w:hAnsi="Calibri" w:cs="Calibri"/>
                              <w:noProof/>
                              <w:color w:val="000000"/>
                              <w:sz w:val="20"/>
                              <w:szCs w:val="20"/>
                            </w:rPr>
                          </w:pPr>
                          <w:r w:rsidRPr="00232BB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7C291D7" id="_x0000_t202" coordsize="21600,21600" o:spt="202" path="m,l,21600r21600,l21600,xe">
              <v:stroke joinstyle="miter"/>
              <v:path gradientshapeok="t" o:connecttype="rect"/>
            </v:shapetype>
            <v:shape id="Text Box 8" o:spid="_x0000_s1079" type="#_x0000_t202" alt="Official Use Only" style="position:absolute;left:0;text-align:left;margin-left:35.95pt;margin-top:0;width:87.15pt;height:37.2pt;z-index:2516654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" filled="f" stroked="f">
              <v:textbox style="mso-fit-shape-to-text:t" inset="0,0,20pt,15pt">
                <w:txbxContent>
                  <w:p w14:paraId="26C9E7B7" w14:textId="2ACB2422" w:rsidR="00232BBF" w:rsidRPr="00232BBF" w:rsidRDefault="00232BBF" w:rsidP="00232BBF">
                    <w:pPr>
                      <w:rPr>
                        <w:rFonts w:ascii="Calibri" w:eastAsia="Calibri" w:hAnsi="Calibri" w:cs="Calibri"/>
                        <w:noProof/>
                        <w:color w:val="000000"/>
                        <w:sz w:val="20"/>
                        <w:szCs w:val="20"/>
                      </w:rPr>
                    </w:pPr>
                    <w:r w:rsidRPr="00232BB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9A0B8" w14:textId="77777777" w:rsidR="00D36B93" w:rsidRPr="00020AD1" w:rsidRDefault="00D36B93" w:rsidP="00D36B93">
    <w:pPr>
      <w:pBdr>
        <w:top w:val="single" w:sz="4" w:space="1" w:color="auto"/>
      </w:pBdr>
      <w:spacing w:before="120"/>
      <w:rPr>
        <w:rFonts w:ascii="Times New Roman" w:hAnsi="Times New Roman"/>
        <w:color w:val="008080"/>
        <w:sz w:val="22"/>
        <w:lang w:val="en-ZA"/>
      </w:rPr>
    </w:pPr>
    <w:r>
      <w:rPr>
        <w:rFonts w:ascii="Times New Roman" w:hAnsi="Times New Roman"/>
        <w:noProof/>
        <w:color w:val="008080"/>
        <w:sz w:val="22"/>
      </w:rPr>
      <mc:AlternateContent>
        <mc:Choice Requires="wps">
          <w:drawing>
            <wp:anchor distT="0" distB="0" distL="0" distR="0" simplePos="0" relativeHeight="251667456" behindDoc="0" locked="0" layoutInCell="1" allowOverlap="1" wp14:anchorId="3510032E" wp14:editId="4256DCE5">
              <wp:simplePos x="635" y="635"/>
              <wp:positionH relativeFrom="page">
                <wp:align>right</wp:align>
              </wp:positionH>
              <wp:positionV relativeFrom="page">
                <wp:align>bottom</wp:align>
              </wp:positionV>
              <wp:extent cx="1106805" cy="472440"/>
              <wp:effectExtent l="0" t="0" r="0" b="0"/>
              <wp:wrapNone/>
              <wp:docPr id="111077596" name="Text Box 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72440"/>
                      </a:xfrm>
                      <a:prstGeom prst="rect">
                        <a:avLst/>
                      </a:prstGeom>
                      <a:noFill/>
                      <a:ln>
                        <a:noFill/>
                      </a:ln>
                    </wps:spPr>
                    <wps:txbx>
                      <w:txbxContent>
                        <w:p w14:paraId="2903DE73" w14:textId="77777777" w:rsidR="00D36B93" w:rsidRPr="00232BBF" w:rsidRDefault="00D36B93" w:rsidP="00D36B93">
                          <w:pPr>
                            <w:rPr>
                              <w:rFonts w:ascii="Calibri" w:eastAsia="Calibri" w:hAnsi="Calibri" w:cs="Calibri"/>
                              <w:noProof/>
                              <w:color w:val="000000"/>
                              <w:sz w:val="20"/>
                              <w:szCs w:val="20"/>
                            </w:rPr>
                          </w:pPr>
                          <w:r w:rsidRPr="00232BB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510032E" id="_x0000_t202" coordsize="21600,21600" o:spt="202" path="m,l,21600r21600,l21600,xe">
              <v:stroke joinstyle="miter"/>
              <v:path gradientshapeok="t" o:connecttype="rect"/>
            </v:shapetype>
            <v:shape id="_x0000_s1080" type="#_x0000_t202" alt="Official Use Only" style="position:absolute;left:0;text-align:left;margin-left:35.95pt;margin-top:0;width:87.15pt;height:37.2pt;z-index:25166745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" filled="f" stroked="f">
              <v:textbox style="mso-fit-shape-to-text:t" inset="0,0,20pt,15pt">
                <w:txbxContent>
                  <w:p w14:paraId="2903DE73" w14:textId="77777777" w:rsidR="00D36B93" w:rsidRPr="00232BBF" w:rsidRDefault="00D36B93" w:rsidP="00D36B93">
                    <w:pPr>
                      <w:rPr>
                        <w:rFonts w:ascii="Calibri" w:eastAsia="Calibri" w:hAnsi="Calibri" w:cs="Calibri"/>
                        <w:noProof/>
                        <w:color w:val="000000"/>
                        <w:sz w:val="20"/>
                        <w:szCs w:val="20"/>
                      </w:rPr>
                    </w:pPr>
                    <w:r w:rsidRPr="00232BBF">
                      <w:rPr>
                        <w:rFonts w:ascii="Calibri" w:eastAsia="Calibri" w:hAnsi="Calibri" w:cs="Calibri"/>
                        <w:noProof/>
                        <w:color w:val="000000"/>
                        <w:sz w:val="20"/>
                        <w:szCs w:val="20"/>
                      </w:rPr>
                      <w:t>Official Use Only</w:t>
                    </w:r>
                  </w:p>
                </w:txbxContent>
              </v:textbox>
              <w10:wrap anchorx="page" anchory="page"/>
            </v:shape>
          </w:pict>
        </mc:Fallback>
      </mc:AlternateContent>
    </w:r>
    <w:r w:rsidRPr="00020AD1">
      <w:rPr>
        <w:rFonts w:ascii="Times New Roman" w:hAnsi="Times New Roman"/>
        <w:color w:val="008080"/>
        <w:sz w:val="22"/>
      </w:rPr>
      <w:t xml:space="preserve">Sustainable </w:t>
    </w:r>
    <w:r>
      <w:rPr>
        <w:rFonts w:ascii="Times New Roman" w:hAnsi="Times New Roman"/>
        <w:color w:val="008080"/>
        <w:sz w:val="22"/>
      </w:rPr>
      <w:t>F</w:t>
    </w:r>
    <w:r w:rsidRPr="00020AD1">
      <w:rPr>
        <w:rFonts w:ascii="Times New Roman" w:hAnsi="Times New Roman"/>
        <w:color w:val="008080"/>
        <w:sz w:val="22"/>
      </w:rPr>
      <w:t xml:space="preserve">ishery </w:t>
    </w:r>
    <w:r>
      <w:rPr>
        <w:rFonts w:ascii="Times New Roman" w:hAnsi="Times New Roman"/>
        <w:color w:val="008080"/>
        <w:sz w:val="22"/>
      </w:rPr>
      <w:t>D</w:t>
    </w:r>
    <w:r w:rsidRPr="00020AD1">
      <w:rPr>
        <w:rFonts w:ascii="Times New Roman" w:hAnsi="Times New Roman"/>
        <w:color w:val="008080"/>
        <w:sz w:val="22"/>
      </w:rPr>
      <w:t xml:space="preserve">evelopment </w:t>
    </w:r>
    <w:r>
      <w:rPr>
        <w:rFonts w:ascii="Times New Roman" w:hAnsi="Times New Roman"/>
        <w:color w:val="008080"/>
        <w:sz w:val="22"/>
      </w:rPr>
      <w:t>P</w:t>
    </w:r>
    <w:r w:rsidRPr="00020AD1">
      <w:rPr>
        <w:rFonts w:ascii="Times New Roman" w:hAnsi="Times New Roman"/>
        <w:color w:val="008080"/>
        <w:sz w:val="22"/>
      </w:rPr>
      <w:t>roject</w:t>
    </w:r>
    <w:r w:rsidRPr="00020AD1">
      <w:rPr>
        <w:rFonts w:ascii="Times New Roman" w:hAnsi="Times New Roman"/>
        <w:color w:val="008080"/>
        <w:sz w:val="22"/>
        <w:lang w:val="en-ZA"/>
      </w:rPr>
      <w:t xml:space="preserve"> (SFDP) </w:t>
    </w:r>
    <w:r w:rsidRPr="00020AD1">
      <w:rPr>
        <w:rFonts w:ascii="Times New Roman" w:hAnsi="Times New Roman"/>
        <w:color w:val="008080"/>
        <w:sz w:val="22"/>
      </w:rPr>
      <w:t>funded by WB</w:t>
    </w:r>
  </w:p>
  <w:p w14:paraId="18449387" w14:textId="59474B94" w:rsidR="0078052D" w:rsidRPr="0078052D" w:rsidRDefault="00D36B93" w:rsidP="0078052D">
    <w:pPr>
      <w:pStyle w:val="Footer"/>
      <w:rPr>
        <w:rFonts w:ascii="Times New Roman" w:hAnsi="Times New Roman"/>
        <w:color w:val="008080"/>
        <w:sz w:val="22"/>
      </w:rPr>
    </w:pPr>
    <w:r w:rsidRPr="00020AD1">
      <w:rPr>
        <w:rFonts w:ascii="Times New Roman" w:hAnsi="Times New Roman"/>
        <w:color w:val="008080"/>
        <w:sz w:val="22"/>
      </w:rPr>
      <w:t>At Minist</w:t>
    </w:r>
    <w:r>
      <w:rPr>
        <w:rFonts w:ascii="Times New Roman" w:hAnsi="Times New Roman"/>
        <w:color w:val="008080"/>
        <w:sz w:val="22"/>
      </w:rPr>
      <w:t>r</w:t>
    </w:r>
    <w:r w:rsidRPr="00020AD1">
      <w:rPr>
        <w:rFonts w:ascii="Times New Roman" w:hAnsi="Times New Roman"/>
        <w:color w:val="008080"/>
        <w:sz w:val="22"/>
      </w:rPr>
      <w:t xml:space="preserve">y of Agriculture and </w:t>
    </w:r>
    <w:r>
      <w:rPr>
        <w:rFonts w:ascii="Times New Roman" w:hAnsi="Times New Roman"/>
        <w:color w:val="008080"/>
        <w:sz w:val="22"/>
      </w:rPr>
      <w:t>Environment</w:t>
    </w:r>
    <w:r>
      <w:rPr>
        <w:rFonts w:ascii="Times New Roman" w:hAnsi="Times New Roman"/>
        <w:color w:val="008080"/>
        <w:sz w:val="22"/>
      </w:rPr>
      <w:tab/>
    </w:r>
    <w:r>
      <w:rPr>
        <w:rFonts w:ascii="Times New Roman" w:hAnsi="Times New Roman"/>
        <w:bCs/>
        <w:color w:val="538135" w:themeColor="accent6" w:themeShade="BF"/>
        <w:sz w:val="18"/>
        <w:szCs w:val="18"/>
        <w:lang w:val="en-ZA"/>
      </w:rPr>
      <w:tab/>
    </w:r>
    <w:r w:rsidRPr="0078052D">
      <w:rPr>
        <w:rFonts w:ascii="Times New Roman" w:hAnsi="Times New Roman"/>
        <w:color w:val="008080"/>
        <w:sz w:val="22"/>
      </w:rPr>
      <w:t xml:space="preserve">Page | </w:t>
    </w:r>
    <w:r w:rsidRPr="0078052D">
      <w:rPr>
        <w:rFonts w:ascii="Times New Roman" w:hAnsi="Times New Roman"/>
        <w:color w:val="008080"/>
        <w:sz w:val="22"/>
      </w:rPr>
      <w:fldChar w:fldCharType="begin"/>
    </w:r>
    <w:r w:rsidRPr="0078052D">
      <w:rPr>
        <w:rFonts w:ascii="Times New Roman" w:hAnsi="Times New Roman"/>
        <w:color w:val="008080"/>
        <w:sz w:val="22"/>
      </w:rPr>
      <w:instrText xml:space="preserve"> PAGE   \* MERGEFORMAT </w:instrText>
    </w:r>
    <w:r w:rsidRPr="0078052D">
      <w:rPr>
        <w:rFonts w:ascii="Times New Roman" w:hAnsi="Times New Roman"/>
        <w:color w:val="008080"/>
        <w:sz w:val="22"/>
      </w:rPr>
      <w:fldChar w:fldCharType="separate"/>
    </w:r>
    <w:r>
      <w:rPr>
        <w:rFonts w:ascii="Times New Roman" w:hAnsi="Times New Roman"/>
        <w:color w:val="008080"/>
        <w:sz w:val="22"/>
      </w:rPr>
      <w:t>12</w:t>
    </w:r>
    <w:r w:rsidRPr="0078052D">
      <w:rPr>
        <w:rFonts w:ascii="Times New Roman" w:hAnsi="Times New Roman"/>
        <w:color w:val="00808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47277" w14:textId="77777777" w:rsidR="00F94AC9" w:rsidRDefault="00F94AC9" w:rsidP="004D03E1">
      <w:pPr>
        <w:spacing w:before="0"/>
      </w:pPr>
      <w:r>
        <w:separator/>
      </w:r>
    </w:p>
  </w:footnote>
  <w:footnote w:type="continuationSeparator" w:id="0">
    <w:p w14:paraId="338EE1CE" w14:textId="77777777" w:rsidR="00F94AC9" w:rsidRDefault="00F94AC9" w:rsidP="004D03E1">
      <w:pPr>
        <w:spacing w:before="0"/>
      </w:pPr>
      <w:r>
        <w:continuationSeparator/>
      </w:r>
    </w:p>
  </w:footnote>
  <w:footnote w:type="continuationNotice" w:id="1">
    <w:p w14:paraId="4B067DA7" w14:textId="77777777" w:rsidR="00F94AC9" w:rsidRDefault="00F94AC9">
      <w:pPr>
        <w:spacing w:before="0"/>
      </w:pPr>
    </w:p>
  </w:footnote>
  <w:footnote w:id="2">
    <w:p w14:paraId="390A7D93" w14:textId="77777777" w:rsidR="00AF27D4" w:rsidRPr="00554D2C" w:rsidRDefault="00AF27D4" w:rsidP="00C802EC">
      <w:pPr>
        <w:pStyle w:val="FootnoteText"/>
        <w:rPr>
          <w:rFonts w:asciiTheme="minorHAnsi" w:hAnsiTheme="minorHAnsi" w:cstheme="minorHAnsi"/>
          <w:szCs w:val="20"/>
        </w:rPr>
      </w:pPr>
      <w:r w:rsidRPr="00554D2C">
        <w:rPr>
          <w:rStyle w:val="FootnoteReference"/>
          <w:rFonts w:asciiTheme="minorHAnsi" w:hAnsiTheme="minorHAnsi" w:cstheme="minorHAnsi"/>
          <w:szCs w:val="20"/>
        </w:rPr>
        <w:footnoteRef/>
      </w:r>
      <w:r w:rsidRPr="00554D2C">
        <w:rPr>
          <w:rFonts w:asciiTheme="minorHAnsi" w:hAnsiTheme="minorHAnsi" w:cstheme="minorHAnsi"/>
          <w:szCs w:val="20"/>
        </w:rPr>
        <w:t xml:space="preserve"> See paragraph 21</w:t>
      </w:r>
      <w:r w:rsidRPr="00554D2C">
        <w:rPr>
          <w:rFonts w:asciiTheme="minorHAnsi" w:hAnsiTheme="minorHAnsi" w:cstheme="minorHAnsi"/>
          <w:spacing w:val="-2"/>
          <w:szCs w:val="20"/>
        </w:rPr>
        <w:t xml:space="preserve"> </w:t>
      </w:r>
      <w:r w:rsidRPr="00554D2C">
        <w:rPr>
          <w:rFonts w:asciiTheme="minorHAnsi" w:hAnsiTheme="minorHAnsi" w:cstheme="minorHAnsi"/>
          <w:szCs w:val="20"/>
        </w:rPr>
        <w:t>and ESS10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ACB77" w14:textId="5484CDA5" w:rsidR="00AF27D4" w:rsidRPr="00C4131E" w:rsidRDefault="00C4131E" w:rsidP="00020AD1">
    <w:pPr>
      <w:pStyle w:val="Header"/>
      <w:pBdr>
        <w:bottom w:val="single" w:sz="4" w:space="1" w:color="auto"/>
      </w:pBdr>
      <w:spacing w:before="120" w:after="120"/>
      <w:rPr>
        <w:b/>
        <w:bCs/>
        <w:color w:val="008080"/>
        <w:sz w:val="20"/>
        <w:szCs w:val="20"/>
      </w:rPr>
    </w:pPr>
    <w:r w:rsidRPr="00C4131E">
      <w:rPr>
        <w:rFonts w:ascii="Times New Roman" w:eastAsia="Times New Roman" w:hAnsi="Times New Roman" w:cs="Times New Roman"/>
        <w:b/>
        <w:bCs/>
        <w:color w:val="008080"/>
        <w:sz w:val="20"/>
        <w:szCs w:val="20"/>
        <w:highlight w:val="white"/>
      </w:rPr>
      <w:t>STAKEHOLDER ENGAGEMENT PLAN (SEP</w:t>
    </w:r>
    <w:r w:rsidRPr="00C4131E">
      <w:rPr>
        <w:rFonts w:ascii="Times New Roman" w:eastAsia="Times New Roman" w:hAnsi="Times New Roman" w:cs="Times New Roman"/>
        <w:b/>
        <w:bCs/>
        <w:color w:val="008080"/>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1548A" w14:textId="77777777" w:rsidR="0078052D" w:rsidRPr="0078052D" w:rsidRDefault="0078052D" w:rsidP="0078052D">
    <w:pPr>
      <w:pStyle w:val="Header"/>
      <w:pBdr>
        <w:bottom w:val="single" w:sz="4" w:space="1" w:color="auto"/>
      </w:pBdr>
      <w:spacing w:before="120" w:after="120"/>
      <w:rPr>
        <w:color w:val="008080"/>
        <w:sz w:val="22"/>
      </w:rPr>
    </w:pPr>
    <w:r w:rsidRPr="008B33AA">
      <w:rPr>
        <w:rFonts w:ascii="Times New Roman" w:eastAsia="Times New Roman" w:hAnsi="Times New Roman" w:cs="Times New Roman"/>
        <w:color w:val="008080"/>
        <w:sz w:val="22"/>
        <w:highlight w:val="white"/>
      </w:rPr>
      <w:t xml:space="preserve">Stakeholder </w:t>
    </w:r>
    <w:r>
      <w:rPr>
        <w:rFonts w:ascii="Times New Roman" w:eastAsia="Times New Roman" w:hAnsi="Times New Roman" w:cs="Times New Roman"/>
        <w:color w:val="008080"/>
        <w:sz w:val="22"/>
        <w:highlight w:val="white"/>
      </w:rPr>
      <w:t>E</w:t>
    </w:r>
    <w:r w:rsidRPr="008B33AA">
      <w:rPr>
        <w:rFonts w:ascii="Times New Roman" w:eastAsia="Times New Roman" w:hAnsi="Times New Roman" w:cs="Times New Roman"/>
        <w:color w:val="008080"/>
        <w:sz w:val="22"/>
        <w:highlight w:val="white"/>
      </w:rPr>
      <w:t xml:space="preserve">ngagement </w:t>
    </w:r>
    <w:r>
      <w:rPr>
        <w:rFonts w:ascii="Times New Roman" w:eastAsia="Times New Roman" w:hAnsi="Times New Roman" w:cs="Times New Roman"/>
        <w:color w:val="008080"/>
        <w:sz w:val="22"/>
        <w:highlight w:val="white"/>
      </w:rPr>
      <w:t>P</w:t>
    </w:r>
    <w:r w:rsidRPr="008B33AA">
      <w:rPr>
        <w:rFonts w:ascii="Times New Roman" w:eastAsia="Times New Roman" w:hAnsi="Times New Roman" w:cs="Times New Roman"/>
        <w:color w:val="008080"/>
        <w:sz w:val="22"/>
        <w:highlight w:val="white"/>
      </w:rPr>
      <w:t>lan (SEP</w:t>
    </w:r>
    <w:r w:rsidRPr="008B33AA">
      <w:rPr>
        <w:rFonts w:ascii="Times New Roman" w:eastAsia="Times New Roman" w:hAnsi="Times New Roman" w:cs="Times New Roman"/>
        <w:color w:val="008080"/>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F26AEE"/>
    <w:multiLevelType w:val="singleLevel"/>
    <w:tmpl w:val="1166FCFE"/>
    <w:lvl w:ilvl="0">
      <w:start w:val="1"/>
      <w:numFmt w:val="decimal"/>
      <w:lvlText w:val="%1."/>
      <w:lvlJc w:val="left"/>
      <w:pPr>
        <w:ind w:left="360" w:hanging="360"/>
      </w:pPr>
      <w:rPr>
        <w:rFonts w:hint="default"/>
        <w:b w:val="0"/>
        <w:i w:val="0"/>
        <w:sz w:val="24"/>
        <w:szCs w:val="24"/>
      </w:rPr>
    </w:lvl>
  </w:abstractNum>
  <w:abstractNum w:abstractNumId="1" w15:restartNumberingAfterBreak="0">
    <w:nsid w:val="00265F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3E0087"/>
    <w:multiLevelType w:val="hybridMultilevel"/>
    <w:tmpl w:val="6DB8A91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upperLetter"/>
      <w:pStyle w:val="Gabby-1"/>
      <w:lvlText w:val="%3."/>
      <w:lvlJc w:val="left"/>
      <w:pPr>
        <w:tabs>
          <w:tab w:val="num" w:pos="2520"/>
        </w:tabs>
        <w:ind w:left="2520" w:hanging="540"/>
      </w:pPr>
      <w:rPr>
        <w:rFonts w:hint="default"/>
      </w:rPr>
    </w:lvl>
    <w:lvl w:ilvl="3" w:tplc="FFFFFFFF">
      <w:start w:val="4"/>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6325DC6"/>
    <w:multiLevelType w:val="hybridMultilevel"/>
    <w:tmpl w:val="6EE24A9A"/>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B0A57"/>
    <w:multiLevelType w:val="hybridMultilevel"/>
    <w:tmpl w:val="5D56235A"/>
    <w:lvl w:ilvl="0" w:tplc="754072A6">
      <w:start w:val="1"/>
      <w:numFmt w:val="bullet"/>
      <w:lvlText w:val=""/>
      <w:lvlJc w:val="left"/>
      <w:pPr>
        <w:ind w:left="846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53F4"/>
    <w:multiLevelType w:val="hybridMultilevel"/>
    <w:tmpl w:val="A5B6A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B037B"/>
    <w:multiLevelType w:val="hybridMultilevel"/>
    <w:tmpl w:val="8064EE36"/>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C42201"/>
    <w:multiLevelType w:val="hybridMultilevel"/>
    <w:tmpl w:val="2652973E"/>
    <w:lvl w:ilvl="0" w:tplc="471C9496">
      <w:start w:val="1"/>
      <w:numFmt w:val="decimal"/>
      <w:lvlText w:val="%1."/>
      <w:lvlJc w:val="left"/>
      <w:pPr>
        <w:ind w:left="3621" w:hanging="36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F86C89"/>
    <w:multiLevelType w:val="hybridMultilevel"/>
    <w:tmpl w:val="E056E2FC"/>
    <w:lvl w:ilvl="0" w:tplc="A970ADC0">
      <w:start w:val="1"/>
      <w:numFmt w:val="bullet"/>
      <w:pStyle w:val="ECC-3Congdaudong"/>
      <w:lvlText w:val=""/>
      <w:lvlJc w:val="left"/>
      <w:pPr>
        <w:ind w:left="1353"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2905D0F"/>
    <w:multiLevelType w:val="hybridMultilevel"/>
    <w:tmpl w:val="A3A461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61792"/>
    <w:multiLevelType w:val="multilevel"/>
    <w:tmpl w:val="85860110"/>
    <w:lvl w:ilvl="0">
      <w:start w:val="1"/>
      <w:numFmt w:val="upperRoman"/>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3B774F0"/>
    <w:multiLevelType w:val="hybridMultilevel"/>
    <w:tmpl w:val="4AFAE192"/>
    <w:lvl w:ilvl="0" w:tplc="5564322E">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7051D9"/>
    <w:multiLevelType w:val="multilevel"/>
    <w:tmpl w:val="78B41D9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198D5AC9"/>
    <w:multiLevelType w:val="hybridMultilevel"/>
    <w:tmpl w:val="308000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2E6B6F"/>
    <w:multiLevelType w:val="hybridMultilevel"/>
    <w:tmpl w:val="95D476B6"/>
    <w:lvl w:ilvl="0" w:tplc="C0A2BC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3161E6"/>
    <w:multiLevelType w:val="hybridMultilevel"/>
    <w:tmpl w:val="E250A470"/>
    <w:lvl w:ilvl="0" w:tplc="E20CA79A">
      <w:start w:val="1"/>
      <w:numFmt w:val="decimal"/>
      <w:lvlText w:val="%1."/>
      <w:lvlJc w:val="left"/>
      <w:pPr>
        <w:ind w:left="396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74323"/>
    <w:multiLevelType w:val="hybridMultilevel"/>
    <w:tmpl w:val="C3A2B13C"/>
    <w:lvl w:ilvl="0" w:tplc="042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FB945FD"/>
    <w:multiLevelType w:val="hybridMultilevel"/>
    <w:tmpl w:val="19702F28"/>
    <w:lvl w:ilvl="0" w:tplc="4AFAB960">
      <w:start w:val="1"/>
      <w:numFmt w:val="decimal"/>
      <w:lvlText w:val="%1"/>
      <w:lvlJc w:val="left"/>
      <w:pPr>
        <w:ind w:left="720" w:hanging="360"/>
      </w:pPr>
      <w:rPr>
        <w:rFonts w:hint="default"/>
        <w:caps w:val="0"/>
        <w:strike w:val="0"/>
        <w:dstrike w:val="0"/>
        <w:outline w:val="0"/>
        <w:shadow w:val="0"/>
        <w:emboss w:val="0"/>
        <w:imprint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78640B"/>
    <w:multiLevelType w:val="hybridMultilevel"/>
    <w:tmpl w:val="A9165948"/>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265BFA"/>
    <w:multiLevelType w:val="hybridMultilevel"/>
    <w:tmpl w:val="B378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AD058A"/>
    <w:multiLevelType w:val="hybridMultilevel"/>
    <w:tmpl w:val="A3FEE624"/>
    <w:lvl w:ilvl="0" w:tplc="A46670B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3F609A"/>
    <w:multiLevelType w:val="hybridMultilevel"/>
    <w:tmpl w:val="955C57B2"/>
    <w:lvl w:ilvl="0" w:tplc="04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3D30300"/>
    <w:multiLevelType w:val="hybridMultilevel"/>
    <w:tmpl w:val="5AE68658"/>
    <w:lvl w:ilvl="0" w:tplc="A26A4FBA">
      <w:start w:val="1"/>
      <w:numFmt w:val="bullet"/>
      <w:lvlText w:val=""/>
      <w:lvlJc w:val="left"/>
      <w:pPr>
        <w:tabs>
          <w:tab w:val="num" w:pos="1500"/>
        </w:tabs>
        <w:ind w:left="1500" w:hanging="420"/>
      </w:pPr>
      <w:rPr>
        <w:rFonts w:ascii="Wingdings" w:hAnsi="Wingdings" w:hint="default"/>
      </w:rPr>
    </w:lvl>
    <w:lvl w:ilvl="1" w:tplc="08090003">
      <w:start w:val="1"/>
      <w:numFmt w:val="bullet"/>
      <w:pStyle w:val="StyleBulleted"/>
      <w:lvlText w:val=""/>
      <w:lvlJc w:val="left"/>
      <w:pPr>
        <w:tabs>
          <w:tab w:val="num" w:pos="1140"/>
        </w:tabs>
        <w:ind w:left="1860" w:hanging="360"/>
      </w:pPr>
      <w:rPr>
        <w:rFonts w:ascii="Symbol" w:hAnsi="Symbol" w:hint="default"/>
      </w:rPr>
    </w:lvl>
    <w:lvl w:ilvl="2" w:tplc="08090005">
      <w:start w:val="1"/>
      <w:numFmt w:val="decimal"/>
      <w:lvlText w:val="%3."/>
      <w:lvlJc w:val="left"/>
      <w:pPr>
        <w:tabs>
          <w:tab w:val="num" w:pos="2280"/>
        </w:tabs>
        <w:ind w:left="2280" w:hanging="360"/>
      </w:pPr>
      <w:rPr>
        <w:rFonts w:hint="default"/>
      </w:rPr>
    </w:lvl>
    <w:lvl w:ilvl="3" w:tplc="08090001" w:tentative="1">
      <w:start w:val="1"/>
      <w:numFmt w:val="bullet"/>
      <w:lvlText w:val=""/>
      <w:lvlJc w:val="left"/>
      <w:pPr>
        <w:tabs>
          <w:tab w:val="num" w:pos="2760"/>
        </w:tabs>
        <w:ind w:left="2760" w:hanging="420"/>
      </w:pPr>
      <w:rPr>
        <w:rFonts w:ascii="Wingdings" w:hAnsi="Wingdings" w:hint="default"/>
      </w:rPr>
    </w:lvl>
    <w:lvl w:ilvl="4" w:tplc="08090003" w:tentative="1">
      <w:start w:val="1"/>
      <w:numFmt w:val="bullet"/>
      <w:lvlText w:val=""/>
      <w:lvlJc w:val="left"/>
      <w:pPr>
        <w:tabs>
          <w:tab w:val="num" w:pos="3180"/>
        </w:tabs>
        <w:ind w:left="3180" w:hanging="420"/>
      </w:pPr>
      <w:rPr>
        <w:rFonts w:ascii="Wingdings" w:hAnsi="Wingdings" w:hint="default"/>
      </w:rPr>
    </w:lvl>
    <w:lvl w:ilvl="5" w:tplc="08090005" w:tentative="1">
      <w:start w:val="1"/>
      <w:numFmt w:val="bullet"/>
      <w:lvlText w:val=""/>
      <w:lvlJc w:val="left"/>
      <w:pPr>
        <w:tabs>
          <w:tab w:val="num" w:pos="3600"/>
        </w:tabs>
        <w:ind w:left="3600" w:hanging="420"/>
      </w:pPr>
      <w:rPr>
        <w:rFonts w:ascii="Wingdings" w:hAnsi="Wingdings" w:hint="default"/>
      </w:rPr>
    </w:lvl>
    <w:lvl w:ilvl="6" w:tplc="08090001" w:tentative="1">
      <w:start w:val="1"/>
      <w:numFmt w:val="bullet"/>
      <w:lvlText w:val=""/>
      <w:lvlJc w:val="left"/>
      <w:pPr>
        <w:tabs>
          <w:tab w:val="num" w:pos="4020"/>
        </w:tabs>
        <w:ind w:left="4020" w:hanging="420"/>
      </w:pPr>
      <w:rPr>
        <w:rFonts w:ascii="Wingdings" w:hAnsi="Wingdings" w:hint="default"/>
      </w:rPr>
    </w:lvl>
    <w:lvl w:ilvl="7" w:tplc="08090003" w:tentative="1">
      <w:start w:val="1"/>
      <w:numFmt w:val="bullet"/>
      <w:lvlText w:val=""/>
      <w:lvlJc w:val="left"/>
      <w:pPr>
        <w:tabs>
          <w:tab w:val="num" w:pos="4440"/>
        </w:tabs>
        <w:ind w:left="4440" w:hanging="420"/>
      </w:pPr>
      <w:rPr>
        <w:rFonts w:ascii="Wingdings" w:hAnsi="Wingdings" w:hint="default"/>
      </w:rPr>
    </w:lvl>
    <w:lvl w:ilvl="8" w:tplc="08090005" w:tentative="1">
      <w:start w:val="1"/>
      <w:numFmt w:val="bullet"/>
      <w:lvlText w:val=""/>
      <w:lvlJc w:val="left"/>
      <w:pPr>
        <w:tabs>
          <w:tab w:val="num" w:pos="4860"/>
        </w:tabs>
        <w:ind w:left="4860" w:hanging="420"/>
      </w:pPr>
      <w:rPr>
        <w:rFonts w:ascii="Wingdings" w:hAnsi="Wingdings" w:hint="default"/>
      </w:rPr>
    </w:lvl>
  </w:abstractNum>
  <w:abstractNum w:abstractNumId="23" w15:restartNumberingAfterBreak="0">
    <w:nsid w:val="281A3A6B"/>
    <w:multiLevelType w:val="hybridMultilevel"/>
    <w:tmpl w:val="CFC8BA82"/>
    <w:lvl w:ilvl="0" w:tplc="721C24B8">
      <w:start w:val="1"/>
      <w:numFmt w:val="lowerRoman"/>
      <w:lvlText w:val="(%1)"/>
      <w:lvlJc w:val="left"/>
      <w:pPr>
        <w:ind w:left="2034" w:hanging="360"/>
      </w:pPr>
      <w:rPr>
        <w:rFonts w:hint="default"/>
        <w:b w:val="0"/>
        <w:i w:val="0"/>
        <w:caps w:val="0"/>
        <w:strike w:val="0"/>
        <w:dstrike w:val="0"/>
        <w:outline w:val="0"/>
        <w:shadow w:val="0"/>
        <w:emboss w:val="0"/>
        <w:imprint w:val="0"/>
        <w:vanish w:val="0"/>
        <w:spacing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3604F3"/>
    <w:multiLevelType w:val="hybridMultilevel"/>
    <w:tmpl w:val="0AB8A88C"/>
    <w:lvl w:ilvl="0" w:tplc="04090001">
      <w:start w:val="1"/>
      <w:numFmt w:val="bullet"/>
      <w:lvlText w:val=""/>
      <w:lvlJc w:val="left"/>
      <w:pPr>
        <w:ind w:left="1440" w:hanging="72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A897F2F"/>
    <w:multiLevelType w:val="hybridMultilevel"/>
    <w:tmpl w:val="FA92679E"/>
    <w:lvl w:ilvl="0" w:tplc="04090003">
      <w:start w:val="1"/>
      <w:numFmt w:val="bullet"/>
      <w:lvlText w:val="o"/>
      <w:lvlJc w:val="left"/>
      <w:pPr>
        <w:ind w:left="1809" w:hanging="360"/>
      </w:pPr>
      <w:rPr>
        <w:rFonts w:ascii="Courier New" w:hAnsi="Courier New" w:cs="Courier New" w:hint="default"/>
      </w:rPr>
    </w:lvl>
    <w:lvl w:ilvl="1" w:tplc="04090003" w:tentative="1">
      <w:start w:val="1"/>
      <w:numFmt w:val="bullet"/>
      <w:lvlText w:val="o"/>
      <w:lvlJc w:val="left"/>
      <w:pPr>
        <w:ind w:left="2529" w:hanging="360"/>
      </w:pPr>
      <w:rPr>
        <w:rFonts w:ascii="Courier New" w:hAnsi="Courier New" w:cs="Courier New" w:hint="default"/>
      </w:rPr>
    </w:lvl>
    <w:lvl w:ilvl="2" w:tplc="04090005">
      <w:start w:val="1"/>
      <w:numFmt w:val="bullet"/>
      <w:lvlText w:val=""/>
      <w:lvlJc w:val="left"/>
      <w:pPr>
        <w:ind w:left="3249" w:hanging="360"/>
      </w:pPr>
      <w:rPr>
        <w:rFonts w:ascii="Wingdings" w:hAnsi="Wingdings" w:hint="default"/>
      </w:rPr>
    </w:lvl>
    <w:lvl w:ilvl="3" w:tplc="04090001" w:tentative="1">
      <w:start w:val="1"/>
      <w:numFmt w:val="bullet"/>
      <w:lvlText w:val=""/>
      <w:lvlJc w:val="left"/>
      <w:pPr>
        <w:ind w:left="3969" w:hanging="360"/>
      </w:pPr>
      <w:rPr>
        <w:rFonts w:ascii="Symbol" w:hAnsi="Symbol" w:hint="default"/>
      </w:rPr>
    </w:lvl>
    <w:lvl w:ilvl="4" w:tplc="04090003" w:tentative="1">
      <w:start w:val="1"/>
      <w:numFmt w:val="bullet"/>
      <w:lvlText w:val="o"/>
      <w:lvlJc w:val="left"/>
      <w:pPr>
        <w:ind w:left="4689" w:hanging="360"/>
      </w:pPr>
      <w:rPr>
        <w:rFonts w:ascii="Courier New" w:hAnsi="Courier New" w:cs="Courier New" w:hint="default"/>
      </w:rPr>
    </w:lvl>
    <w:lvl w:ilvl="5" w:tplc="04090005" w:tentative="1">
      <w:start w:val="1"/>
      <w:numFmt w:val="bullet"/>
      <w:lvlText w:val=""/>
      <w:lvlJc w:val="left"/>
      <w:pPr>
        <w:ind w:left="5409" w:hanging="360"/>
      </w:pPr>
      <w:rPr>
        <w:rFonts w:ascii="Wingdings" w:hAnsi="Wingdings" w:hint="default"/>
      </w:rPr>
    </w:lvl>
    <w:lvl w:ilvl="6" w:tplc="04090001" w:tentative="1">
      <w:start w:val="1"/>
      <w:numFmt w:val="bullet"/>
      <w:lvlText w:val=""/>
      <w:lvlJc w:val="left"/>
      <w:pPr>
        <w:ind w:left="6129" w:hanging="360"/>
      </w:pPr>
      <w:rPr>
        <w:rFonts w:ascii="Symbol" w:hAnsi="Symbol" w:hint="default"/>
      </w:rPr>
    </w:lvl>
    <w:lvl w:ilvl="7" w:tplc="04090003" w:tentative="1">
      <w:start w:val="1"/>
      <w:numFmt w:val="bullet"/>
      <w:lvlText w:val="o"/>
      <w:lvlJc w:val="left"/>
      <w:pPr>
        <w:ind w:left="6849" w:hanging="360"/>
      </w:pPr>
      <w:rPr>
        <w:rFonts w:ascii="Courier New" w:hAnsi="Courier New" w:cs="Courier New" w:hint="default"/>
      </w:rPr>
    </w:lvl>
    <w:lvl w:ilvl="8" w:tplc="04090005" w:tentative="1">
      <w:start w:val="1"/>
      <w:numFmt w:val="bullet"/>
      <w:lvlText w:val=""/>
      <w:lvlJc w:val="left"/>
      <w:pPr>
        <w:ind w:left="7569" w:hanging="360"/>
      </w:pPr>
      <w:rPr>
        <w:rFonts w:ascii="Wingdings" w:hAnsi="Wingdings" w:hint="default"/>
      </w:rPr>
    </w:lvl>
  </w:abstractNum>
  <w:abstractNum w:abstractNumId="26" w15:restartNumberingAfterBreak="0">
    <w:nsid w:val="2ADA2538"/>
    <w:multiLevelType w:val="hybridMultilevel"/>
    <w:tmpl w:val="B78AB50E"/>
    <w:lvl w:ilvl="0" w:tplc="04090003">
      <w:start w:val="1"/>
      <w:numFmt w:val="bullet"/>
      <w:lvlText w:val="o"/>
      <w:lvlJc w:val="left"/>
      <w:pPr>
        <w:ind w:left="900" w:hanging="360"/>
      </w:pPr>
      <w:rPr>
        <w:rFonts w:ascii="Courier New" w:hAnsi="Courier New" w:cs="Courier New"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7" w15:restartNumberingAfterBreak="0">
    <w:nsid w:val="2B5F0C13"/>
    <w:multiLevelType w:val="hybridMultilevel"/>
    <w:tmpl w:val="D09ED9F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C22446F"/>
    <w:multiLevelType w:val="hybridMultilevel"/>
    <w:tmpl w:val="000067A2"/>
    <w:lvl w:ilvl="0" w:tplc="721C24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5050E0"/>
    <w:multiLevelType w:val="hybridMultilevel"/>
    <w:tmpl w:val="88524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774D38"/>
    <w:multiLevelType w:val="hybridMultilevel"/>
    <w:tmpl w:val="4B5C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4B2767"/>
    <w:multiLevelType w:val="hybridMultilevel"/>
    <w:tmpl w:val="CB8AECE4"/>
    <w:lvl w:ilvl="0" w:tplc="E20CA79A">
      <w:start w:val="1"/>
      <w:numFmt w:val="decimal"/>
      <w:lvlText w:val="%1."/>
      <w:lvlJc w:val="left"/>
      <w:pPr>
        <w:ind w:left="396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F175B3"/>
    <w:multiLevelType w:val="hybridMultilevel"/>
    <w:tmpl w:val="6E62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E90CB3"/>
    <w:multiLevelType w:val="hybridMultilevel"/>
    <w:tmpl w:val="A838207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61623C8"/>
    <w:multiLevelType w:val="hybridMultilevel"/>
    <w:tmpl w:val="E2662208"/>
    <w:lvl w:ilvl="0" w:tplc="143225C6">
      <w:start w:val="1"/>
      <w:numFmt w:val="bullet"/>
      <w:lvlText w:val="-"/>
      <w:lvlJc w:val="left"/>
      <w:pPr>
        <w:ind w:left="720" w:hanging="360"/>
      </w:pPr>
      <w:rPr>
        <w:rFonts w:ascii="Courier New" w:hAnsi="Courier New"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BF0B07"/>
    <w:multiLevelType w:val="hybridMultilevel"/>
    <w:tmpl w:val="8B5A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C55BD1"/>
    <w:multiLevelType w:val="hybridMultilevel"/>
    <w:tmpl w:val="19CE5822"/>
    <w:lvl w:ilvl="0" w:tplc="6752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EAF7E1E"/>
    <w:multiLevelType w:val="hybridMultilevel"/>
    <w:tmpl w:val="28DA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796E8F"/>
    <w:multiLevelType w:val="hybridMultilevel"/>
    <w:tmpl w:val="F18C415C"/>
    <w:lvl w:ilvl="0" w:tplc="04090003">
      <w:start w:val="1"/>
      <w:numFmt w:val="bullet"/>
      <w:lvlText w:val="o"/>
      <w:lvlJc w:val="left"/>
      <w:pPr>
        <w:ind w:left="1080" w:hanging="720"/>
      </w:pPr>
      <w:rPr>
        <w:rFonts w:ascii="Courier New" w:hAnsi="Courier New" w:cs="Courier New" w:hint="default"/>
      </w:rPr>
    </w:lvl>
    <w:lvl w:ilvl="1" w:tplc="BDCE1BD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4C73B8"/>
    <w:multiLevelType w:val="hybridMultilevel"/>
    <w:tmpl w:val="AF247D66"/>
    <w:lvl w:ilvl="0" w:tplc="5398632E">
      <w:start w:val="1"/>
      <w:numFmt w:val="decimal"/>
      <w:pStyle w:val="ADBNumberredPara"/>
      <w:lvlText w:val="%1."/>
      <w:lvlJc w:val="left"/>
      <w:pPr>
        <w:tabs>
          <w:tab w:val="num" w:pos="-504"/>
        </w:tabs>
        <w:ind w:left="432" w:hanging="432"/>
      </w:pPr>
      <w:rPr>
        <w:rFonts w:ascii="Times New Roman" w:eastAsia="SimSun" w:hAnsi="Times New Roman" w:cs="Times New Roman"/>
        <w:i w:val="0"/>
      </w:rPr>
    </w:lvl>
    <w:lvl w:ilvl="1" w:tplc="04090003">
      <w:start w:val="1"/>
      <w:numFmt w:val="lowerRoman"/>
      <w:lvlText w:val="(%2)"/>
      <w:lvlJc w:val="left"/>
      <w:pPr>
        <w:tabs>
          <w:tab w:val="num" w:pos="720"/>
        </w:tabs>
        <w:ind w:left="720" w:hanging="720"/>
      </w:pPr>
      <w:rPr>
        <w:rFonts w:ascii="Arial" w:hAnsi="Arial" w:cs="Times New Roman" w:hint="default"/>
        <w:b w:val="0"/>
        <w:i w:val="0"/>
        <w:sz w:val="22"/>
        <w:szCs w:val="22"/>
      </w:rPr>
    </w:lvl>
    <w:lvl w:ilvl="2" w:tplc="04090005">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454D5645"/>
    <w:multiLevelType w:val="hybridMultilevel"/>
    <w:tmpl w:val="C6FC6202"/>
    <w:lvl w:ilvl="0" w:tplc="D4EE5ED0">
      <w:start w:val="1"/>
      <w:numFmt w:val="decimal"/>
      <w:pStyle w:val="Heading2"/>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34007A"/>
    <w:multiLevelType w:val="hybridMultilevel"/>
    <w:tmpl w:val="000067A2"/>
    <w:lvl w:ilvl="0" w:tplc="721C24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372E7D"/>
    <w:multiLevelType w:val="hybridMultilevel"/>
    <w:tmpl w:val="025867B2"/>
    <w:lvl w:ilvl="0" w:tplc="04090001">
      <w:start w:val="1"/>
      <w:numFmt w:val="bullet"/>
      <w:lvlText w:val=""/>
      <w:lvlJc w:val="left"/>
      <w:pPr>
        <w:ind w:left="720" w:hanging="360"/>
      </w:pPr>
      <w:rPr>
        <w:rFonts w:ascii="Symbol" w:hAnsi="Symbol" w:hint="default"/>
      </w:rPr>
    </w:lvl>
    <w:lvl w:ilvl="1" w:tplc="8D5A1C50">
      <w:start w:val="1"/>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5B01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A0C7FB6"/>
    <w:multiLevelType w:val="hybridMultilevel"/>
    <w:tmpl w:val="F620CABC"/>
    <w:lvl w:ilvl="0" w:tplc="0AF25ACA">
      <w:start w:val="1"/>
      <w:numFmt w:val="bullet"/>
      <w:lvlText w:val=""/>
      <w:lvlJc w:val="left"/>
      <w:pPr>
        <w:ind w:left="2345"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11556E4"/>
    <w:multiLevelType w:val="hybridMultilevel"/>
    <w:tmpl w:val="55AE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A732D5"/>
    <w:multiLevelType w:val="hybridMultilevel"/>
    <w:tmpl w:val="9A925458"/>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C268BD"/>
    <w:multiLevelType w:val="hybridMultilevel"/>
    <w:tmpl w:val="AF1A10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8BA1062"/>
    <w:multiLevelType w:val="hybridMultilevel"/>
    <w:tmpl w:val="62A23C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B65D27"/>
    <w:multiLevelType w:val="multilevel"/>
    <w:tmpl w:val="1D941674"/>
    <w:lvl w:ilvl="0">
      <w:start w:val="1"/>
      <w:numFmt w:val="upperRoman"/>
      <w:pStyle w:val="Heading1"/>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C951516"/>
    <w:multiLevelType w:val="hybridMultilevel"/>
    <w:tmpl w:val="000067A2"/>
    <w:lvl w:ilvl="0" w:tplc="721C24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BC2FC9"/>
    <w:multiLevelType w:val="hybridMultilevel"/>
    <w:tmpl w:val="D13C8EA4"/>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533932"/>
    <w:multiLevelType w:val="hybridMultilevel"/>
    <w:tmpl w:val="FFCCBEE8"/>
    <w:lvl w:ilvl="0" w:tplc="71D46F86">
      <w:numFmt w:val="bullet"/>
      <w:lvlText w:val="-"/>
      <w:lvlJc w:val="left"/>
      <w:pPr>
        <w:ind w:left="540" w:hanging="360"/>
      </w:pPr>
      <w:rPr>
        <w:rFonts w:ascii="HP Simplified Light" w:eastAsiaTheme="minorHAnsi" w:hAnsi="HP Simplified Light" w:cstheme="minorBidi" w:hint="default"/>
        <w:b w:val="0"/>
        <w:bCs/>
        <w:i w:val="0"/>
        <w:iCs w:val="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8D15A62"/>
    <w:multiLevelType w:val="hybridMultilevel"/>
    <w:tmpl w:val="72BC3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7C7E5F"/>
    <w:multiLevelType w:val="hybridMultilevel"/>
    <w:tmpl w:val="B7A24BEC"/>
    <w:lvl w:ilvl="0" w:tplc="337CAD82">
      <w:start w:val="1"/>
      <w:numFmt w:val="low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CA63B8"/>
    <w:multiLevelType w:val="hybridMultilevel"/>
    <w:tmpl w:val="B3B2618C"/>
    <w:lvl w:ilvl="0" w:tplc="56B01314">
      <w:numFmt w:val="bullet"/>
      <w:lvlText w:val="-"/>
      <w:lvlJc w:val="left"/>
      <w:pPr>
        <w:ind w:left="540" w:hanging="360"/>
      </w:pPr>
      <w:rPr>
        <w:rFonts w:ascii="Times New Roman" w:eastAsia="Times New Roman" w:hAnsi="Times New Roman" w:cs="Times New Roman" w:hint="default"/>
        <w:b w:val="0"/>
        <w:bCs/>
        <w:i w:val="0"/>
        <w:iCs w:val="0"/>
        <w:spacing w:val="-20"/>
        <w:w w:val="99"/>
        <w:sz w:val="24"/>
        <w:szCs w:val="24"/>
        <w:lang w:val="vi"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BE5739D"/>
    <w:multiLevelType w:val="hybridMultilevel"/>
    <w:tmpl w:val="3180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6A7567"/>
    <w:multiLevelType w:val="hybridMultilevel"/>
    <w:tmpl w:val="9800A4B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D0B0394"/>
    <w:multiLevelType w:val="hybridMultilevel"/>
    <w:tmpl w:val="D6AE759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9" w15:restartNumberingAfterBreak="0">
    <w:nsid w:val="6D134E9D"/>
    <w:multiLevelType w:val="hybridMultilevel"/>
    <w:tmpl w:val="000067A2"/>
    <w:lvl w:ilvl="0" w:tplc="721C24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A70016"/>
    <w:multiLevelType w:val="hybridMultilevel"/>
    <w:tmpl w:val="F968D3B0"/>
    <w:lvl w:ilvl="0" w:tplc="0409001B">
      <w:start w:val="1"/>
      <w:numFmt w:val="lowerRoman"/>
      <w:lvlText w:val="%1."/>
      <w:lvlJc w:val="right"/>
      <w:pPr>
        <w:ind w:left="396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5A4EE8"/>
    <w:multiLevelType w:val="hybridMultilevel"/>
    <w:tmpl w:val="B030B53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70623EFE"/>
    <w:multiLevelType w:val="hybridMultilevel"/>
    <w:tmpl w:val="D0F02466"/>
    <w:lvl w:ilvl="0" w:tplc="265613F4">
      <w:start w:val="1"/>
      <w:numFmt w:val="decimal"/>
      <w:pStyle w:val="Heading3"/>
      <w:lvlText w:val="1.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117480"/>
    <w:multiLevelType w:val="hybridMultilevel"/>
    <w:tmpl w:val="2D36DF6A"/>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BD01F0"/>
    <w:multiLevelType w:val="hybridMultilevel"/>
    <w:tmpl w:val="237A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169F1"/>
    <w:multiLevelType w:val="hybridMultilevel"/>
    <w:tmpl w:val="1C24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595020"/>
    <w:multiLevelType w:val="multilevel"/>
    <w:tmpl w:val="9584574C"/>
    <w:lvl w:ilvl="0">
      <w:start w:val="1"/>
      <w:numFmt w:val="decimal"/>
      <w:pStyle w:val="ADBNormalPara"/>
      <w:lvlText w:val="%1."/>
      <w:lvlJc w:val="left"/>
      <w:pPr>
        <w:tabs>
          <w:tab w:val="num" w:pos="360"/>
        </w:tabs>
        <w:ind w:left="0" w:firstLine="0"/>
      </w:pPr>
      <w:rPr>
        <w:rFonts w:hint="default"/>
      </w:rPr>
    </w:lvl>
    <w:lvl w:ilvl="1">
      <w:start w:val="1"/>
      <w:numFmt w:val="lowerRoman"/>
      <w:lvlText w:val="(%2)"/>
      <w:lvlJc w:val="left"/>
      <w:pPr>
        <w:tabs>
          <w:tab w:val="num" w:pos="1418"/>
        </w:tabs>
        <w:ind w:left="1418" w:hanging="709"/>
      </w:pPr>
      <w:rPr>
        <w:rFonts w:hint="default"/>
      </w:rPr>
    </w:lvl>
    <w:lvl w:ilvl="2">
      <w:start w:val="1"/>
      <w:numFmt w:val="decimal"/>
      <w:lvlText w:val="%3."/>
      <w:lvlJc w:val="left"/>
      <w:pPr>
        <w:tabs>
          <w:tab w:val="num" w:pos="2126"/>
        </w:tabs>
        <w:ind w:left="2126" w:hanging="708"/>
      </w:pPr>
      <w:rPr>
        <w:rFonts w:ascii="Arial" w:hAnsi="Arial" w:hint="default"/>
        <w:b w:val="0"/>
        <w:i w:val="0"/>
        <w:caps w:val="0"/>
        <w:strike w:val="0"/>
        <w:dstrike w:val="0"/>
        <w:vanish w:val="0"/>
        <w:color w:val="auto"/>
        <w:sz w:val="22"/>
        <w:szCs w:val="22"/>
        <w:u w:val="none"/>
        <w:vertAlign w:val="baseline"/>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75B44A34"/>
    <w:multiLevelType w:val="hybridMultilevel"/>
    <w:tmpl w:val="CFC8BA82"/>
    <w:lvl w:ilvl="0" w:tplc="721C24B8">
      <w:start w:val="1"/>
      <w:numFmt w:val="lowerRoman"/>
      <w:lvlText w:val="(%1)"/>
      <w:lvlJc w:val="left"/>
      <w:pPr>
        <w:ind w:left="2034" w:hanging="360"/>
      </w:pPr>
      <w:rPr>
        <w:rFonts w:hint="default"/>
        <w:b w:val="0"/>
        <w:i w:val="0"/>
        <w:caps w:val="0"/>
        <w:strike w:val="0"/>
        <w:dstrike w:val="0"/>
        <w:outline w:val="0"/>
        <w:shadow w:val="0"/>
        <w:emboss w:val="0"/>
        <w:imprint w:val="0"/>
        <w:vanish w:val="0"/>
        <w:spacing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D02E96"/>
    <w:multiLevelType w:val="hybridMultilevel"/>
    <w:tmpl w:val="DD6E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390175"/>
    <w:multiLevelType w:val="hybridMultilevel"/>
    <w:tmpl w:val="DF541468"/>
    <w:lvl w:ilvl="0" w:tplc="1240862C">
      <w:start w:val="1"/>
      <w:numFmt w:val="bullet"/>
      <w:lvlText w:val="-"/>
      <w:lvlJc w:val="left"/>
      <w:pPr>
        <w:ind w:left="720" w:hanging="360"/>
      </w:pPr>
      <w:rPr>
        <w:rFonts w:ascii="Times New Roman" w:eastAsia="MS Minch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0" w15:restartNumberingAfterBreak="0">
    <w:nsid w:val="79197BA3"/>
    <w:multiLevelType w:val="hybridMultilevel"/>
    <w:tmpl w:val="0EC4E582"/>
    <w:lvl w:ilvl="0" w:tplc="A9802CB2">
      <w:start w:val="1"/>
      <w:numFmt w:val="lowerLetter"/>
      <w:pStyle w:val="footnotetex"/>
      <w:lvlText w:val="%1."/>
      <w:lvlJc w:val="left"/>
      <w:pPr>
        <w:tabs>
          <w:tab w:val="num" w:pos="360"/>
        </w:tabs>
        <w:ind w:left="360" w:hanging="360"/>
      </w:pPr>
      <w:rPr>
        <w:rFonts w:hint="default"/>
        <w:color w:val="auto"/>
      </w:rPr>
    </w:lvl>
    <w:lvl w:ilvl="1" w:tplc="04090019">
      <w:start w:val="1"/>
      <w:numFmt w:val="bullet"/>
      <w:lvlText w:val="o"/>
      <w:lvlJc w:val="left"/>
      <w:pPr>
        <w:tabs>
          <w:tab w:val="num" w:pos="1581"/>
        </w:tabs>
        <w:ind w:left="1581" w:hanging="360"/>
      </w:pPr>
      <w:rPr>
        <w:rFonts w:ascii="Courier New" w:hAnsi="Courier New" w:hint="default"/>
      </w:rPr>
    </w:lvl>
    <w:lvl w:ilvl="2" w:tplc="0409001B">
      <w:start w:val="1"/>
      <w:numFmt w:val="bullet"/>
      <w:lvlText w:val=""/>
      <w:lvlJc w:val="left"/>
      <w:pPr>
        <w:tabs>
          <w:tab w:val="num" w:pos="2301"/>
        </w:tabs>
        <w:ind w:left="2301" w:hanging="360"/>
      </w:pPr>
      <w:rPr>
        <w:rFonts w:ascii="Wingdings" w:hAnsi="Wingdings" w:hint="default"/>
      </w:rPr>
    </w:lvl>
    <w:lvl w:ilvl="3" w:tplc="0409000F">
      <w:start w:val="1"/>
      <w:numFmt w:val="bullet"/>
      <w:lvlText w:val=""/>
      <w:lvlJc w:val="left"/>
      <w:pPr>
        <w:tabs>
          <w:tab w:val="num" w:pos="3021"/>
        </w:tabs>
        <w:ind w:left="3021" w:hanging="360"/>
      </w:pPr>
      <w:rPr>
        <w:rFonts w:ascii="Symbol" w:hAnsi="Symbol" w:hint="default"/>
      </w:rPr>
    </w:lvl>
    <w:lvl w:ilvl="4" w:tplc="04090019" w:tentative="1">
      <w:start w:val="1"/>
      <w:numFmt w:val="bullet"/>
      <w:lvlText w:val="o"/>
      <w:lvlJc w:val="left"/>
      <w:pPr>
        <w:tabs>
          <w:tab w:val="num" w:pos="3741"/>
        </w:tabs>
        <w:ind w:left="3741" w:hanging="360"/>
      </w:pPr>
      <w:rPr>
        <w:rFonts w:ascii="Courier New" w:hAnsi="Courier New" w:hint="default"/>
      </w:rPr>
    </w:lvl>
    <w:lvl w:ilvl="5" w:tplc="0409001B" w:tentative="1">
      <w:start w:val="1"/>
      <w:numFmt w:val="bullet"/>
      <w:lvlText w:val=""/>
      <w:lvlJc w:val="left"/>
      <w:pPr>
        <w:tabs>
          <w:tab w:val="num" w:pos="4461"/>
        </w:tabs>
        <w:ind w:left="4461" w:hanging="360"/>
      </w:pPr>
      <w:rPr>
        <w:rFonts w:ascii="Wingdings" w:hAnsi="Wingdings" w:hint="default"/>
      </w:rPr>
    </w:lvl>
    <w:lvl w:ilvl="6" w:tplc="0409000F" w:tentative="1">
      <w:start w:val="1"/>
      <w:numFmt w:val="bullet"/>
      <w:lvlText w:val=""/>
      <w:lvlJc w:val="left"/>
      <w:pPr>
        <w:tabs>
          <w:tab w:val="num" w:pos="5181"/>
        </w:tabs>
        <w:ind w:left="5181" w:hanging="360"/>
      </w:pPr>
      <w:rPr>
        <w:rFonts w:ascii="Symbol" w:hAnsi="Symbol" w:hint="default"/>
      </w:rPr>
    </w:lvl>
    <w:lvl w:ilvl="7" w:tplc="04090019" w:tentative="1">
      <w:start w:val="1"/>
      <w:numFmt w:val="bullet"/>
      <w:lvlText w:val="o"/>
      <w:lvlJc w:val="left"/>
      <w:pPr>
        <w:tabs>
          <w:tab w:val="num" w:pos="5901"/>
        </w:tabs>
        <w:ind w:left="5901" w:hanging="360"/>
      </w:pPr>
      <w:rPr>
        <w:rFonts w:ascii="Courier New" w:hAnsi="Courier New" w:hint="default"/>
      </w:rPr>
    </w:lvl>
    <w:lvl w:ilvl="8" w:tplc="0409001B" w:tentative="1">
      <w:start w:val="1"/>
      <w:numFmt w:val="bullet"/>
      <w:lvlText w:val=""/>
      <w:lvlJc w:val="left"/>
      <w:pPr>
        <w:tabs>
          <w:tab w:val="num" w:pos="6621"/>
        </w:tabs>
        <w:ind w:left="6621" w:hanging="360"/>
      </w:pPr>
      <w:rPr>
        <w:rFonts w:ascii="Wingdings" w:hAnsi="Wingdings" w:hint="default"/>
      </w:rPr>
    </w:lvl>
  </w:abstractNum>
  <w:abstractNum w:abstractNumId="71" w15:restartNumberingAfterBreak="0">
    <w:nsid w:val="79D77F3E"/>
    <w:multiLevelType w:val="hybridMultilevel"/>
    <w:tmpl w:val="80E683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A915A54"/>
    <w:multiLevelType w:val="hybridMultilevel"/>
    <w:tmpl w:val="B030B53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3" w15:restartNumberingAfterBreak="0">
    <w:nsid w:val="7B942037"/>
    <w:multiLevelType w:val="hybridMultilevel"/>
    <w:tmpl w:val="71C2C176"/>
    <w:lvl w:ilvl="0" w:tplc="655285EE">
      <w:start w:val="1"/>
      <w:numFmt w:val="bullet"/>
      <w:lvlText w:val=""/>
      <w:lvlJc w:val="left"/>
      <w:pPr>
        <w:ind w:left="540" w:hanging="360"/>
      </w:pPr>
      <w:rPr>
        <w:rFonts w:ascii="Symbol" w:hAnsi="Symbol" w:hint="default"/>
        <w:b w:val="0"/>
        <w:bCs/>
        <w:i w:val="0"/>
        <w:iCs w:val="0"/>
        <w:sz w:val="14"/>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7D64331C"/>
    <w:multiLevelType w:val="hybridMultilevel"/>
    <w:tmpl w:val="D47E983C"/>
    <w:lvl w:ilvl="0" w:tplc="1240862C">
      <w:start w:val="1"/>
      <w:numFmt w:val="bullet"/>
      <w:lvlText w:val="-"/>
      <w:lvlJc w:val="left"/>
      <w:pPr>
        <w:ind w:left="1247" w:hanging="360"/>
      </w:pPr>
      <w:rPr>
        <w:rFonts w:ascii="Times New Roman" w:eastAsia="MS Mincho" w:hAnsi="Times New Roman" w:cs="Times New Roman" w:hint="default"/>
        <w:b/>
      </w:rPr>
    </w:lvl>
    <w:lvl w:ilvl="1" w:tplc="04090003">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75" w15:restartNumberingAfterBreak="0">
    <w:nsid w:val="7DBF6BC8"/>
    <w:multiLevelType w:val="multilevel"/>
    <w:tmpl w:val="39C0D3E2"/>
    <w:lvl w:ilvl="0">
      <w:start w:val="1"/>
      <w:numFmt w:val="decimal"/>
      <w:lvlText w:val="%1."/>
      <w:lvlJc w:val="left"/>
      <w:pPr>
        <w:ind w:left="360" w:hanging="360"/>
      </w:pPr>
      <w:rPr>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F4F4F70"/>
    <w:multiLevelType w:val="hybridMultilevel"/>
    <w:tmpl w:val="771CD188"/>
    <w:lvl w:ilvl="0" w:tplc="1240862C">
      <w:start w:val="1"/>
      <w:numFmt w:val="bullet"/>
      <w:lvlText w:val="-"/>
      <w:lvlJc w:val="left"/>
      <w:pPr>
        <w:ind w:left="720" w:hanging="360"/>
      </w:pPr>
      <w:rPr>
        <w:rFonts w:ascii="Times New Roman" w:eastAsia="MS Minch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2007395650">
    <w:abstractNumId w:val="49"/>
  </w:num>
  <w:num w:numId="2" w16cid:durableId="784422532">
    <w:abstractNumId w:val="40"/>
  </w:num>
  <w:num w:numId="3" w16cid:durableId="1928036321">
    <w:abstractNumId w:val="62"/>
  </w:num>
  <w:num w:numId="4" w16cid:durableId="2141604224">
    <w:abstractNumId w:val="15"/>
  </w:num>
  <w:num w:numId="5" w16cid:durableId="1421022531">
    <w:abstractNumId w:val="66"/>
  </w:num>
  <w:num w:numId="6" w16cid:durableId="95710614">
    <w:abstractNumId w:val="70"/>
  </w:num>
  <w:num w:numId="7" w16cid:durableId="945191457">
    <w:abstractNumId w:val="2"/>
  </w:num>
  <w:num w:numId="8" w16cid:durableId="1896696255">
    <w:abstractNumId w:val="22"/>
  </w:num>
  <w:num w:numId="9" w16cid:durableId="550463071">
    <w:abstractNumId w:val="39"/>
  </w:num>
  <w:num w:numId="10" w16cid:durableId="1277058593">
    <w:abstractNumId w:val="41"/>
  </w:num>
  <w:num w:numId="11" w16cid:durableId="445739657">
    <w:abstractNumId w:val="69"/>
  </w:num>
  <w:num w:numId="12" w16cid:durableId="780994222">
    <w:abstractNumId w:val="59"/>
  </w:num>
  <w:num w:numId="13" w16cid:durableId="1281955980">
    <w:abstractNumId w:val="50"/>
  </w:num>
  <w:num w:numId="14" w16cid:durableId="1490101562">
    <w:abstractNumId w:val="29"/>
  </w:num>
  <w:num w:numId="15" w16cid:durableId="2093508356">
    <w:abstractNumId w:val="53"/>
  </w:num>
  <w:num w:numId="16" w16cid:durableId="1502620419">
    <w:abstractNumId w:val="28"/>
  </w:num>
  <w:num w:numId="17" w16cid:durableId="1020208031">
    <w:abstractNumId w:val="54"/>
  </w:num>
  <w:num w:numId="18" w16cid:durableId="1129858752">
    <w:abstractNumId w:val="10"/>
  </w:num>
  <w:num w:numId="19" w16cid:durableId="1317876713">
    <w:abstractNumId w:val="33"/>
  </w:num>
  <w:num w:numId="20" w16cid:durableId="325593222">
    <w:abstractNumId w:val="13"/>
  </w:num>
  <w:num w:numId="21" w16cid:durableId="564991760">
    <w:abstractNumId w:val="38"/>
  </w:num>
  <w:num w:numId="22" w16cid:durableId="1492675978">
    <w:abstractNumId w:val="35"/>
  </w:num>
  <w:num w:numId="23" w16cid:durableId="2028100522">
    <w:abstractNumId w:val="0"/>
  </w:num>
  <w:num w:numId="24" w16cid:durableId="652609435">
    <w:abstractNumId w:val="14"/>
  </w:num>
  <w:num w:numId="25" w16cid:durableId="1261253637">
    <w:abstractNumId w:val="58"/>
  </w:num>
  <w:num w:numId="26" w16cid:durableId="1987657674">
    <w:abstractNumId w:val="9"/>
  </w:num>
  <w:num w:numId="27" w16cid:durableId="1544245299">
    <w:abstractNumId w:val="71"/>
  </w:num>
  <w:num w:numId="28" w16cid:durableId="1152139598">
    <w:abstractNumId w:val="16"/>
  </w:num>
  <w:num w:numId="29" w16cid:durableId="1724986568">
    <w:abstractNumId w:val="18"/>
  </w:num>
  <w:num w:numId="30" w16cid:durableId="1335500277">
    <w:abstractNumId w:val="6"/>
  </w:num>
  <w:num w:numId="31" w16cid:durableId="820077738">
    <w:abstractNumId w:val="63"/>
  </w:num>
  <w:num w:numId="32" w16cid:durableId="1026907308">
    <w:abstractNumId w:val="61"/>
  </w:num>
  <w:num w:numId="33" w16cid:durableId="878395954">
    <w:abstractNumId w:val="27"/>
  </w:num>
  <w:num w:numId="34" w16cid:durableId="744840820">
    <w:abstractNumId w:val="3"/>
  </w:num>
  <w:num w:numId="35" w16cid:durableId="1242526882">
    <w:abstractNumId w:val="31"/>
  </w:num>
  <w:num w:numId="36" w16cid:durableId="2045867350">
    <w:abstractNumId w:val="57"/>
  </w:num>
  <w:num w:numId="37" w16cid:durableId="724066807">
    <w:abstractNumId w:val="60"/>
  </w:num>
  <w:num w:numId="38" w16cid:durableId="500662253">
    <w:abstractNumId w:val="46"/>
  </w:num>
  <w:num w:numId="39" w16cid:durableId="1671061875">
    <w:abstractNumId w:val="51"/>
  </w:num>
  <w:num w:numId="40" w16cid:durableId="1883907646">
    <w:abstractNumId w:val="17"/>
  </w:num>
  <w:num w:numId="41" w16cid:durableId="473907333">
    <w:abstractNumId w:val="67"/>
  </w:num>
  <w:num w:numId="42" w16cid:durableId="340007761">
    <w:abstractNumId w:val="23"/>
  </w:num>
  <w:num w:numId="43" w16cid:durableId="2112578411">
    <w:abstractNumId w:val="12"/>
  </w:num>
  <w:num w:numId="44" w16cid:durableId="481891381">
    <w:abstractNumId w:val="42"/>
  </w:num>
  <w:num w:numId="45" w16cid:durableId="1736120073">
    <w:abstractNumId w:val="76"/>
  </w:num>
  <w:num w:numId="46" w16cid:durableId="1273703704">
    <w:abstractNumId w:val="72"/>
  </w:num>
  <w:num w:numId="47" w16cid:durableId="1936014474">
    <w:abstractNumId w:val="74"/>
  </w:num>
  <w:num w:numId="48" w16cid:durableId="1089734849">
    <w:abstractNumId w:val="11"/>
  </w:num>
  <w:num w:numId="49" w16cid:durableId="1298342688">
    <w:abstractNumId w:val="25"/>
  </w:num>
  <w:num w:numId="50" w16cid:durableId="1416173963">
    <w:abstractNumId w:val="8"/>
  </w:num>
  <w:num w:numId="51" w16cid:durableId="1706566410">
    <w:abstractNumId w:val="1"/>
  </w:num>
  <w:num w:numId="52" w16cid:durableId="1003977168">
    <w:abstractNumId w:val="7"/>
  </w:num>
  <w:num w:numId="53" w16cid:durableId="457530026">
    <w:abstractNumId w:val="20"/>
  </w:num>
  <w:num w:numId="54" w16cid:durableId="1686831246">
    <w:abstractNumId w:val="36"/>
  </w:num>
  <w:num w:numId="55" w16cid:durableId="2007588209">
    <w:abstractNumId w:val="44"/>
  </w:num>
  <w:num w:numId="56" w16cid:durableId="322321553">
    <w:abstractNumId w:val="26"/>
  </w:num>
  <w:num w:numId="57" w16cid:durableId="244414030">
    <w:abstractNumId w:val="75"/>
  </w:num>
  <w:num w:numId="58" w16cid:durableId="2135058410">
    <w:abstractNumId w:val="21"/>
  </w:num>
  <w:num w:numId="59" w16cid:durableId="1517228533">
    <w:abstractNumId w:val="43"/>
  </w:num>
  <w:num w:numId="60" w16cid:durableId="239173016">
    <w:abstractNumId w:val="24"/>
  </w:num>
  <w:num w:numId="61" w16cid:durableId="1179542412">
    <w:abstractNumId w:val="47"/>
  </w:num>
  <w:num w:numId="62" w16cid:durableId="1747149357">
    <w:abstractNumId w:val="52"/>
  </w:num>
  <w:num w:numId="63" w16cid:durableId="519205741">
    <w:abstractNumId w:val="32"/>
  </w:num>
  <w:num w:numId="64" w16cid:durableId="1739013737">
    <w:abstractNumId w:val="73"/>
  </w:num>
  <w:num w:numId="65" w16cid:durableId="2067558272">
    <w:abstractNumId w:val="48"/>
  </w:num>
  <w:num w:numId="66" w16cid:durableId="1185482353">
    <w:abstractNumId w:val="37"/>
  </w:num>
  <w:num w:numId="67" w16cid:durableId="1710571023">
    <w:abstractNumId w:val="34"/>
  </w:num>
  <w:num w:numId="68" w16cid:durableId="2091150275">
    <w:abstractNumId w:val="5"/>
  </w:num>
  <w:num w:numId="69" w16cid:durableId="311177648">
    <w:abstractNumId w:val="4"/>
  </w:num>
  <w:num w:numId="70" w16cid:durableId="23333496">
    <w:abstractNumId w:val="45"/>
  </w:num>
  <w:num w:numId="71" w16cid:durableId="1136945274">
    <w:abstractNumId w:val="65"/>
  </w:num>
  <w:num w:numId="72" w16cid:durableId="126240925">
    <w:abstractNumId w:val="64"/>
  </w:num>
  <w:num w:numId="73" w16cid:durableId="1997492794">
    <w:abstractNumId w:val="56"/>
  </w:num>
  <w:num w:numId="74" w16cid:durableId="1169516205">
    <w:abstractNumId w:val="19"/>
  </w:num>
  <w:num w:numId="75" w16cid:durableId="933630922">
    <w:abstractNumId w:val="68"/>
  </w:num>
  <w:num w:numId="76" w16cid:durableId="781732911">
    <w:abstractNumId w:val="30"/>
  </w:num>
  <w:num w:numId="77" w16cid:durableId="229267661">
    <w:abstractNumId w:val="5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29"/>
    <w:rsid w:val="00000BAD"/>
    <w:rsid w:val="0000254C"/>
    <w:rsid w:val="00002E8F"/>
    <w:rsid w:val="00003049"/>
    <w:rsid w:val="00004DE8"/>
    <w:rsid w:val="00005607"/>
    <w:rsid w:val="00010BBF"/>
    <w:rsid w:val="000110C4"/>
    <w:rsid w:val="00011546"/>
    <w:rsid w:val="00011D98"/>
    <w:rsid w:val="00011FBE"/>
    <w:rsid w:val="00011FEA"/>
    <w:rsid w:val="00012E3C"/>
    <w:rsid w:val="00014364"/>
    <w:rsid w:val="00016257"/>
    <w:rsid w:val="00020AD1"/>
    <w:rsid w:val="00021D1A"/>
    <w:rsid w:val="00022C60"/>
    <w:rsid w:val="00023A02"/>
    <w:rsid w:val="00023BB5"/>
    <w:rsid w:val="000251E0"/>
    <w:rsid w:val="00025520"/>
    <w:rsid w:val="000265C6"/>
    <w:rsid w:val="00026E09"/>
    <w:rsid w:val="000271CA"/>
    <w:rsid w:val="00027890"/>
    <w:rsid w:val="00031DA2"/>
    <w:rsid w:val="00031FA6"/>
    <w:rsid w:val="00032539"/>
    <w:rsid w:val="000345B4"/>
    <w:rsid w:val="00035046"/>
    <w:rsid w:val="00035B28"/>
    <w:rsid w:val="000361F4"/>
    <w:rsid w:val="000369DD"/>
    <w:rsid w:val="00036ED2"/>
    <w:rsid w:val="00040628"/>
    <w:rsid w:val="00041701"/>
    <w:rsid w:val="00041769"/>
    <w:rsid w:val="00042B41"/>
    <w:rsid w:val="00047202"/>
    <w:rsid w:val="00047567"/>
    <w:rsid w:val="00047A91"/>
    <w:rsid w:val="000518D1"/>
    <w:rsid w:val="00051C7B"/>
    <w:rsid w:val="00052497"/>
    <w:rsid w:val="00052EF1"/>
    <w:rsid w:val="00053DE9"/>
    <w:rsid w:val="00054010"/>
    <w:rsid w:val="000557A1"/>
    <w:rsid w:val="00056F6A"/>
    <w:rsid w:val="000603F2"/>
    <w:rsid w:val="000656E1"/>
    <w:rsid w:val="000668AD"/>
    <w:rsid w:val="00067B21"/>
    <w:rsid w:val="000717DC"/>
    <w:rsid w:val="000720B2"/>
    <w:rsid w:val="0007695A"/>
    <w:rsid w:val="00076F83"/>
    <w:rsid w:val="0008189E"/>
    <w:rsid w:val="00081EA6"/>
    <w:rsid w:val="00081FA9"/>
    <w:rsid w:val="00082462"/>
    <w:rsid w:val="00083748"/>
    <w:rsid w:val="00083791"/>
    <w:rsid w:val="000844F3"/>
    <w:rsid w:val="0008546C"/>
    <w:rsid w:val="000873A5"/>
    <w:rsid w:val="0009029F"/>
    <w:rsid w:val="00091164"/>
    <w:rsid w:val="00091F2A"/>
    <w:rsid w:val="00092A2B"/>
    <w:rsid w:val="00093919"/>
    <w:rsid w:val="00093C8E"/>
    <w:rsid w:val="00095ACE"/>
    <w:rsid w:val="00095C5C"/>
    <w:rsid w:val="00096F10"/>
    <w:rsid w:val="00097641"/>
    <w:rsid w:val="00097CEC"/>
    <w:rsid w:val="000A1367"/>
    <w:rsid w:val="000A272D"/>
    <w:rsid w:val="000A2B1F"/>
    <w:rsid w:val="000A35E5"/>
    <w:rsid w:val="000A38A2"/>
    <w:rsid w:val="000A5361"/>
    <w:rsid w:val="000A5D29"/>
    <w:rsid w:val="000A7035"/>
    <w:rsid w:val="000B1722"/>
    <w:rsid w:val="000B2926"/>
    <w:rsid w:val="000B3968"/>
    <w:rsid w:val="000B3972"/>
    <w:rsid w:val="000B44D7"/>
    <w:rsid w:val="000B5800"/>
    <w:rsid w:val="000C0AF6"/>
    <w:rsid w:val="000C2503"/>
    <w:rsid w:val="000C47FB"/>
    <w:rsid w:val="000C4F5F"/>
    <w:rsid w:val="000C6F17"/>
    <w:rsid w:val="000C7597"/>
    <w:rsid w:val="000C7919"/>
    <w:rsid w:val="000D032E"/>
    <w:rsid w:val="000D0977"/>
    <w:rsid w:val="000D50C7"/>
    <w:rsid w:val="000D57AE"/>
    <w:rsid w:val="000D7E17"/>
    <w:rsid w:val="000E149C"/>
    <w:rsid w:val="000E1CDA"/>
    <w:rsid w:val="000E1E2C"/>
    <w:rsid w:val="000E3EFF"/>
    <w:rsid w:val="000E48BA"/>
    <w:rsid w:val="000E56B4"/>
    <w:rsid w:val="000E6245"/>
    <w:rsid w:val="000E680C"/>
    <w:rsid w:val="000E769C"/>
    <w:rsid w:val="000E7C4B"/>
    <w:rsid w:val="000E7D15"/>
    <w:rsid w:val="000F1352"/>
    <w:rsid w:val="000F185F"/>
    <w:rsid w:val="000F2D62"/>
    <w:rsid w:val="000F593C"/>
    <w:rsid w:val="000F5BB0"/>
    <w:rsid w:val="000F5D50"/>
    <w:rsid w:val="000F5E46"/>
    <w:rsid w:val="000F61E6"/>
    <w:rsid w:val="00100CE6"/>
    <w:rsid w:val="001028DD"/>
    <w:rsid w:val="001032C6"/>
    <w:rsid w:val="0010420A"/>
    <w:rsid w:val="00104C0B"/>
    <w:rsid w:val="0010649C"/>
    <w:rsid w:val="00110C4E"/>
    <w:rsid w:val="0011142F"/>
    <w:rsid w:val="001134B5"/>
    <w:rsid w:val="00113994"/>
    <w:rsid w:val="0011407A"/>
    <w:rsid w:val="00114770"/>
    <w:rsid w:val="00114DED"/>
    <w:rsid w:val="00115834"/>
    <w:rsid w:val="00116D77"/>
    <w:rsid w:val="0012046F"/>
    <w:rsid w:val="001212E1"/>
    <w:rsid w:val="0012191F"/>
    <w:rsid w:val="00124C77"/>
    <w:rsid w:val="001250A5"/>
    <w:rsid w:val="001251D6"/>
    <w:rsid w:val="00125466"/>
    <w:rsid w:val="00126BE2"/>
    <w:rsid w:val="00127B8F"/>
    <w:rsid w:val="00130DCC"/>
    <w:rsid w:val="001314BE"/>
    <w:rsid w:val="00134D53"/>
    <w:rsid w:val="001350BC"/>
    <w:rsid w:val="00135B39"/>
    <w:rsid w:val="0013753B"/>
    <w:rsid w:val="00137812"/>
    <w:rsid w:val="001379F5"/>
    <w:rsid w:val="001403A3"/>
    <w:rsid w:val="00141EE4"/>
    <w:rsid w:val="001429DB"/>
    <w:rsid w:val="0014353C"/>
    <w:rsid w:val="00144EC8"/>
    <w:rsid w:val="00145440"/>
    <w:rsid w:val="00147859"/>
    <w:rsid w:val="001514BD"/>
    <w:rsid w:val="00151551"/>
    <w:rsid w:val="00151C88"/>
    <w:rsid w:val="0015234E"/>
    <w:rsid w:val="001528B1"/>
    <w:rsid w:val="00152A65"/>
    <w:rsid w:val="00152F3D"/>
    <w:rsid w:val="001533C8"/>
    <w:rsid w:val="00153BBF"/>
    <w:rsid w:val="001541F5"/>
    <w:rsid w:val="0015484B"/>
    <w:rsid w:val="00154F37"/>
    <w:rsid w:val="00156935"/>
    <w:rsid w:val="001578C3"/>
    <w:rsid w:val="00160816"/>
    <w:rsid w:val="00160F5B"/>
    <w:rsid w:val="001630C5"/>
    <w:rsid w:val="001634FB"/>
    <w:rsid w:val="00163905"/>
    <w:rsid w:val="00163B02"/>
    <w:rsid w:val="001640C9"/>
    <w:rsid w:val="00165A9B"/>
    <w:rsid w:val="0016654F"/>
    <w:rsid w:val="001668C3"/>
    <w:rsid w:val="00166BD9"/>
    <w:rsid w:val="001671F5"/>
    <w:rsid w:val="001679B3"/>
    <w:rsid w:val="00167FC1"/>
    <w:rsid w:val="0017002F"/>
    <w:rsid w:val="001716E5"/>
    <w:rsid w:val="0017485C"/>
    <w:rsid w:val="00176157"/>
    <w:rsid w:val="00176878"/>
    <w:rsid w:val="001768D9"/>
    <w:rsid w:val="00177E26"/>
    <w:rsid w:val="00182165"/>
    <w:rsid w:val="001829A2"/>
    <w:rsid w:val="00184306"/>
    <w:rsid w:val="001848FF"/>
    <w:rsid w:val="0018492E"/>
    <w:rsid w:val="00185625"/>
    <w:rsid w:val="0018590E"/>
    <w:rsid w:val="0018619D"/>
    <w:rsid w:val="0019047F"/>
    <w:rsid w:val="00190A7A"/>
    <w:rsid w:val="00190C27"/>
    <w:rsid w:val="001942D6"/>
    <w:rsid w:val="00195081"/>
    <w:rsid w:val="001953B3"/>
    <w:rsid w:val="001953D0"/>
    <w:rsid w:val="00196EF8"/>
    <w:rsid w:val="00197C82"/>
    <w:rsid w:val="001A00E4"/>
    <w:rsid w:val="001A0BF3"/>
    <w:rsid w:val="001A36BE"/>
    <w:rsid w:val="001A420F"/>
    <w:rsid w:val="001A4894"/>
    <w:rsid w:val="001A4B6C"/>
    <w:rsid w:val="001A53E6"/>
    <w:rsid w:val="001A5693"/>
    <w:rsid w:val="001A5A45"/>
    <w:rsid w:val="001B029C"/>
    <w:rsid w:val="001B0BC2"/>
    <w:rsid w:val="001B13FC"/>
    <w:rsid w:val="001B15AA"/>
    <w:rsid w:val="001B2CD3"/>
    <w:rsid w:val="001B2D6D"/>
    <w:rsid w:val="001B3775"/>
    <w:rsid w:val="001B3795"/>
    <w:rsid w:val="001B3EC9"/>
    <w:rsid w:val="001B5C2A"/>
    <w:rsid w:val="001B6EAD"/>
    <w:rsid w:val="001B6FDE"/>
    <w:rsid w:val="001B72D8"/>
    <w:rsid w:val="001C08EC"/>
    <w:rsid w:val="001C1A31"/>
    <w:rsid w:val="001C2670"/>
    <w:rsid w:val="001C2739"/>
    <w:rsid w:val="001C361E"/>
    <w:rsid w:val="001C3B5B"/>
    <w:rsid w:val="001C42BB"/>
    <w:rsid w:val="001C60D0"/>
    <w:rsid w:val="001C6293"/>
    <w:rsid w:val="001C6F46"/>
    <w:rsid w:val="001C7230"/>
    <w:rsid w:val="001D14F8"/>
    <w:rsid w:val="001D168B"/>
    <w:rsid w:val="001D2508"/>
    <w:rsid w:val="001D3540"/>
    <w:rsid w:val="001D356A"/>
    <w:rsid w:val="001D5CDF"/>
    <w:rsid w:val="001D71F3"/>
    <w:rsid w:val="001D74A6"/>
    <w:rsid w:val="001E2119"/>
    <w:rsid w:val="001E2EA7"/>
    <w:rsid w:val="001E3079"/>
    <w:rsid w:val="001E3E82"/>
    <w:rsid w:val="001E77E7"/>
    <w:rsid w:val="001E7A9C"/>
    <w:rsid w:val="001F0071"/>
    <w:rsid w:val="001F04AB"/>
    <w:rsid w:val="001F1372"/>
    <w:rsid w:val="001F199C"/>
    <w:rsid w:val="001F23D6"/>
    <w:rsid w:val="001F3134"/>
    <w:rsid w:val="001F347A"/>
    <w:rsid w:val="001F3B35"/>
    <w:rsid w:val="001F3C90"/>
    <w:rsid w:val="001F59D0"/>
    <w:rsid w:val="001F5EEA"/>
    <w:rsid w:val="001F622E"/>
    <w:rsid w:val="001F642D"/>
    <w:rsid w:val="001F66F8"/>
    <w:rsid w:val="002021E9"/>
    <w:rsid w:val="00202E4D"/>
    <w:rsid w:val="002039BF"/>
    <w:rsid w:val="00204A36"/>
    <w:rsid w:val="00204C3C"/>
    <w:rsid w:val="00204ECD"/>
    <w:rsid w:val="002054F6"/>
    <w:rsid w:val="002058DD"/>
    <w:rsid w:val="0020669D"/>
    <w:rsid w:val="00207347"/>
    <w:rsid w:val="002116C2"/>
    <w:rsid w:val="002125C4"/>
    <w:rsid w:val="00212B18"/>
    <w:rsid w:val="00213536"/>
    <w:rsid w:val="00213E53"/>
    <w:rsid w:val="00214CD1"/>
    <w:rsid w:val="0021507D"/>
    <w:rsid w:val="002162FA"/>
    <w:rsid w:val="0021688A"/>
    <w:rsid w:val="00217FA7"/>
    <w:rsid w:val="00220FFA"/>
    <w:rsid w:val="002213E5"/>
    <w:rsid w:val="00221C6A"/>
    <w:rsid w:val="0022373E"/>
    <w:rsid w:val="00224320"/>
    <w:rsid w:val="00224A12"/>
    <w:rsid w:val="00225187"/>
    <w:rsid w:val="00226105"/>
    <w:rsid w:val="002271C1"/>
    <w:rsid w:val="002275E4"/>
    <w:rsid w:val="00227C57"/>
    <w:rsid w:val="00230A65"/>
    <w:rsid w:val="00231722"/>
    <w:rsid w:val="00231B67"/>
    <w:rsid w:val="00231E52"/>
    <w:rsid w:val="0023290D"/>
    <w:rsid w:val="00232BBF"/>
    <w:rsid w:val="00233F72"/>
    <w:rsid w:val="00234E70"/>
    <w:rsid w:val="00234F41"/>
    <w:rsid w:val="00237915"/>
    <w:rsid w:val="00237F21"/>
    <w:rsid w:val="00240223"/>
    <w:rsid w:val="002408D4"/>
    <w:rsid w:val="00240DE5"/>
    <w:rsid w:val="00241663"/>
    <w:rsid w:val="00241783"/>
    <w:rsid w:val="00243B3E"/>
    <w:rsid w:val="00243D38"/>
    <w:rsid w:val="00245330"/>
    <w:rsid w:val="002469FC"/>
    <w:rsid w:val="00246F24"/>
    <w:rsid w:val="00250445"/>
    <w:rsid w:val="002518D1"/>
    <w:rsid w:val="0025203B"/>
    <w:rsid w:val="00256811"/>
    <w:rsid w:val="0025782F"/>
    <w:rsid w:val="00264F93"/>
    <w:rsid w:val="00267207"/>
    <w:rsid w:val="0026792A"/>
    <w:rsid w:val="002706A7"/>
    <w:rsid w:val="0027085E"/>
    <w:rsid w:val="002719E6"/>
    <w:rsid w:val="00273153"/>
    <w:rsid w:val="0027353D"/>
    <w:rsid w:val="002744CA"/>
    <w:rsid w:val="002753DE"/>
    <w:rsid w:val="00275AF4"/>
    <w:rsid w:val="00276B0E"/>
    <w:rsid w:val="00277BDB"/>
    <w:rsid w:val="00277DF6"/>
    <w:rsid w:val="002811A1"/>
    <w:rsid w:val="0028234A"/>
    <w:rsid w:val="002830F1"/>
    <w:rsid w:val="0028434C"/>
    <w:rsid w:val="002875A3"/>
    <w:rsid w:val="00287815"/>
    <w:rsid w:val="00290D67"/>
    <w:rsid w:val="00290F5C"/>
    <w:rsid w:val="002918A3"/>
    <w:rsid w:val="0029269A"/>
    <w:rsid w:val="00294E3E"/>
    <w:rsid w:val="002955F9"/>
    <w:rsid w:val="00297317"/>
    <w:rsid w:val="00297E43"/>
    <w:rsid w:val="002A20A9"/>
    <w:rsid w:val="002A23C0"/>
    <w:rsid w:val="002A2F63"/>
    <w:rsid w:val="002A347E"/>
    <w:rsid w:val="002A49B6"/>
    <w:rsid w:val="002A4B42"/>
    <w:rsid w:val="002A56F7"/>
    <w:rsid w:val="002A5D02"/>
    <w:rsid w:val="002A5E86"/>
    <w:rsid w:val="002A6C00"/>
    <w:rsid w:val="002A77A2"/>
    <w:rsid w:val="002B0953"/>
    <w:rsid w:val="002B09D9"/>
    <w:rsid w:val="002B0EAE"/>
    <w:rsid w:val="002B0EDE"/>
    <w:rsid w:val="002B167F"/>
    <w:rsid w:val="002B1D6B"/>
    <w:rsid w:val="002B23AE"/>
    <w:rsid w:val="002B2879"/>
    <w:rsid w:val="002B2A4C"/>
    <w:rsid w:val="002B5B7C"/>
    <w:rsid w:val="002B6AF2"/>
    <w:rsid w:val="002B71E8"/>
    <w:rsid w:val="002B797E"/>
    <w:rsid w:val="002B7EBD"/>
    <w:rsid w:val="002C0A6E"/>
    <w:rsid w:val="002C24E5"/>
    <w:rsid w:val="002C298C"/>
    <w:rsid w:val="002C4D4D"/>
    <w:rsid w:val="002C4E46"/>
    <w:rsid w:val="002C4F4F"/>
    <w:rsid w:val="002C5522"/>
    <w:rsid w:val="002C56E2"/>
    <w:rsid w:val="002C5D91"/>
    <w:rsid w:val="002C5E84"/>
    <w:rsid w:val="002C6499"/>
    <w:rsid w:val="002C7A65"/>
    <w:rsid w:val="002D019A"/>
    <w:rsid w:val="002D139F"/>
    <w:rsid w:val="002D5E85"/>
    <w:rsid w:val="002D75E1"/>
    <w:rsid w:val="002D7C64"/>
    <w:rsid w:val="002D7D0E"/>
    <w:rsid w:val="002E15D8"/>
    <w:rsid w:val="002E2B5E"/>
    <w:rsid w:val="002E30E9"/>
    <w:rsid w:val="002E3199"/>
    <w:rsid w:val="002E37D4"/>
    <w:rsid w:val="002E44F2"/>
    <w:rsid w:val="002E4587"/>
    <w:rsid w:val="002E5988"/>
    <w:rsid w:val="002E5DC8"/>
    <w:rsid w:val="002E65C0"/>
    <w:rsid w:val="002F05B7"/>
    <w:rsid w:val="002F198C"/>
    <w:rsid w:val="002F347F"/>
    <w:rsid w:val="002F375C"/>
    <w:rsid w:val="002F3B3E"/>
    <w:rsid w:val="002F4576"/>
    <w:rsid w:val="002F4AD9"/>
    <w:rsid w:val="002F4F95"/>
    <w:rsid w:val="002F5041"/>
    <w:rsid w:val="002F5403"/>
    <w:rsid w:val="002F61B3"/>
    <w:rsid w:val="002F7632"/>
    <w:rsid w:val="002F7634"/>
    <w:rsid w:val="002F77B5"/>
    <w:rsid w:val="00301700"/>
    <w:rsid w:val="0030313D"/>
    <w:rsid w:val="003034C9"/>
    <w:rsid w:val="00303F2E"/>
    <w:rsid w:val="00305D04"/>
    <w:rsid w:val="0030672B"/>
    <w:rsid w:val="00306B17"/>
    <w:rsid w:val="0030708E"/>
    <w:rsid w:val="00307B90"/>
    <w:rsid w:val="00312025"/>
    <w:rsid w:val="0031315F"/>
    <w:rsid w:val="00313DF1"/>
    <w:rsid w:val="00313FF7"/>
    <w:rsid w:val="003143DD"/>
    <w:rsid w:val="003150B1"/>
    <w:rsid w:val="0031599E"/>
    <w:rsid w:val="003167C5"/>
    <w:rsid w:val="003174F1"/>
    <w:rsid w:val="00320D40"/>
    <w:rsid w:val="00323314"/>
    <w:rsid w:val="0032418F"/>
    <w:rsid w:val="00324A21"/>
    <w:rsid w:val="00326599"/>
    <w:rsid w:val="00327632"/>
    <w:rsid w:val="00330761"/>
    <w:rsid w:val="00330900"/>
    <w:rsid w:val="003324A2"/>
    <w:rsid w:val="0033272D"/>
    <w:rsid w:val="00333AD5"/>
    <w:rsid w:val="0033466D"/>
    <w:rsid w:val="00334DFF"/>
    <w:rsid w:val="00334E8B"/>
    <w:rsid w:val="0033535A"/>
    <w:rsid w:val="003354FD"/>
    <w:rsid w:val="0033591E"/>
    <w:rsid w:val="00336532"/>
    <w:rsid w:val="00336BE7"/>
    <w:rsid w:val="00336EBA"/>
    <w:rsid w:val="00341195"/>
    <w:rsid w:val="00341463"/>
    <w:rsid w:val="00341E71"/>
    <w:rsid w:val="0034266C"/>
    <w:rsid w:val="00342B0E"/>
    <w:rsid w:val="00342BF0"/>
    <w:rsid w:val="00343140"/>
    <w:rsid w:val="00344013"/>
    <w:rsid w:val="00344176"/>
    <w:rsid w:val="00346193"/>
    <w:rsid w:val="003462BB"/>
    <w:rsid w:val="00346355"/>
    <w:rsid w:val="003467AC"/>
    <w:rsid w:val="00350AE7"/>
    <w:rsid w:val="003545B6"/>
    <w:rsid w:val="00355624"/>
    <w:rsid w:val="00355B78"/>
    <w:rsid w:val="00356FFE"/>
    <w:rsid w:val="00360063"/>
    <w:rsid w:val="00362704"/>
    <w:rsid w:val="00362B08"/>
    <w:rsid w:val="00363055"/>
    <w:rsid w:val="00364FF5"/>
    <w:rsid w:val="00366663"/>
    <w:rsid w:val="00366ABF"/>
    <w:rsid w:val="003674C0"/>
    <w:rsid w:val="00367ED5"/>
    <w:rsid w:val="00371517"/>
    <w:rsid w:val="0037193D"/>
    <w:rsid w:val="003726CF"/>
    <w:rsid w:val="00372B82"/>
    <w:rsid w:val="00373A7F"/>
    <w:rsid w:val="00374984"/>
    <w:rsid w:val="0037507D"/>
    <w:rsid w:val="00375190"/>
    <w:rsid w:val="00375FE5"/>
    <w:rsid w:val="003762C9"/>
    <w:rsid w:val="00376BF5"/>
    <w:rsid w:val="00376DFA"/>
    <w:rsid w:val="003773F0"/>
    <w:rsid w:val="0037795A"/>
    <w:rsid w:val="00377FF6"/>
    <w:rsid w:val="00381D02"/>
    <w:rsid w:val="0038250D"/>
    <w:rsid w:val="00383D3D"/>
    <w:rsid w:val="00383D6B"/>
    <w:rsid w:val="0038405D"/>
    <w:rsid w:val="00384A26"/>
    <w:rsid w:val="00384E43"/>
    <w:rsid w:val="00385BA2"/>
    <w:rsid w:val="00385F74"/>
    <w:rsid w:val="00385FB9"/>
    <w:rsid w:val="003860E6"/>
    <w:rsid w:val="00386408"/>
    <w:rsid w:val="00387569"/>
    <w:rsid w:val="00387E66"/>
    <w:rsid w:val="00387EDB"/>
    <w:rsid w:val="00390AE6"/>
    <w:rsid w:val="0039130D"/>
    <w:rsid w:val="00391410"/>
    <w:rsid w:val="0039592C"/>
    <w:rsid w:val="0039602A"/>
    <w:rsid w:val="0039607C"/>
    <w:rsid w:val="0039749D"/>
    <w:rsid w:val="003979BB"/>
    <w:rsid w:val="003A0184"/>
    <w:rsid w:val="003A1181"/>
    <w:rsid w:val="003A36CC"/>
    <w:rsid w:val="003A499D"/>
    <w:rsid w:val="003A5159"/>
    <w:rsid w:val="003A5FD9"/>
    <w:rsid w:val="003A6672"/>
    <w:rsid w:val="003A67D1"/>
    <w:rsid w:val="003A6DA3"/>
    <w:rsid w:val="003A7729"/>
    <w:rsid w:val="003B0563"/>
    <w:rsid w:val="003B1437"/>
    <w:rsid w:val="003B16CD"/>
    <w:rsid w:val="003B272A"/>
    <w:rsid w:val="003B3421"/>
    <w:rsid w:val="003B34B7"/>
    <w:rsid w:val="003B39DF"/>
    <w:rsid w:val="003B45B3"/>
    <w:rsid w:val="003B4D41"/>
    <w:rsid w:val="003B7D39"/>
    <w:rsid w:val="003C2219"/>
    <w:rsid w:val="003C3293"/>
    <w:rsid w:val="003C5B59"/>
    <w:rsid w:val="003C6A04"/>
    <w:rsid w:val="003C73F6"/>
    <w:rsid w:val="003C774F"/>
    <w:rsid w:val="003D0EB9"/>
    <w:rsid w:val="003D101E"/>
    <w:rsid w:val="003D1E01"/>
    <w:rsid w:val="003D2A02"/>
    <w:rsid w:val="003D2B18"/>
    <w:rsid w:val="003D3049"/>
    <w:rsid w:val="003D3B9B"/>
    <w:rsid w:val="003D3DBE"/>
    <w:rsid w:val="003D3FD2"/>
    <w:rsid w:val="003D522F"/>
    <w:rsid w:val="003D6E48"/>
    <w:rsid w:val="003D6F8C"/>
    <w:rsid w:val="003D7CF9"/>
    <w:rsid w:val="003E0881"/>
    <w:rsid w:val="003E11F9"/>
    <w:rsid w:val="003E13ED"/>
    <w:rsid w:val="003E1C21"/>
    <w:rsid w:val="003E1D63"/>
    <w:rsid w:val="003E4ABA"/>
    <w:rsid w:val="003E4D4E"/>
    <w:rsid w:val="003E54EC"/>
    <w:rsid w:val="003E565F"/>
    <w:rsid w:val="003E5793"/>
    <w:rsid w:val="003E5C04"/>
    <w:rsid w:val="003E68D2"/>
    <w:rsid w:val="003E71BA"/>
    <w:rsid w:val="003F01D4"/>
    <w:rsid w:val="003F063F"/>
    <w:rsid w:val="003F0796"/>
    <w:rsid w:val="003F2034"/>
    <w:rsid w:val="003F21AF"/>
    <w:rsid w:val="003F29F8"/>
    <w:rsid w:val="003F2EF2"/>
    <w:rsid w:val="003F59F0"/>
    <w:rsid w:val="003F5D5D"/>
    <w:rsid w:val="003F69F8"/>
    <w:rsid w:val="003F6BAA"/>
    <w:rsid w:val="0040038E"/>
    <w:rsid w:val="004009B9"/>
    <w:rsid w:val="004014A6"/>
    <w:rsid w:val="004050F1"/>
    <w:rsid w:val="004066B3"/>
    <w:rsid w:val="0040673D"/>
    <w:rsid w:val="00407F3E"/>
    <w:rsid w:val="00407F90"/>
    <w:rsid w:val="004100BB"/>
    <w:rsid w:val="0041115C"/>
    <w:rsid w:val="004114C5"/>
    <w:rsid w:val="004128E6"/>
    <w:rsid w:val="00414D16"/>
    <w:rsid w:val="00415675"/>
    <w:rsid w:val="004168BD"/>
    <w:rsid w:val="00417B71"/>
    <w:rsid w:val="00417F76"/>
    <w:rsid w:val="00420B14"/>
    <w:rsid w:val="00422C30"/>
    <w:rsid w:val="00423505"/>
    <w:rsid w:val="00424422"/>
    <w:rsid w:val="00425518"/>
    <w:rsid w:val="004258F4"/>
    <w:rsid w:val="00425E21"/>
    <w:rsid w:val="00432A1A"/>
    <w:rsid w:val="00433C0F"/>
    <w:rsid w:val="0043458E"/>
    <w:rsid w:val="00436B17"/>
    <w:rsid w:val="00440B4C"/>
    <w:rsid w:val="00442A2C"/>
    <w:rsid w:val="00444206"/>
    <w:rsid w:val="004472DC"/>
    <w:rsid w:val="00450017"/>
    <w:rsid w:val="004509A6"/>
    <w:rsid w:val="004512E9"/>
    <w:rsid w:val="004521C3"/>
    <w:rsid w:val="00452CC9"/>
    <w:rsid w:val="00455370"/>
    <w:rsid w:val="004555C9"/>
    <w:rsid w:val="00456B6E"/>
    <w:rsid w:val="00462B8D"/>
    <w:rsid w:val="00463271"/>
    <w:rsid w:val="0046347B"/>
    <w:rsid w:val="004636CB"/>
    <w:rsid w:val="00467E49"/>
    <w:rsid w:val="00470354"/>
    <w:rsid w:val="004746B4"/>
    <w:rsid w:val="00474756"/>
    <w:rsid w:val="00476645"/>
    <w:rsid w:val="00476794"/>
    <w:rsid w:val="00477AA0"/>
    <w:rsid w:val="00480DD4"/>
    <w:rsid w:val="00481600"/>
    <w:rsid w:val="00482002"/>
    <w:rsid w:val="00482289"/>
    <w:rsid w:val="004833FA"/>
    <w:rsid w:val="004860F5"/>
    <w:rsid w:val="00486927"/>
    <w:rsid w:val="00491AD8"/>
    <w:rsid w:val="00491FD5"/>
    <w:rsid w:val="00493A32"/>
    <w:rsid w:val="004943AA"/>
    <w:rsid w:val="00495E96"/>
    <w:rsid w:val="00497077"/>
    <w:rsid w:val="00497120"/>
    <w:rsid w:val="004977C7"/>
    <w:rsid w:val="004A1929"/>
    <w:rsid w:val="004A1FB6"/>
    <w:rsid w:val="004A2A20"/>
    <w:rsid w:val="004A343D"/>
    <w:rsid w:val="004A44B5"/>
    <w:rsid w:val="004A4A45"/>
    <w:rsid w:val="004A5B12"/>
    <w:rsid w:val="004A6219"/>
    <w:rsid w:val="004B1382"/>
    <w:rsid w:val="004B1DFD"/>
    <w:rsid w:val="004B1FE3"/>
    <w:rsid w:val="004B29E6"/>
    <w:rsid w:val="004B2BE1"/>
    <w:rsid w:val="004B7D3D"/>
    <w:rsid w:val="004C05F5"/>
    <w:rsid w:val="004C1122"/>
    <w:rsid w:val="004C2934"/>
    <w:rsid w:val="004C356E"/>
    <w:rsid w:val="004C3C56"/>
    <w:rsid w:val="004C4382"/>
    <w:rsid w:val="004C4BE6"/>
    <w:rsid w:val="004C4EE1"/>
    <w:rsid w:val="004C5C68"/>
    <w:rsid w:val="004C6113"/>
    <w:rsid w:val="004C6270"/>
    <w:rsid w:val="004C6534"/>
    <w:rsid w:val="004C7279"/>
    <w:rsid w:val="004D03E1"/>
    <w:rsid w:val="004D0E42"/>
    <w:rsid w:val="004D239D"/>
    <w:rsid w:val="004D2824"/>
    <w:rsid w:val="004D2E2D"/>
    <w:rsid w:val="004D2F6C"/>
    <w:rsid w:val="004D3CCF"/>
    <w:rsid w:val="004D6EE7"/>
    <w:rsid w:val="004E2422"/>
    <w:rsid w:val="004E2C26"/>
    <w:rsid w:val="004E44A7"/>
    <w:rsid w:val="004E4651"/>
    <w:rsid w:val="004E4855"/>
    <w:rsid w:val="004E67E3"/>
    <w:rsid w:val="004F0C8B"/>
    <w:rsid w:val="004F190A"/>
    <w:rsid w:val="004F1DA2"/>
    <w:rsid w:val="004F5096"/>
    <w:rsid w:val="004F5ACB"/>
    <w:rsid w:val="004F72C9"/>
    <w:rsid w:val="00500744"/>
    <w:rsid w:val="00500FD7"/>
    <w:rsid w:val="00501824"/>
    <w:rsid w:val="00501F4A"/>
    <w:rsid w:val="00501FE5"/>
    <w:rsid w:val="00502A7A"/>
    <w:rsid w:val="00503002"/>
    <w:rsid w:val="00503030"/>
    <w:rsid w:val="00504ED5"/>
    <w:rsid w:val="005050DF"/>
    <w:rsid w:val="005052B2"/>
    <w:rsid w:val="00505454"/>
    <w:rsid w:val="005056F7"/>
    <w:rsid w:val="00505793"/>
    <w:rsid w:val="00505AB9"/>
    <w:rsid w:val="005068F0"/>
    <w:rsid w:val="00506BFC"/>
    <w:rsid w:val="00507A21"/>
    <w:rsid w:val="00510970"/>
    <w:rsid w:val="005109DD"/>
    <w:rsid w:val="00511E21"/>
    <w:rsid w:val="005128D3"/>
    <w:rsid w:val="00512E2A"/>
    <w:rsid w:val="00512F97"/>
    <w:rsid w:val="00513BE5"/>
    <w:rsid w:val="0051458C"/>
    <w:rsid w:val="00514F10"/>
    <w:rsid w:val="00514FD0"/>
    <w:rsid w:val="005157C7"/>
    <w:rsid w:val="005179C5"/>
    <w:rsid w:val="0052091B"/>
    <w:rsid w:val="00520BB7"/>
    <w:rsid w:val="00521AD1"/>
    <w:rsid w:val="005225B3"/>
    <w:rsid w:val="005237A5"/>
    <w:rsid w:val="005237BB"/>
    <w:rsid w:val="00523E69"/>
    <w:rsid w:val="00523EB0"/>
    <w:rsid w:val="005258FF"/>
    <w:rsid w:val="00525CFC"/>
    <w:rsid w:val="00527D02"/>
    <w:rsid w:val="00531D8A"/>
    <w:rsid w:val="0053389B"/>
    <w:rsid w:val="00533CAC"/>
    <w:rsid w:val="005346C7"/>
    <w:rsid w:val="00537B78"/>
    <w:rsid w:val="00537CFB"/>
    <w:rsid w:val="005404FF"/>
    <w:rsid w:val="00543E14"/>
    <w:rsid w:val="00543E86"/>
    <w:rsid w:val="00545882"/>
    <w:rsid w:val="005458DD"/>
    <w:rsid w:val="0054657B"/>
    <w:rsid w:val="00547113"/>
    <w:rsid w:val="00547497"/>
    <w:rsid w:val="00547565"/>
    <w:rsid w:val="00547BAD"/>
    <w:rsid w:val="0055050C"/>
    <w:rsid w:val="00550669"/>
    <w:rsid w:val="00550AF8"/>
    <w:rsid w:val="00551C33"/>
    <w:rsid w:val="00551EAD"/>
    <w:rsid w:val="0055206B"/>
    <w:rsid w:val="0055227F"/>
    <w:rsid w:val="005523A1"/>
    <w:rsid w:val="00552E12"/>
    <w:rsid w:val="00553334"/>
    <w:rsid w:val="0055451B"/>
    <w:rsid w:val="005547F0"/>
    <w:rsid w:val="005548F9"/>
    <w:rsid w:val="00554D2C"/>
    <w:rsid w:val="005552AD"/>
    <w:rsid w:val="00555714"/>
    <w:rsid w:val="00555761"/>
    <w:rsid w:val="00556571"/>
    <w:rsid w:val="00556699"/>
    <w:rsid w:val="00560E6C"/>
    <w:rsid w:val="00561EBB"/>
    <w:rsid w:val="0056267A"/>
    <w:rsid w:val="005627ED"/>
    <w:rsid w:val="00563128"/>
    <w:rsid w:val="00563347"/>
    <w:rsid w:val="00563940"/>
    <w:rsid w:val="00563AD9"/>
    <w:rsid w:val="005659E7"/>
    <w:rsid w:val="00565C4B"/>
    <w:rsid w:val="0056655F"/>
    <w:rsid w:val="005673E6"/>
    <w:rsid w:val="0056757A"/>
    <w:rsid w:val="005678AE"/>
    <w:rsid w:val="00570527"/>
    <w:rsid w:val="00571088"/>
    <w:rsid w:val="00571433"/>
    <w:rsid w:val="005721ED"/>
    <w:rsid w:val="00572B23"/>
    <w:rsid w:val="00572CED"/>
    <w:rsid w:val="00574C61"/>
    <w:rsid w:val="00577C61"/>
    <w:rsid w:val="00582667"/>
    <w:rsid w:val="00582C59"/>
    <w:rsid w:val="005835D8"/>
    <w:rsid w:val="00587F17"/>
    <w:rsid w:val="00590598"/>
    <w:rsid w:val="005908DC"/>
    <w:rsid w:val="0059111A"/>
    <w:rsid w:val="00593823"/>
    <w:rsid w:val="00594A67"/>
    <w:rsid w:val="00595413"/>
    <w:rsid w:val="00595BC0"/>
    <w:rsid w:val="005961A6"/>
    <w:rsid w:val="005A01D2"/>
    <w:rsid w:val="005A2AE8"/>
    <w:rsid w:val="005A2CF2"/>
    <w:rsid w:val="005A2E00"/>
    <w:rsid w:val="005A2EA9"/>
    <w:rsid w:val="005A42C5"/>
    <w:rsid w:val="005A64D0"/>
    <w:rsid w:val="005A7ED3"/>
    <w:rsid w:val="005B0035"/>
    <w:rsid w:val="005B0273"/>
    <w:rsid w:val="005B070E"/>
    <w:rsid w:val="005B25B3"/>
    <w:rsid w:val="005B25F5"/>
    <w:rsid w:val="005B3181"/>
    <w:rsid w:val="005B3B19"/>
    <w:rsid w:val="005B413F"/>
    <w:rsid w:val="005B5D17"/>
    <w:rsid w:val="005C57B2"/>
    <w:rsid w:val="005C619F"/>
    <w:rsid w:val="005C63EB"/>
    <w:rsid w:val="005C7BF2"/>
    <w:rsid w:val="005C7C2A"/>
    <w:rsid w:val="005D071C"/>
    <w:rsid w:val="005D089D"/>
    <w:rsid w:val="005D18CA"/>
    <w:rsid w:val="005D31C6"/>
    <w:rsid w:val="005D4BBD"/>
    <w:rsid w:val="005D5843"/>
    <w:rsid w:val="005E0CBE"/>
    <w:rsid w:val="005E14D9"/>
    <w:rsid w:val="005E2BE1"/>
    <w:rsid w:val="005E2D1F"/>
    <w:rsid w:val="005E4B49"/>
    <w:rsid w:val="005E58CD"/>
    <w:rsid w:val="005E5922"/>
    <w:rsid w:val="005E66B2"/>
    <w:rsid w:val="005F5D52"/>
    <w:rsid w:val="005F6827"/>
    <w:rsid w:val="005F6D20"/>
    <w:rsid w:val="005F71FD"/>
    <w:rsid w:val="005F7705"/>
    <w:rsid w:val="0060047D"/>
    <w:rsid w:val="0060083B"/>
    <w:rsid w:val="006013E2"/>
    <w:rsid w:val="00601C52"/>
    <w:rsid w:val="00603053"/>
    <w:rsid w:val="00604B5F"/>
    <w:rsid w:val="00605A02"/>
    <w:rsid w:val="006062B4"/>
    <w:rsid w:val="00607061"/>
    <w:rsid w:val="00611305"/>
    <w:rsid w:val="0061178A"/>
    <w:rsid w:val="006119C7"/>
    <w:rsid w:val="00612257"/>
    <w:rsid w:val="00613687"/>
    <w:rsid w:val="0061378C"/>
    <w:rsid w:val="00613ADE"/>
    <w:rsid w:val="00613C33"/>
    <w:rsid w:val="00614E7E"/>
    <w:rsid w:val="00615A4A"/>
    <w:rsid w:val="006179C1"/>
    <w:rsid w:val="00617F80"/>
    <w:rsid w:val="0062078D"/>
    <w:rsid w:val="0062106F"/>
    <w:rsid w:val="0062203B"/>
    <w:rsid w:val="006236A9"/>
    <w:rsid w:val="00623C36"/>
    <w:rsid w:val="006246E7"/>
    <w:rsid w:val="006255BD"/>
    <w:rsid w:val="00627AD8"/>
    <w:rsid w:val="00630FD0"/>
    <w:rsid w:val="0063171F"/>
    <w:rsid w:val="00631DE3"/>
    <w:rsid w:val="006362DC"/>
    <w:rsid w:val="00636828"/>
    <w:rsid w:val="00637B08"/>
    <w:rsid w:val="00637F49"/>
    <w:rsid w:val="006402F4"/>
    <w:rsid w:val="00640B78"/>
    <w:rsid w:val="0064107F"/>
    <w:rsid w:val="006431FF"/>
    <w:rsid w:val="0064377F"/>
    <w:rsid w:val="006438D8"/>
    <w:rsid w:val="00644A54"/>
    <w:rsid w:val="0064539F"/>
    <w:rsid w:val="006474C7"/>
    <w:rsid w:val="0065049D"/>
    <w:rsid w:val="00652703"/>
    <w:rsid w:val="00653C62"/>
    <w:rsid w:val="006551F0"/>
    <w:rsid w:val="006568D0"/>
    <w:rsid w:val="00656D02"/>
    <w:rsid w:val="00657AB7"/>
    <w:rsid w:val="00657BA0"/>
    <w:rsid w:val="00657C5B"/>
    <w:rsid w:val="006606F8"/>
    <w:rsid w:val="00662B94"/>
    <w:rsid w:val="0066522D"/>
    <w:rsid w:val="00670265"/>
    <w:rsid w:val="00671B72"/>
    <w:rsid w:val="00671ED6"/>
    <w:rsid w:val="0067331E"/>
    <w:rsid w:val="00673A0E"/>
    <w:rsid w:val="00674990"/>
    <w:rsid w:val="006769A3"/>
    <w:rsid w:val="00676A9A"/>
    <w:rsid w:val="006819D6"/>
    <w:rsid w:val="00682354"/>
    <w:rsid w:val="00682484"/>
    <w:rsid w:val="00683265"/>
    <w:rsid w:val="006834DD"/>
    <w:rsid w:val="00684897"/>
    <w:rsid w:val="00685564"/>
    <w:rsid w:val="006874D6"/>
    <w:rsid w:val="00690200"/>
    <w:rsid w:val="00690996"/>
    <w:rsid w:val="00690D93"/>
    <w:rsid w:val="00691884"/>
    <w:rsid w:val="00694131"/>
    <w:rsid w:val="00694132"/>
    <w:rsid w:val="00694468"/>
    <w:rsid w:val="00694C7B"/>
    <w:rsid w:val="00695DE2"/>
    <w:rsid w:val="006A44FB"/>
    <w:rsid w:val="006A491F"/>
    <w:rsid w:val="006A51E5"/>
    <w:rsid w:val="006A6109"/>
    <w:rsid w:val="006A6ED4"/>
    <w:rsid w:val="006B01B5"/>
    <w:rsid w:val="006B0AC9"/>
    <w:rsid w:val="006B17C9"/>
    <w:rsid w:val="006B2372"/>
    <w:rsid w:val="006B26CB"/>
    <w:rsid w:val="006B2EB5"/>
    <w:rsid w:val="006B3E69"/>
    <w:rsid w:val="006B4C55"/>
    <w:rsid w:val="006B5538"/>
    <w:rsid w:val="006B574C"/>
    <w:rsid w:val="006B613C"/>
    <w:rsid w:val="006B6CC7"/>
    <w:rsid w:val="006B78B0"/>
    <w:rsid w:val="006C0C92"/>
    <w:rsid w:val="006C14B5"/>
    <w:rsid w:val="006C2BA0"/>
    <w:rsid w:val="006C354B"/>
    <w:rsid w:val="006C5FDA"/>
    <w:rsid w:val="006C62EF"/>
    <w:rsid w:val="006C6979"/>
    <w:rsid w:val="006D30AE"/>
    <w:rsid w:val="006D39C5"/>
    <w:rsid w:val="006D4228"/>
    <w:rsid w:val="006D5C87"/>
    <w:rsid w:val="006D722C"/>
    <w:rsid w:val="006D72BC"/>
    <w:rsid w:val="006E01CC"/>
    <w:rsid w:val="006E2EF7"/>
    <w:rsid w:val="006E3894"/>
    <w:rsid w:val="006E5B55"/>
    <w:rsid w:val="006E6B32"/>
    <w:rsid w:val="006E6CEB"/>
    <w:rsid w:val="006E7287"/>
    <w:rsid w:val="006E7AC5"/>
    <w:rsid w:val="006F03C1"/>
    <w:rsid w:val="006F073B"/>
    <w:rsid w:val="006F0B9D"/>
    <w:rsid w:val="006F15E0"/>
    <w:rsid w:val="006F2CEF"/>
    <w:rsid w:val="006F2D90"/>
    <w:rsid w:val="006F518B"/>
    <w:rsid w:val="006F7781"/>
    <w:rsid w:val="006F7E55"/>
    <w:rsid w:val="00700285"/>
    <w:rsid w:val="00701500"/>
    <w:rsid w:val="00702BF8"/>
    <w:rsid w:val="007048BF"/>
    <w:rsid w:val="00705631"/>
    <w:rsid w:val="00706949"/>
    <w:rsid w:val="00710320"/>
    <w:rsid w:val="0071032D"/>
    <w:rsid w:val="007125BC"/>
    <w:rsid w:val="0071328E"/>
    <w:rsid w:val="00713892"/>
    <w:rsid w:val="00714987"/>
    <w:rsid w:val="007151E8"/>
    <w:rsid w:val="00720791"/>
    <w:rsid w:val="00720858"/>
    <w:rsid w:val="00721B3D"/>
    <w:rsid w:val="00722342"/>
    <w:rsid w:val="00723AA3"/>
    <w:rsid w:val="007252DE"/>
    <w:rsid w:val="007255AE"/>
    <w:rsid w:val="007266BD"/>
    <w:rsid w:val="00730B86"/>
    <w:rsid w:val="00731B9A"/>
    <w:rsid w:val="00734190"/>
    <w:rsid w:val="00735DD5"/>
    <w:rsid w:val="0073614E"/>
    <w:rsid w:val="007362A4"/>
    <w:rsid w:val="007420AE"/>
    <w:rsid w:val="00746EDC"/>
    <w:rsid w:val="007474AE"/>
    <w:rsid w:val="00747538"/>
    <w:rsid w:val="007478C1"/>
    <w:rsid w:val="00750D93"/>
    <w:rsid w:val="00750F6F"/>
    <w:rsid w:val="00751AEB"/>
    <w:rsid w:val="007533E7"/>
    <w:rsid w:val="00753820"/>
    <w:rsid w:val="0075743F"/>
    <w:rsid w:val="00757526"/>
    <w:rsid w:val="00757D2D"/>
    <w:rsid w:val="00760B48"/>
    <w:rsid w:val="00760DDC"/>
    <w:rsid w:val="007613AB"/>
    <w:rsid w:val="007615DA"/>
    <w:rsid w:val="007618BF"/>
    <w:rsid w:val="00762896"/>
    <w:rsid w:val="007642C0"/>
    <w:rsid w:val="0076463E"/>
    <w:rsid w:val="00772AFA"/>
    <w:rsid w:val="00773D8D"/>
    <w:rsid w:val="00774905"/>
    <w:rsid w:val="00774E43"/>
    <w:rsid w:val="00776116"/>
    <w:rsid w:val="00776694"/>
    <w:rsid w:val="00777EA0"/>
    <w:rsid w:val="00780318"/>
    <w:rsid w:val="0078033B"/>
    <w:rsid w:val="0078052D"/>
    <w:rsid w:val="00780B8C"/>
    <w:rsid w:val="00780D0E"/>
    <w:rsid w:val="00783718"/>
    <w:rsid w:val="00784D50"/>
    <w:rsid w:val="00784F97"/>
    <w:rsid w:val="0078527F"/>
    <w:rsid w:val="0078583F"/>
    <w:rsid w:val="00785A57"/>
    <w:rsid w:val="00786805"/>
    <w:rsid w:val="0079075E"/>
    <w:rsid w:val="00791047"/>
    <w:rsid w:val="00791920"/>
    <w:rsid w:val="00792B5A"/>
    <w:rsid w:val="0079388D"/>
    <w:rsid w:val="0079441D"/>
    <w:rsid w:val="007946CD"/>
    <w:rsid w:val="00794ADF"/>
    <w:rsid w:val="00794B06"/>
    <w:rsid w:val="00795698"/>
    <w:rsid w:val="00795B8A"/>
    <w:rsid w:val="00796032"/>
    <w:rsid w:val="0079639D"/>
    <w:rsid w:val="007965DF"/>
    <w:rsid w:val="00796DB1"/>
    <w:rsid w:val="007975AC"/>
    <w:rsid w:val="00797631"/>
    <w:rsid w:val="007A11CB"/>
    <w:rsid w:val="007A271E"/>
    <w:rsid w:val="007A3DE2"/>
    <w:rsid w:val="007A67BD"/>
    <w:rsid w:val="007A6E81"/>
    <w:rsid w:val="007A7314"/>
    <w:rsid w:val="007B0463"/>
    <w:rsid w:val="007B1255"/>
    <w:rsid w:val="007B1EC1"/>
    <w:rsid w:val="007B29A6"/>
    <w:rsid w:val="007B29DF"/>
    <w:rsid w:val="007B2BEC"/>
    <w:rsid w:val="007B312C"/>
    <w:rsid w:val="007B37AD"/>
    <w:rsid w:val="007B3D22"/>
    <w:rsid w:val="007B4D48"/>
    <w:rsid w:val="007B56D1"/>
    <w:rsid w:val="007B5C48"/>
    <w:rsid w:val="007B646B"/>
    <w:rsid w:val="007B6526"/>
    <w:rsid w:val="007B67EE"/>
    <w:rsid w:val="007B7B6B"/>
    <w:rsid w:val="007C03E7"/>
    <w:rsid w:val="007C069D"/>
    <w:rsid w:val="007C118D"/>
    <w:rsid w:val="007C2ED9"/>
    <w:rsid w:val="007C4547"/>
    <w:rsid w:val="007C4A30"/>
    <w:rsid w:val="007C5423"/>
    <w:rsid w:val="007C65FE"/>
    <w:rsid w:val="007C760D"/>
    <w:rsid w:val="007C7850"/>
    <w:rsid w:val="007C7B36"/>
    <w:rsid w:val="007C7E1D"/>
    <w:rsid w:val="007D06A5"/>
    <w:rsid w:val="007D2482"/>
    <w:rsid w:val="007D25F0"/>
    <w:rsid w:val="007D27A2"/>
    <w:rsid w:val="007D2D24"/>
    <w:rsid w:val="007D2F7F"/>
    <w:rsid w:val="007D30BE"/>
    <w:rsid w:val="007D4545"/>
    <w:rsid w:val="007D4789"/>
    <w:rsid w:val="007D5699"/>
    <w:rsid w:val="007D58F0"/>
    <w:rsid w:val="007D6347"/>
    <w:rsid w:val="007D6853"/>
    <w:rsid w:val="007D68E9"/>
    <w:rsid w:val="007D7AF7"/>
    <w:rsid w:val="007D7D13"/>
    <w:rsid w:val="007E0589"/>
    <w:rsid w:val="007E0943"/>
    <w:rsid w:val="007E1DB0"/>
    <w:rsid w:val="007F12D8"/>
    <w:rsid w:val="007F2745"/>
    <w:rsid w:val="007F27AF"/>
    <w:rsid w:val="007F6047"/>
    <w:rsid w:val="008002AC"/>
    <w:rsid w:val="00801809"/>
    <w:rsid w:val="00801F95"/>
    <w:rsid w:val="00803449"/>
    <w:rsid w:val="00803D36"/>
    <w:rsid w:val="0080467E"/>
    <w:rsid w:val="0080493F"/>
    <w:rsid w:val="008052E6"/>
    <w:rsid w:val="0080569C"/>
    <w:rsid w:val="00805B87"/>
    <w:rsid w:val="008077EB"/>
    <w:rsid w:val="00807C5D"/>
    <w:rsid w:val="00811208"/>
    <w:rsid w:val="0081138C"/>
    <w:rsid w:val="00811A7E"/>
    <w:rsid w:val="00813498"/>
    <w:rsid w:val="00813949"/>
    <w:rsid w:val="00813A11"/>
    <w:rsid w:val="00813DA9"/>
    <w:rsid w:val="00814164"/>
    <w:rsid w:val="008150D5"/>
    <w:rsid w:val="008159EA"/>
    <w:rsid w:val="0081656A"/>
    <w:rsid w:val="00816A1A"/>
    <w:rsid w:val="008179DE"/>
    <w:rsid w:val="0082063A"/>
    <w:rsid w:val="008207DF"/>
    <w:rsid w:val="008208DE"/>
    <w:rsid w:val="00822150"/>
    <w:rsid w:val="008231BF"/>
    <w:rsid w:val="00824B7C"/>
    <w:rsid w:val="00824BED"/>
    <w:rsid w:val="008263D8"/>
    <w:rsid w:val="00826A61"/>
    <w:rsid w:val="008277D4"/>
    <w:rsid w:val="0083018F"/>
    <w:rsid w:val="0083164A"/>
    <w:rsid w:val="00831BAC"/>
    <w:rsid w:val="00832DC7"/>
    <w:rsid w:val="00833CFF"/>
    <w:rsid w:val="00833F2B"/>
    <w:rsid w:val="0083422F"/>
    <w:rsid w:val="008347E9"/>
    <w:rsid w:val="008348CD"/>
    <w:rsid w:val="00835DE5"/>
    <w:rsid w:val="008364D4"/>
    <w:rsid w:val="008375BE"/>
    <w:rsid w:val="00841651"/>
    <w:rsid w:val="00843B3E"/>
    <w:rsid w:val="00846B7E"/>
    <w:rsid w:val="008473F0"/>
    <w:rsid w:val="008508BC"/>
    <w:rsid w:val="008519E7"/>
    <w:rsid w:val="008521B6"/>
    <w:rsid w:val="00852E3C"/>
    <w:rsid w:val="008566AD"/>
    <w:rsid w:val="00857946"/>
    <w:rsid w:val="00861539"/>
    <w:rsid w:val="0086205F"/>
    <w:rsid w:val="008624D3"/>
    <w:rsid w:val="00862D43"/>
    <w:rsid w:val="00864173"/>
    <w:rsid w:val="0086438E"/>
    <w:rsid w:val="00865DBF"/>
    <w:rsid w:val="00867050"/>
    <w:rsid w:val="00867793"/>
    <w:rsid w:val="00870CF8"/>
    <w:rsid w:val="008752A5"/>
    <w:rsid w:val="00875B1E"/>
    <w:rsid w:val="00876215"/>
    <w:rsid w:val="008763F5"/>
    <w:rsid w:val="0087683D"/>
    <w:rsid w:val="00876EC0"/>
    <w:rsid w:val="00880790"/>
    <w:rsid w:val="00880815"/>
    <w:rsid w:val="00880904"/>
    <w:rsid w:val="00880DE1"/>
    <w:rsid w:val="008810E5"/>
    <w:rsid w:val="00881868"/>
    <w:rsid w:val="00882419"/>
    <w:rsid w:val="00882E9D"/>
    <w:rsid w:val="008855CA"/>
    <w:rsid w:val="00885AF7"/>
    <w:rsid w:val="00885B85"/>
    <w:rsid w:val="00886084"/>
    <w:rsid w:val="008865CB"/>
    <w:rsid w:val="00886824"/>
    <w:rsid w:val="00890E07"/>
    <w:rsid w:val="00890F82"/>
    <w:rsid w:val="00891928"/>
    <w:rsid w:val="008921D9"/>
    <w:rsid w:val="00892918"/>
    <w:rsid w:val="00892B30"/>
    <w:rsid w:val="00893C34"/>
    <w:rsid w:val="00894385"/>
    <w:rsid w:val="008943A1"/>
    <w:rsid w:val="00895B05"/>
    <w:rsid w:val="008960AE"/>
    <w:rsid w:val="00896CF5"/>
    <w:rsid w:val="00896EEB"/>
    <w:rsid w:val="008970CA"/>
    <w:rsid w:val="00897721"/>
    <w:rsid w:val="008A0331"/>
    <w:rsid w:val="008A0470"/>
    <w:rsid w:val="008A0811"/>
    <w:rsid w:val="008A0B61"/>
    <w:rsid w:val="008A112E"/>
    <w:rsid w:val="008A1677"/>
    <w:rsid w:val="008A1899"/>
    <w:rsid w:val="008A3128"/>
    <w:rsid w:val="008A4E8C"/>
    <w:rsid w:val="008A5F46"/>
    <w:rsid w:val="008A61DA"/>
    <w:rsid w:val="008A6522"/>
    <w:rsid w:val="008A6996"/>
    <w:rsid w:val="008A6B8C"/>
    <w:rsid w:val="008A6C96"/>
    <w:rsid w:val="008A7AC4"/>
    <w:rsid w:val="008A7C92"/>
    <w:rsid w:val="008A7EE8"/>
    <w:rsid w:val="008B02BB"/>
    <w:rsid w:val="008B0496"/>
    <w:rsid w:val="008B0B13"/>
    <w:rsid w:val="008B1F37"/>
    <w:rsid w:val="008B2949"/>
    <w:rsid w:val="008B2996"/>
    <w:rsid w:val="008B29F5"/>
    <w:rsid w:val="008B2A8A"/>
    <w:rsid w:val="008B33AA"/>
    <w:rsid w:val="008B4326"/>
    <w:rsid w:val="008B44F3"/>
    <w:rsid w:val="008B4A87"/>
    <w:rsid w:val="008B5C2B"/>
    <w:rsid w:val="008B67DD"/>
    <w:rsid w:val="008B7C94"/>
    <w:rsid w:val="008C21B6"/>
    <w:rsid w:val="008C278F"/>
    <w:rsid w:val="008C2C46"/>
    <w:rsid w:val="008C3BED"/>
    <w:rsid w:val="008C67BF"/>
    <w:rsid w:val="008D0818"/>
    <w:rsid w:val="008D0CCB"/>
    <w:rsid w:val="008D0CCF"/>
    <w:rsid w:val="008D19A0"/>
    <w:rsid w:val="008D28F5"/>
    <w:rsid w:val="008D42AC"/>
    <w:rsid w:val="008D4804"/>
    <w:rsid w:val="008D4AC5"/>
    <w:rsid w:val="008D50F6"/>
    <w:rsid w:val="008D520D"/>
    <w:rsid w:val="008E01B3"/>
    <w:rsid w:val="008E1C2C"/>
    <w:rsid w:val="008E1FCE"/>
    <w:rsid w:val="008E2F95"/>
    <w:rsid w:val="008E3E21"/>
    <w:rsid w:val="008E4900"/>
    <w:rsid w:val="008E50ED"/>
    <w:rsid w:val="008F079D"/>
    <w:rsid w:val="008F0DA6"/>
    <w:rsid w:val="008F1E0F"/>
    <w:rsid w:val="008F22A7"/>
    <w:rsid w:val="008F3008"/>
    <w:rsid w:val="008F30D7"/>
    <w:rsid w:val="008F3646"/>
    <w:rsid w:val="008F4A9C"/>
    <w:rsid w:val="008F4E2F"/>
    <w:rsid w:val="008F5279"/>
    <w:rsid w:val="008F5AD6"/>
    <w:rsid w:val="008F69FC"/>
    <w:rsid w:val="009006C5"/>
    <w:rsid w:val="00900714"/>
    <w:rsid w:val="00902A28"/>
    <w:rsid w:val="009034EB"/>
    <w:rsid w:val="009068CE"/>
    <w:rsid w:val="00906E7F"/>
    <w:rsid w:val="009100BC"/>
    <w:rsid w:val="009101A7"/>
    <w:rsid w:val="00912692"/>
    <w:rsid w:val="0091386D"/>
    <w:rsid w:val="00913F99"/>
    <w:rsid w:val="0091468F"/>
    <w:rsid w:val="009147B1"/>
    <w:rsid w:val="0091710E"/>
    <w:rsid w:val="0092110B"/>
    <w:rsid w:val="009223F9"/>
    <w:rsid w:val="00922A59"/>
    <w:rsid w:val="00922B73"/>
    <w:rsid w:val="00923413"/>
    <w:rsid w:val="00923F18"/>
    <w:rsid w:val="00927592"/>
    <w:rsid w:val="00927648"/>
    <w:rsid w:val="0093114F"/>
    <w:rsid w:val="00933B5D"/>
    <w:rsid w:val="00935488"/>
    <w:rsid w:val="00937708"/>
    <w:rsid w:val="00941124"/>
    <w:rsid w:val="00941BAE"/>
    <w:rsid w:val="00941C6E"/>
    <w:rsid w:val="00943E21"/>
    <w:rsid w:val="00945DD4"/>
    <w:rsid w:val="00946DD6"/>
    <w:rsid w:val="009500F2"/>
    <w:rsid w:val="00950BBF"/>
    <w:rsid w:val="00950DB8"/>
    <w:rsid w:val="009517BB"/>
    <w:rsid w:val="009529C7"/>
    <w:rsid w:val="0095365F"/>
    <w:rsid w:val="00953ABC"/>
    <w:rsid w:val="00954C0A"/>
    <w:rsid w:val="009552AE"/>
    <w:rsid w:val="009571C1"/>
    <w:rsid w:val="00957D2F"/>
    <w:rsid w:val="009602F3"/>
    <w:rsid w:val="00960A2E"/>
    <w:rsid w:val="009616DA"/>
    <w:rsid w:val="00962581"/>
    <w:rsid w:val="00963608"/>
    <w:rsid w:val="0096681C"/>
    <w:rsid w:val="0096724D"/>
    <w:rsid w:val="00967621"/>
    <w:rsid w:val="00970508"/>
    <w:rsid w:val="0097058D"/>
    <w:rsid w:val="00971340"/>
    <w:rsid w:val="00971F66"/>
    <w:rsid w:val="00972B9F"/>
    <w:rsid w:val="0097343D"/>
    <w:rsid w:val="0097397B"/>
    <w:rsid w:val="00973A98"/>
    <w:rsid w:val="00974BD7"/>
    <w:rsid w:val="009753A6"/>
    <w:rsid w:val="00976B69"/>
    <w:rsid w:val="00977B19"/>
    <w:rsid w:val="00977E4C"/>
    <w:rsid w:val="00981431"/>
    <w:rsid w:val="00981498"/>
    <w:rsid w:val="00983D3B"/>
    <w:rsid w:val="00983D93"/>
    <w:rsid w:val="009841C5"/>
    <w:rsid w:val="00984A9A"/>
    <w:rsid w:val="009851D5"/>
    <w:rsid w:val="00985B44"/>
    <w:rsid w:val="00986AC3"/>
    <w:rsid w:val="00987F12"/>
    <w:rsid w:val="00987F56"/>
    <w:rsid w:val="00987F90"/>
    <w:rsid w:val="009901C3"/>
    <w:rsid w:val="009905DF"/>
    <w:rsid w:val="00990FA2"/>
    <w:rsid w:val="00991B3F"/>
    <w:rsid w:val="00994E5C"/>
    <w:rsid w:val="00995089"/>
    <w:rsid w:val="00995FE3"/>
    <w:rsid w:val="0099696F"/>
    <w:rsid w:val="00997E56"/>
    <w:rsid w:val="009A10E3"/>
    <w:rsid w:val="009A1C08"/>
    <w:rsid w:val="009A3311"/>
    <w:rsid w:val="009A44D4"/>
    <w:rsid w:val="009A4963"/>
    <w:rsid w:val="009A7544"/>
    <w:rsid w:val="009B03D3"/>
    <w:rsid w:val="009B06AC"/>
    <w:rsid w:val="009B33F5"/>
    <w:rsid w:val="009B594B"/>
    <w:rsid w:val="009B667A"/>
    <w:rsid w:val="009B7A01"/>
    <w:rsid w:val="009C1FFC"/>
    <w:rsid w:val="009C36C6"/>
    <w:rsid w:val="009C4A3B"/>
    <w:rsid w:val="009C4B6C"/>
    <w:rsid w:val="009C704D"/>
    <w:rsid w:val="009C7F89"/>
    <w:rsid w:val="009D00BB"/>
    <w:rsid w:val="009D0DF6"/>
    <w:rsid w:val="009D2787"/>
    <w:rsid w:val="009D2942"/>
    <w:rsid w:val="009D2CE4"/>
    <w:rsid w:val="009D38FE"/>
    <w:rsid w:val="009D3B0E"/>
    <w:rsid w:val="009D3F94"/>
    <w:rsid w:val="009D4D3B"/>
    <w:rsid w:val="009D547B"/>
    <w:rsid w:val="009D6845"/>
    <w:rsid w:val="009D7237"/>
    <w:rsid w:val="009E031C"/>
    <w:rsid w:val="009E08D2"/>
    <w:rsid w:val="009E12C0"/>
    <w:rsid w:val="009E26FE"/>
    <w:rsid w:val="009E4848"/>
    <w:rsid w:val="009E49BE"/>
    <w:rsid w:val="009E4ADB"/>
    <w:rsid w:val="009E75F4"/>
    <w:rsid w:val="009F0B4B"/>
    <w:rsid w:val="009F11DF"/>
    <w:rsid w:val="009F11FB"/>
    <w:rsid w:val="009F19D1"/>
    <w:rsid w:val="009F1C7F"/>
    <w:rsid w:val="009F1D25"/>
    <w:rsid w:val="009F3338"/>
    <w:rsid w:val="009F3418"/>
    <w:rsid w:val="009F3E7A"/>
    <w:rsid w:val="009F406C"/>
    <w:rsid w:val="009F42B2"/>
    <w:rsid w:val="009F448A"/>
    <w:rsid w:val="009F5610"/>
    <w:rsid w:val="009F566D"/>
    <w:rsid w:val="009F67A1"/>
    <w:rsid w:val="009F7572"/>
    <w:rsid w:val="00A00E52"/>
    <w:rsid w:val="00A020B9"/>
    <w:rsid w:val="00A02A85"/>
    <w:rsid w:val="00A046E7"/>
    <w:rsid w:val="00A04E55"/>
    <w:rsid w:val="00A05838"/>
    <w:rsid w:val="00A07965"/>
    <w:rsid w:val="00A07B8F"/>
    <w:rsid w:val="00A12705"/>
    <w:rsid w:val="00A12FD0"/>
    <w:rsid w:val="00A13872"/>
    <w:rsid w:val="00A13FE2"/>
    <w:rsid w:val="00A14594"/>
    <w:rsid w:val="00A14833"/>
    <w:rsid w:val="00A14EEA"/>
    <w:rsid w:val="00A150B3"/>
    <w:rsid w:val="00A17121"/>
    <w:rsid w:val="00A173C0"/>
    <w:rsid w:val="00A17851"/>
    <w:rsid w:val="00A17B92"/>
    <w:rsid w:val="00A17C86"/>
    <w:rsid w:val="00A2097F"/>
    <w:rsid w:val="00A20CED"/>
    <w:rsid w:val="00A20F8B"/>
    <w:rsid w:val="00A22F95"/>
    <w:rsid w:val="00A236B0"/>
    <w:rsid w:val="00A2388E"/>
    <w:rsid w:val="00A240B9"/>
    <w:rsid w:val="00A24F41"/>
    <w:rsid w:val="00A25DAD"/>
    <w:rsid w:val="00A26E90"/>
    <w:rsid w:val="00A276CB"/>
    <w:rsid w:val="00A31AB0"/>
    <w:rsid w:val="00A31BDA"/>
    <w:rsid w:val="00A320FA"/>
    <w:rsid w:val="00A349DE"/>
    <w:rsid w:val="00A34D70"/>
    <w:rsid w:val="00A358EF"/>
    <w:rsid w:val="00A36B33"/>
    <w:rsid w:val="00A36B45"/>
    <w:rsid w:val="00A36D03"/>
    <w:rsid w:val="00A372B1"/>
    <w:rsid w:val="00A37D71"/>
    <w:rsid w:val="00A40244"/>
    <w:rsid w:val="00A40EC2"/>
    <w:rsid w:val="00A41410"/>
    <w:rsid w:val="00A41472"/>
    <w:rsid w:val="00A41A17"/>
    <w:rsid w:val="00A43713"/>
    <w:rsid w:val="00A44C28"/>
    <w:rsid w:val="00A45431"/>
    <w:rsid w:val="00A4786A"/>
    <w:rsid w:val="00A50571"/>
    <w:rsid w:val="00A513E1"/>
    <w:rsid w:val="00A53560"/>
    <w:rsid w:val="00A540FF"/>
    <w:rsid w:val="00A55EA3"/>
    <w:rsid w:val="00A55EFE"/>
    <w:rsid w:val="00A57A06"/>
    <w:rsid w:val="00A57B5D"/>
    <w:rsid w:val="00A60DA1"/>
    <w:rsid w:val="00A61F5E"/>
    <w:rsid w:val="00A621CA"/>
    <w:rsid w:val="00A623CC"/>
    <w:rsid w:val="00A63DBB"/>
    <w:rsid w:val="00A644C5"/>
    <w:rsid w:val="00A64902"/>
    <w:rsid w:val="00A66DBF"/>
    <w:rsid w:val="00A67E65"/>
    <w:rsid w:val="00A70CFF"/>
    <w:rsid w:val="00A70E0E"/>
    <w:rsid w:val="00A71EF7"/>
    <w:rsid w:val="00A72F7E"/>
    <w:rsid w:val="00A76359"/>
    <w:rsid w:val="00A763EC"/>
    <w:rsid w:val="00A76BC9"/>
    <w:rsid w:val="00A778B6"/>
    <w:rsid w:val="00A808E8"/>
    <w:rsid w:val="00A82CC5"/>
    <w:rsid w:val="00A8351F"/>
    <w:rsid w:val="00A86491"/>
    <w:rsid w:val="00A864EC"/>
    <w:rsid w:val="00A86574"/>
    <w:rsid w:val="00A86918"/>
    <w:rsid w:val="00A87A8B"/>
    <w:rsid w:val="00A87ECF"/>
    <w:rsid w:val="00A90B66"/>
    <w:rsid w:val="00A91506"/>
    <w:rsid w:val="00A91AB0"/>
    <w:rsid w:val="00A92D76"/>
    <w:rsid w:val="00A9332E"/>
    <w:rsid w:val="00A9452A"/>
    <w:rsid w:val="00A949D0"/>
    <w:rsid w:val="00A94F50"/>
    <w:rsid w:val="00A96207"/>
    <w:rsid w:val="00A97C0C"/>
    <w:rsid w:val="00AA0852"/>
    <w:rsid w:val="00AA0C57"/>
    <w:rsid w:val="00AA20C9"/>
    <w:rsid w:val="00AA37A1"/>
    <w:rsid w:val="00AA3839"/>
    <w:rsid w:val="00AA6AB3"/>
    <w:rsid w:val="00AB0054"/>
    <w:rsid w:val="00AB0256"/>
    <w:rsid w:val="00AB115B"/>
    <w:rsid w:val="00AB2739"/>
    <w:rsid w:val="00AB2DE9"/>
    <w:rsid w:val="00AB3FC1"/>
    <w:rsid w:val="00AB4120"/>
    <w:rsid w:val="00AB7446"/>
    <w:rsid w:val="00AB75AA"/>
    <w:rsid w:val="00AC17E1"/>
    <w:rsid w:val="00AC4634"/>
    <w:rsid w:val="00AC500D"/>
    <w:rsid w:val="00AC5A2F"/>
    <w:rsid w:val="00AC6E2F"/>
    <w:rsid w:val="00AD00B2"/>
    <w:rsid w:val="00AD0F22"/>
    <w:rsid w:val="00AD1CA9"/>
    <w:rsid w:val="00AD1D73"/>
    <w:rsid w:val="00AD355B"/>
    <w:rsid w:val="00AD4869"/>
    <w:rsid w:val="00AD48CF"/>
    <w:rsid w:val="00AD4E06"/>
    <w:rsid w:val="00AD54A9"/>
    <w:rsid w:val="00AD675C"/>
    <w:rsid w:val="00AD6D24"/>
    <w:rsid w:val="00AD74B8"/>
    <w:rsid w:val="00AE00DF"/>
    <w:rsid w:val="00AE1F84"/>
    <w:rsid w:val="00AE43E3"/>
    <w:rsid w:val="00AE4CBD"/>
    <w:rsid w:val="00AE502F"/>
    <w:rsid w:val="00AE5430"/>
    <w:rsid w:val="00AE6568"/>
    <w:rsid w:val="00AE66CE"/>
    <w:rsid w:val="00AE7E19"/>
    <w:rsid w:val="00AF05FA"/>
    <w:rsid w:val="00AF0865"/>
    <w:rsid w:val="00AF0BD5"/>
    <w:rsid w:val="00AF0D2A"/>
    <w:rsid w:val="00AF0DEC"/>
    <w:rsid w:val="00AF172F"/>
    <w:rsid w:val="00AF1AF9"/>
    <w:rsid w:val="00AF27D4"/>
    <w:rsid w:val="00AF2843"/>
    <w:rsid w:val="00AF2E88"/>
    <w:rsid w:val="00AF66E4"/>
    <w:rsid w:val="00B01270"/>
    <w:rsid w:val="00B017AB"/>
    <w:rsid w:val="00B01A62"/>
    <w:rsid w:val="00B01F79"/>
    <w:rsid w:val="00B028FA"/>
    <w:rsid w:val="00B07246"/>
    <w:rsid w:val="00B1022B"/>
    <w:rsid w:val="00B106F7"/>
    <w:rsid w:val="00B10F9A"/>
    <w:rsid w:val="00B1100D"/>
    <w:rsid w:val="00B125E2"/>
    <w:rsid w:val="00B129E9"/>
    <w:rsid w:val="00B130AE"/>
    <w:rsid w:val="00B14F7F"/>
    <w:rsid w:val="00B164FE"/>
    <w:rsid w:val="00B16AFC"/>
    <w:rsid w:val="00B2018E"/>
    <w:rsid w:val="00B20A68"/>
    <w:rsid w:val="00B20EF1"/>
    <w:rsid w:val="00B2161D"/>
    <w:rsid w:val="00B226C3"/>
    <w:rsid w:val="00B246B8"/>
    <w:rsid w:val="00B254FF"/>
    <w:rsid w:val="00B255C2"/>
    <w:rsid w:val="00B305C2"/>
    <w:rsid w:val="00B30EA0"/>
    <w:rsid w:val="00B31BCF"/>
    <w:rsid w:val="00B31E68"/>
    <w:rsid w:val="00B33183"/>
    <w:rsid w:val="00B33436"/>
    <w:rsid w:val="00B34A20"/>
    <w:rsid w:val="00B36154"/>
    <w:rsid w:val="00B36BA0"/>
    <w:rsid w:val="00B4078F"/>
    <w:rsid w:val="00B4145E"/>
    <w:rsid w:val="00B41535"/>
    <w:rsid w:val="00B41735"/>
    <w:rsid w:val="00B41CEA"/>
    <w:rsid w:val="00B42000"/>
    <w:rsid w:val="00B43049"/>
    <w:rsid w:val="00B43082"/>
    <w:rsid w:val="00B4441F"/>
    <w:rsid w:val="00B4490D"/>
    <w:rsid w:val="00B44D02"/>
    <w:rsid w:val="00B452CA"/>
    <w:rsid w:val="00B46B60"/>
    <w:rsid w:val="00B46B94"/>
    <w:rsid w:val="00B46DF7"/>
    <w:rsid w:val="00B51A97"/>
    <w:rsid w:val="00B53012"/>
    <w:rsid w:val="00B54F07"/>
    <w:rsid w:val="00B550C6"/>
    <w:rsid w:val="00B55868"/>
    <w:rsid w:val="00B5592E"/>
    <w:rsid w:val="00B55FFB"/>
    <w:rsid w:val="00B57496"/>
    <w:rsid w:val="00B6112A"/>
    <w:rsid w:val="00B61600"/>
    <w:rsid w:val="00B61635"/>
    <w:rsid w:val="00B61E7C"/>
    <w:rsid w:val="00B63668"/>
    <w:rsid w:val="00B63F87"/>
    <w:rsid w:val="00B6432B"/>
    <w:rsid w:val="00B64D75"/>
    <w:rsid w:val="00B64E5D"/>
    <w:rsid w:val="00B70231"/>
    <w:rsid w:val="00B716FA"/>
    <w:rsid w:val="00B71A2D"/>
    <w:rsid w:val="00B71FC5"/>
    <w:rsid w:val="00B72A7B"/>
    <w:rsid w:val="00B73A39"/>
    <w:rsid w:val="00B73A7E"/>
    <w:rsid w:val="00B73DF9"/>
    <w:rsid w:val="00B7548E"/>
    <w:rsid w:val="00B75A41"/>
    <w:rsid w:val="00B75E23"/>
    <w:rsid w:val="00B76D82"/>
    <w:rsid w:val="00B7749A"/>
    <w:rsid w:val="00B77815"/>
    <w:rsid w:val="00B77E86"/>
    <w:rsid w:val="00B8049C"/>
    <w:rsid w:val="00B8080E"/>
    <w:rsid w:val="00B80F98"/>
    <w:rsid w:val="00B8114F"/>
    <w:rsid w:val="00B81602"/>
    <w:rsid w:val="00B8207F"/>
    <w:rsid w:val="00B83354"/>
    <w:rsid w:val="00B852E5"/>
    <w:rsid w:val="00B8635D"/>
    <w:rsid w:val="00B8761C"/>
    <w:rsid w:val="00B8771C"/>
    <w:rsid w:val="00B90066"/>
    <w:rsid w:val="00B951C5"/>
    <w:rsid w:val="00B954FE"/>
    <w:rsid w:val="00B962CC"/>
    <w:rsid w:val="00B965BD"/>
    <w:rsid w:val="00B96D57"/>
    <w:rsid w:val="00B974DF"/>
    <w:rsid w:val="00B97925"/>
    <w:rsid w:val="00B97AF8"/>
    <w:rsid w:val="00BA0E0B"/>
    <w:rsid w:val="00BA0EE7"/>
    <w:rsid w:val="00BA1382"/>
    <w:rsid w:val="00BA1C5F"/>
    <w:rsid w:val="00BA21CE"/>
    <w:rsid w:val="00BA27FC"/>
    <w:rsid w:val="00BA34AA"/>
    <w:rsid w:val="00BA4F17"/>
    <w:rsid w:val="00BB0C4D"/>
    <w:rsid w:val="00BB0DF0"/>
    <w:rsid w:val="00BB1331"/>
    <w:rsid w:val="00BB13B1"/>
    <w:rsid w:val="00BB1FFA"/>
    <w:rsid w:val="00BB3C48"/>
    <w:rsid w:val="00BB4090"/>
    <w:rsid w:val="00BB5FCA"/>
    <w:rsid w:val="00BB649E"/>
    <w:rsid w:val="00BC01BC"/>
    <w:rsid w:val="00BC08DC"/>
    <w:rsid w:val="00BC08FF"/>
    <w:rsid w:val="00BC1212"/>
    <w:rsid w:val="00BC1351"/>
    <w:rsid w:val="00BC1FB9"/>
    <w:rsid w:val="00BC2C5F"/>
    <w:rsid w:val="00BC3104"/>
    <w:rsid w:val="00BC346C"/>
    <w:rsid w:val="00BC4557"/>
    <w:rsid w:val="00BC5A31"/>
    <w:rsid w:val="00BC6915"/>
    <w:rsid w:val="00BC6CFB"/>
    <w:rsid w:val="00BD0D28"/>
    <w:rsid w:val="00BD1054"/>
    <w:rsid w:val="00BD248C"/>
    <w:rsid w:val="00BD257B"/>
    <w:rsid w:val="00BD2B7B"/>
    <w:rsid w:val="00BD47C3"/>
    <w:rsid w:val="00BD5018"/>
    <w:rsid w:val="00BD5FE4"/>
    <w:rsid w:val="00BD67DF"/>
    <w:rsid w:val="00BD6E56"/>
    <w:rsid w:val="00BE00C0"/>
    <w:rsid w:val="00BE20ED"/>
    <w:rsid w:val="00BE290D"/>
    <w:rsid w:val="00BE3692"/>
    <w:rsid w:val="00BE3A5A"/>
    <w:rsid w:val="00BE41CC"/>
    <w:rsid w:val="00BE55B6"/>
    <w:rsid w:val="00BE5709"/>
    <w:rsid w:val="00BE6243"/>
    <w:rsid w:val="00BE768B"/>
    <w:rsid w:val="00BF0252"/>
    <w:rsid w:val="00BF145E"/>
    <w:rsid w:val="00BF1E48"/>
    <w:rsid w:val="00BF229C"/>
    <w:rsid w:val="00BF2A50"/>
    <w:rsid w:val="00BF2C9B"/>
    <w:rsid w:val="00BF40D7"/>
    <w:rsid w:val="00BF4AC4"/>
    <w:rsid w:val="00BF59E8"/>
    <w:rsid w:val="00BF5CFA"/>
    <w:rsid w:val="00BF63C4"/>
    <w:rsid w:val="00BF697A"/>
    <w:rsid w:val="00BF7E31"/>
    <w:rsid w:val="00C001DD"/>
    <w:rsid w:val="00C003A4"/>
    <w:rsid w:val="00C00A2A"/>
    <w:rsid w:val="00C01109"/>
    <w:rsid w:val="00C01F11"/>
    <w:rsid w:val="00C03019"/>
    <w:rsid w:val="00C06250"/>
    <w:rsid w:val="00C06B61"/>
    <w:rsid w:val="00C06BC7"/>
    <w:rsid w:val="00C131C1"/>
    <w:rsid w:val="00C13F0D"/>
    <w:rsid w:val="00C14CC2"/>
    <w:rsid w:val="00C17152"/>
    <w:rsid w:val="00C17432"/>
    <w:rsid w:val="00C2107F"/>
    <w:rsid w:val="00C21347"/>
    <w:rsid w:val="00C21812"/>
    <w:rsid w:val="00C220B9"/>
    <w:rsid w:val="00C22AE8"/>
    <w:rsid w:val="00C22EC0"/>
    <w:rsid w:val="00C22EEF"/>
    <w:rsid w:val="00C23D28"/>
    <w:rsid w:val="00C24C1C"/>
    <w:rsid w:val="00C258C1"/>
    <w:rsid w:val="00C25AF2"/>
    <w:rsid w:val="00C31A5B"/>
    <w:rsid w:val="00C33C67"/>
    <w:rsid w:val="00C346CF"/>
    <w:rsid w:val="00C34AF0"/>
    <w:rsid w:val="00C36E25"/>
    <w:rsid w:val="00C375AB"/>
    <w:rsid w:val="00C400DF"/>
    <w:rsid w:val="00C4131E"/>
    <w:rsid w:val="00C414C9"/>
    <w:rsid w:val="00C4445D"/>
    <w:rsid w:val="00C44498"/>
    <w:rsid w:val="00C446A0"/>
    <w:rsid w:val="00C44C39"/>
    <w:rsid w:val="00C4532F"/>
    <w:rsid w:val="00C460AC"/>
    <w:rsid w:val="00C46C45"/>
    <w:rsid w:val="00C51FC2"/>
    <w:rsid w:val="00C52199"/>
    <w:rsid w:val="00C52DE7"/>
    <w:rsid w:val="00C54618"/>
    <w:rsid w:val="00C55157"/>
    <w:rsid w:val="00C55FB9"/>
    <w:rsid w:val="00C56920"/>
    <w:rsid w:val="00C61291"/>
    <w:rsid w:val="00C61818"/>
    <w:rsid w:val="00C62277"/>
    <w:rsid w:val="00C628BD"/>
    <w:rsid w:val="00C6381C"/>
    <w:rsid w:val="00C63A16"/>
    <w:rsid w:val="00C65524"/>
    <w:rsid w:val="00C65A7D"/>
    <w:rsid w:val="00C71CA0"/>
    <w:rsid w:val="00C71E86"/>
    <w:rsid w:val="00C72475"/>
    <w:rsid w:val="00C725C4"/>
    <w:rsid w:val="00C72E74"/>
    <w:rsid w:val="00C74039"/>
    <w:rsid w:val="00C7496B"/>
    <w:rsid w:val="00C76C68"/>
    <w:rsid w:val="00C76C91"/>
    <w:rsid w:val="00C8026E"/>
    <w:rsid w:val="00C802EC"/>
    <w:rsid w:val="00C80336"/>
    <w:rsid w:val="00C81D00"/>
    <w:rsid w:val="00C82063"/>
    <w:rsid w:val="00C827BB"/>
    <w:rsid w:val="00C83B97"/>
    <w:rsid w:val="00C84140"/>
    <w:rsid w:val="00C843CF"/>
    <w:rsid w:val="00C84A9F"/>
    <w:rsid w:val="00C84D74"/>
    <w:rsid w:val="00C853C0"/>
    <w:rsid w:val="00C85A57"/>
    <w:rsid w:val="00C86EA5"/>
    <w:rsid w:val="00C871CA"/>
    <w:rsid w:val="00C87531"/>
    <w:rsid w:val="00C90648"/>
    <w:rsid w:val="00C92706"/>
    <w:rsid w:val="00C92DF9"/>
    <w:rsid w:val="00C94BD0"/>
    <w:rsid w:val="00CA2D65"/>
    <w:rsid w:val="00CA3074"/>
    <w:rsid w:val="00CA35E9"/>
    <w:rsid w:val="00CA3B2D"/>
    <w:rsid w:val="00CA69FC"/>
    <w:rsid w:val="00CB0E4D"/>
    <w:rsid w:val="00CB2626"/>
    <w:rsid w:val="00CB3737"/>
    <w:rsid w:val="00CB3930"/>
    <w:rsid w:val="00CB5280"/>
    <w:rsid w:val="00CB576B"/>
    <w:rsid w:val="00CB5ED6"/>
    <w:rsid w:val="00CB6478"/>
    <w:rsid w:val="00CB664E"/>
    <w:rsid w:val="00CB7413"/>
    <w:rsid w:val="00CC0AE4"/>
    <w:rsid w:val="00CC3333"/>
    <w:rsid w:val="00CC3373"/>
    <w:rsid w:val="00CC347D"/>
    <w:rsid w:val="00CC40CF"/>
    <w:rsid w:val="00CC4D03"/>
    <w:rsid w:val="00CC5722"/>
    <w:rsid w:val="00CC6415"/>
    <w:rsid w:val="00CC66EF"/>
    <w:rsid w:val="00CC78C7"/>
    <w:rsid w:val="00CD0563"/>
    <w:rsid w:val="00CD1D8A"/>
    <w:rsid w:val="00CD1DD2"/>
    <w:rsid w:val="00CD21EC"/>
    <w:rsid w:val="00CD3BBE"/>
    <w:rsid w:val="00CD41F3"/>
    <w:rsid w:val="00CD4A4E"/>
    <w:rsid w:val="00CD4F93"/>
    <w:rsid w:val="00CD624E"/>
    <w:rsid w:val="00CD7679"/>
    <w:rsid w:val="00CE00BE"/>
    <w:rsid w:val="00CE08BE"/>
    <w:rsid w:val="00CE0D1B"/>
    <w:rsid w:val="00CE0E06"/>
    <w:rsid w:val="00CE0F37"/>
    <w:rsid w:val="00CE1C5D"/>
    <w:rsid w:val="00CE2DD2"/>
    <w:rsid w:val="00CE2FD9"/>
    <w:rsid w:val="00CE3E99"/>
    <w:rsid w:val="00CE57D5"/>
    <w:rsid w:val="00CF1517"/>
    <w:rsid w:val="00CF1DBD"/>
    <w:rsid w:val="00CF2F08"/>
    <w:rsid w:val="00CF4B39"/>
    <w:rsid w:val="00CF5273"/>
    <w:rsid w:val="00CF5E01"/>
    <w:rsid w:val="00CF70C6"/>
    <w:rsid w:val="00CF76C6"/>
    <w:rsid w:val="00CF78F5"/>
    <w:rsid w:val="00D01817"/>
    <w:rsid w:val="00D03863"/>
    <w:rsid w:val="00D0392C"/>
    <w:rsid w:val="00D03B3B"/>
    <w:rsid w:val="00D04666"/>
    <w:rsid w:val="00D048B4"/>
    <w:rsid w:val="00D0627E"/>
    <w:rsid w:val="00D0644F"/>
    <w:rsid w:val="00D104D2"/>
    <w:rsid w:val="00D10E1E"/>
    <w:rsid w:val="00D11B9A"/>
    <w:rsid w:val="00D14811"/>
    <w:rsid w:val="00D15A84"/>
    <w:rsid w:val="00D165CA"/>
    <w:rsid w:val="00D170C8"/>
    <w:rsid w:val="00D178EC"/>
    <w:rsid w:val="00D2000C"/>
    <w:rsid w:val="00D21024"/>
    <w:rsid w:val="00D21414"/>
    <w:rsid w:val="00D2219D"/>
    <w:rsid w:val="00D233CB"/>
    <w:rsid w:val="00D238E5"/>
    <w:rsid w:val="00D23CD1"/>
    <w:rsid w:val="00D23EEF"/>
    <w:rsid w:val="00D25290"/>
    <w:rsid w:val="00D26949"/>
    <w:rsid w:val="00D26F72"/>
    <w:rsid w:val="00D27AC6"/>
    <w:rsid w:val="00D27CD8"/>
    <w:rsid w:val="00D303F9"/>
    <w:rsid w:val="00D306AA"/>
    <w:rsid w:val="00D31144"/>
    <w:rsid w:val="00D31CF4"/>
    <w:rsid w:val="00D329E0"/>
    <w:rsid w:val="00D3356D"/>
    <w:rsid w:val="00D336B2"/>
    <w:rsid w:val="00D3397B"/>
    <w:rsid w:val="00D348D7"/>
    <w:rsid w:val="00D36B93"/>
    <w:rsid w:val="00D40024"/>
    <w:rsid w:val="00D415C0"/>
    <w:rsid w:val="00D42219"/>
    <w:rsid w:val="00D430F0"/>
    <w:rsid w:val="00D43BB7"/>
    <w:rsid w:val="00D43D96"/>
    <w:rsid w:val="00D45ED1"/>
    <w:rsid w:val="00D45F9C"/>
    <w:rsid w:val="00D4685E"/>
    <w:rsid w:val="00D46A82"/>
    <w:rsid w:val="00D50186"/>
    <w:rsid w:val="00D51A80"/>
    <w:rsid w:val="00D525D9"/>
    <w:rsid w:val="00D549B7"/>
    <w:rsid w:val="00D54A02"/>
    <w:rsid w:val="00D5615F"/>
    <w:rsid w:val="00D562AE"/>
    <w:rsid w:val="00D5650B"/>
    <w:rsid w:val="00D56581"/>
    <w:rsid w:val="00D56E18"/>
    <w:rsid w:val="00D57199"/>
    <w:rsid w:val="00D57816"/>
    <w:rsid w:val="00D57E35"/>
    <w:rsid w:val="00D60B51"/>
    <w:rsid w:val="00D62B86"/>
    <w:rsid w:val="00D63131"/>
    <w:rsid w:val="00D659A2"/>
    <w:rsid w:val="00D66B3A"/>
    <w:rsid w:val="00D67158"/>
    <w:rsid w:val="00D700B5"/>
    <w:rsid w:val="00D70309"/>
    <w:rsid w:val="00D72126"/>
    <w:rsid w:val="00D7232B"/>
    <w:rsid w:val="00D7334D"/>
    <w:rsid w:val="00D7351B"/>
    <w:rsid w:val="00D735DC"/>
    <w:rsid w:val="00D74650"/>
    <w:rsid w:val="00D75DA0"/>
    <w:rsid w:val="00D77CA4"/>
    <w:rsid w:val="00D77E69"/>
    <w:rsid w:val="00D80C26"/>
    <w:rsid w:val="00D80F8E"/>
    <w:rsid w:val="00D8180A"/>
    <w:rsid w:val="00D8258E"/>
    <w:rsid w:val="00D82695"/>
    <w:rsid w:val="00D82D1B"/>
    <w:rsid w:val="00D83707"/>
    <w:rsid w:val="00D84320"/>
    <w:rsid w:val="00D8530A"/>
    <w:rsid w:val="00D8615A"/>
    <w:rsid w:val="00D871CA"/>
    <w:rsid w:val="00D900C5"/>
    <w:rsid w:val="00D90B44"/>
    <w:rsid w:val="00D915A6"/>
    <w:rsid w:val="00D938E9"/>
    <w:rsid w:val="00D941BF"/>
    <w:rsid w:val="00D94BCE"/>
    <w:rsid w:val="00D967DD"/>
    <w:rsid w:val="00D97EF3"/>
    <w:rsid w:val="00DA01E7"/>
    <w:rsid w:val="00DA1D4C"/>
    <w:rsid w:val="00DA20FA"/>
    <w:rsid w:val="00DA2D88"/>
    <w:rsid w:val="00DA2FA1"/>
    <w:rsid w:val="00DA37A6"/>
    <w:rsid w:val="00DA4B15"/>
    <w:rsid w:val="00DA55A4"/>
    <w:rsid w:val="00DA7168"/>
    <w:rsid w:val="00DA73B4"/>
    <w:rsid w:val="00DA7519"/>
    <w:rsid w:val="00DA7969"/>
    <w:rsid w:val="00DB1652"/>
    <w:rsid w:val="00DB28C2"/>
    <w:rsid w:val="00DB2F1D"/>
    <w:rsid w:val="00DB2FF3"/>
    <w:rsid w:val="00DB35FC"/>
    <w:rsid w:val="00DB3E59"/>
    <w:rsid w:val="00DB5035"/>
    <w:rsid w:val="00DB5122"/>
    <w:rsid w:val="00DB6061"/>
    <w:rsid w:val="00DC0793"/>
    <w:rsid w:val="00DC2163"/>
    <w:rsid w:val="00DC3231"/>
    <w:rsid w:val="00DC3BB9"/>
    <w:rsid w:val="00DC56BF"/>
    <w:rsid w:val="00DC57C8"/>
    <w:rsid w:val="00DC5ED1"/>
    <w:rsid w:val="00DC6D78"/>
    <w:rsid w:val="00DC6FB2"/>
    <w:rsid w:val="00DC74C0"/>
    <w:rsid w:val="00DD20ED"/>
    <w:rsid w:val="00DD2AF4"/>
    <w:rsid w:val="00DD2F73"/>
    <w:rsid w:val="00DD49A7"/>
    <w:rsid w:val="00DD555E"/>
    <w:rsid w:val="00DD5C69"/>
    <w:rsid w:val="00DD7B70"/>
    <w:rsid w:val="00DE1C6E"/>
    <w:rsid w:val="00DE1E82"/>
    <w:rsid w:val="00DE2B29"/>
    <w:rsid w:val="00DE44A7"/>
    <w:rsid w:val="00DE4517"/>
    <w:rsid w:val="00DE4761"/>
    <w:rsid w:val="00DE4E47"/>
    <w:rsid w:val="00DE6EE6"/>
    <w:rsid w:val="00DE7194"/>
    <w:rsid w:val="00DF02F9"/>
    <w:rsid w:val="00DF2714"/>
    <w:rsid w:val="00DF2A55"/>
    <w:rsid w:val="00DF2CE7"/>
    <w:rsid w:val="00DF60C8"/>
    <w:rsid w:val="00DF6384"/>
    <w:rsid w:val="00DF731A"/>
    <w:rsid w:val="00E028EF"/>
    <w:rsid w:val="00E04696"/>
    <w:rsid w:val="00E04857"/>
    <w:rsid w:val="00E06B81"/>
    <w:rsid w:val="00E07055"/>
    <w:rsid w:val="00E0705A"/>
    <w:rsid w:val="00E10F1D"/>
    <w:rsid w:val="00E14482"/>
    <w:rsid w:val="00E15801"/>
    <w:rsid w:val="00E16ACB"/>
    <w:rsid w:val="00E17407"/>
    <w:rsid w:val="00E17E2C"/>
    <w:rsid w:val="00E20728"/>
    <w:rsid w:val="00E209BC"/>
    <w:rsid w:val="00E21F21"/>
    <w:rsid w:val="00E241EB"/>
    <w:rsid w:val="00E24F06"/>
    <w:rsid w:val="00E251BE"/>
    <w:rsid w:val="00E27706"/>
    <w:rsid w:val="00E27C19"/>
    <w:rsid w:val="00E30FBF"/>
    <w:rsid w:val="00E318BD"/>
    <w:rsid w:val="00E3217B"/>
    <w:rsid w:val="00E32802"/>
    <w:rsid w:val="00E3418E"/>
    <w:rsid w:val="00E35BCE"/>
    <w:rsid w:val="00E35EB2"/>
    <w:rsid w:val="00E366A0"/>
    <w:rsid w:val="00E376A6"/>
    <w:rsid w:val="00E40B2B"/>
    <w:rsid w:val="00E40C70"/>
    <w:rsid w:val="00E4162F"/>
    <w:rsid w:val="00E463DD"/>
    <w:rsid w:val="00E47B2F"/>
    <w:rsid w:val="00E47CF6"/>
    <w:rsid w:val="00E5077E"/>
    <w:rsid w:val="00E54397"/>
    <w:rsid w:val="00E56FCB"/>
    <w:rsid w:val="00E57C8D"/>
    <w:rsid w:val="00E60503"/>
    <w:rsid w:val="00E60C89"/>
    <w:rsid w:val="00E61C98"/>
    <w:rsid w:val="00E621BF"/>
    <w:rsid w:val="00E623E8"/>
    <w:rsid w:val="00E62677"/>
    <w:rsid w:val="00E6559C"/>
    <w:rsid w:val="00E673F8"/>
    <w:rsid w:val="00E67FAC"/>
    <w:rsid w:val="00E70366"/>
    <w:rsid w:val="00E70979"/>
    <w:rsid w:val="00E70AFB"/>
    <w:rsid w:val="00E70B08"/>
    <w:rsid w:val="00E72558"/>
    <w:rsid w:val="00E7493B"/>
    <w:rsid w:val="00E74CCE"/>
    <w:rsid w:val="00E75557"/>
    <w:rsid w:val="00E77AC3"/>
    <w:rsid w:val="00E815AE"/>
    <w:rsid w:val="00E822AB"/>
    <w:rsid w:val="00E8390B"/>
    <w:rsid w:val="00E841EB"/>
    <w:rsid w:val="00E84BF1"/>
    <w:rsid w:val="00E851AB"/>
    <w:rsid w:val="00E859E3"/>
    <w:rsid w:val="00E86972"/>
    <w:rsid w:val="00E86A1A"/>
    <w:rsid w:val="00E8746B"/>
    <w:rsid w:val="00E912CB"/>
    <w:rsid w:val="00E938A0"/>
    <w:rsid w:val="00E9457A"/>
    <w:rsid w:val="00E9677E"/>
    <w:rsid w:val="00E96D39"/>
    <w:rsid w:val="00E97251"/>
    <w:rsid w:val="00E97635"/>
    <w:rsid w:val="00EA177E"/>
    <w:rsid w:val="00EA2AA0"/>
    <w:rsid w:val="00EA3C1C"/>
    <w:rsid w:val="00EA467D"/>
    <w:rsid w:val="00EB0212"/>
    <w:rsid w:val="00EB0311"/>
    <w:rsid w:val="00EB0561"/>
    <w:rsid w:val="00EB1076"/>
    <w:rsid w:val="00EB13CD"/>
    <w:rsid w:val="00EB1C7A"/>
    <w:rsid w:val="00EB3062"/>
    <w:rsid w:val="00EB33AF"/>
    <w:rsid w:val="00EB5058"/>
    <w:rsid w:val="00EB5281"/>
    <w:rsid w:val="00EB5C8E"/>
    <w:rsid w:val="00EB6847"/>
    <w:rsid w:val="00EB6FC5"/>
    <w:rsid w:val="00EC0E92"/>
    <w:rsid w:val="00EC35B5"/>
    <w:rsid w:val="00EC4AF1"/>
    <w:rsid w:val="00EC4C58"/>
    <w:rsid w:val="00EC5908"/>
    <w:rsid w:val="00EC6966"/>
    <w:rsid w:val="00ED06A1"/>
    <w:rsid w:val="00ED11C0"/>
    <w:rsid w:val="00ED24C3"/>
    <w:rsid w:val="00ED3AC0"/>
    <w:rsid w:val="00ED43AF"/>
    <w:rsid w:val="00ED4908"/>
    <w:rsid w:val="00ED6A3B"/>
    <w:rsid w:val="00EE1517"/>
    <w:rsid w:val="00EE1B75"/>
    <w:rsid w:val="00EE2DA9"/>
    <w:rsid w:val="00EE33E6"/>
    <w:rsid w:val="00EE39A1"/>
    <w:rsid w:val="00EE3CBB"/>
    <w:rsid w:val="00EE412F"/>
    <w:rsid w:val="00EE4322"/>
    <w:rsid w:val="00EE5D6E"/>
    <w:rsid w:val="00EE6251"/>
    <w:rsid w:val="00EE7309"/>
    <w:rsid w:val="00EE7C84"/>
    <w:rsid w:val="00EF05D9"/>
    <w:rsid w:val="00EF1245"/>
    <w:rsid w:val="00EF1255"/>
    <w:rsid w:val="00EF1A88"/>
    <w:rsid w:val="00EF1BA0"/>
    <w:rsid w:val="00EF28A2"/>
    <w:rsid w:val="00EF2C50"/>
    <w:rsid w:val="00EF44A6"/>
    <w:rsid w:val="00EF513A"/>
    <w:rsid w:val="00EF55BE"/>
    <w:rsid w:val="00EF57AF"/>
    <w:rsid w:val="00EF684E"/>
    <w:rsid w:val="00EF7180"/>
    <w:rsid w:val="00F00A27"/>
    <w:rsid w:val="00F00CC0"/>
    <w:rsid w:val="00F00E07"/>
    <w:rsid w:val="00F01705"/>
    <w:rsid w:val="00F01C69"/>
    <w:rsid w:val="00F0201A"/>
    <w:rsid w:val="00F04E93"/>
    <w:rsid w:val="00F0527D"/>
    <w:rsid w:val="00F06296"/>
    <w:rsid w:val="00F06464"/>
    <w:rsid w:val="00F06622"/>
    <w:rsid w:val="00F06939"/>
    <w:rsid w:val="00F07191"/>
    <w:rsid w:val="00F10303"/>
    <w:rsid w:val="00F119C1"/>
    <w:rsid w:val="00F13F1C"/>
    <w:rsid w:val="00F15C4C"/>
    <w:rsid w:val="00F20034"/>
    <w:rsid w:val="00F209A7"/>
    <w:rsid w:val="00F22EE7"/>
    <w:rsid w:val="00F23AA5"/>
    <w:rsid w:val="00F247C9"/>
    <w:rsid w:val="00F26E54"/>
    <w:rsid w:val="00F32122"/>
    <w:rsid w:val="00F32D9C"/>
    <w:rsid w:val="00F33C6B"/>
    <w:rsid w:val="00F35396"/>
    <w:rsid w:val="00F35A6E"/>
    <w:rsid w:val="00F36A6D"/>
    <w:rsid w:val="00F36C98"/>
    <w:rsid w:val="00F37C32"/>
    <w:rsid w:val="00F4018C"/>
    <w:rsid w:val="00F40594"/>
    <w:rsid w:val="00F42F9E"/>
    <w:rsid w:val="00F440F5"/>
    <w:rsid w:val="00F44200"/>
    <w:rsid w:val="00F44B61"/>
    <w:rsid w:val="00F45D5B"/>
    <w:rsid w:val="00F464A7"/>
    <w:rsid w:val="00F46642"/>
    <w:rsid w:val="00F4681F"/>
    <w:rsid w:val="00F4772E"/>
    <w:rsid w:val="00F50AB0"/>
    <w:rsid w:val="00F51038"/>
    <w:rsid w:val="00F5148E"/>
    <w:rsid w:val="00F524A5"/>
    <w:rsid w:val="00F54047"/>
    <w:rsid w:val="00F5584F"/>
    <w:rsid w:val="00F56997"/>
    <w:rsid w:val="00F57F4A"/>
    <w:rsid w:val="00F602C3"/>
    <w:rsid w:val="00F60E97"/>
    <w:rsid w:val="00F61B5C"/>
    <w:rsid w:val="00F61DD9"/>
    <w:rsid w:val="00F62664"/>
    <w:rsid w:val="00F636B2"/>
    <w:rsid w:val="00F63BF8"/>
    <w:rsid w:val="00F64A7D"/>
    <w:rsid w:val="00F64B64"/>
    <w:rsid w:val="00F64D5E"/>
    <w:rsid w:val="00F65306"/>
    <w:rsid w:val="00F70D9E"/>
    <w:rsid w:val="00F71419"/>
    <w:rsid w:val="00F72788"/>
    <w:rsid w:val="00F72B61"/>
    <w:rsid w:val="00F73603"/>
    <w:rsid w:val="00F76B2E"/>
    <w:rsid w:val="00F7759C"/>
    <w:rsid w:val="00F775FD"/>
    <w:rsid w:val="00F808FA"/>
    <w:rsid w:val="00F815CE"/>
    <w:rsid w:val="00F82B8C"/>
    <w:rsid w:val="00F83465"/>
    <w:rsid w:val="00F84156"/>
    <w:rsid w:val="00F8426B"/>
    <w:rsid w:val="00F842AD"/>
    <w:rsid w:val="00F84E27"/>
    <w:rsid w:val="00F85839"/>
    <w:rsid w:val="00F85C71"/>
    <w:rsid w:val="00F8789A"/>
    <w:rsid w:val="00F90B2A"/>
    <w:rsid w:val="00F90C97"/>
    <w:rsid w:val="00F913D1"/>
    <w:rsid w:val="00F92F14"/>
    <w:rsid w:val="00F94884"/>
    <w:rsid w:val="00F94AC9"/>
    <w:rsid w:val="00F95670"/>
    <w:rsid w:val="00F95975"/>
    <w:rsid w:val="00F95CFD"/>
    <w:rsid w:val="00FA1ECE"/>
    <w:rsid w:val="00FA2A97"/>
    <w:rsid w:val="00FA3F24"/>
    <w:rsid w:val="00FA47C6"/>
    <w:rsid w:val="00FA4D13"/>
    <w:rsid w:val="00FA4E23"/>
    <w:rsid w:val="00FA504E"/>
    <w:rsid w:val="00FA5458"/>
    <w:rsid w:val="00FA69F5"/>
    <w:rsid w:val="00FA70FE"/>
    <w:rsid w:val="00FA7532"/>
    <w:rsid w:val="00FA7CAF"/>
    <w:rsid w:val="00FB0CA7"/>
    <w:rsid w:val="00FB3E5B"/>
    <w:rsid w:val="00FB4F6F"/>
    <w:rsid w:val="00FB5992"/>
    <w:rsid w:val="00FB7ADB"/>
    <w:rsid w:val="00FC0932"/>
    <w:rsid w:val="00FC10FE"/>
    <w:rsid w:val="00FC1B24"/>
    <w:rsid w:val="00FC207C"/>
    <w:rsid w:val="00FC2F52"/>
    <w:rsid w:val="00FC3F28"/>
    <w:rsid w:val="00FC4290"/>
    <w:rsid w:val="00FC53BE"/>
    <w:rsid w:val="00FC5F79"/>
    <w:rsid w:val="00FC73F1"/>
    <w:rsid w:val="00FC7934"/>
    <w:rsid w:val="00FD08BC"/>
    <w:rsid w:val="00FD0CB5"/>
    <w:rsid w:val="00FD1157"/>
    <w:rsid w:val="00FD1DA8"/>
    <w:rsid w:val="00FD1EA9"/>
    <w:rsid w:val="00FD2DC3"/>
    <w:rsid w:val="00FD3DE8"/>
    <w:rsid w:val="00FD4720"/>
    <w:rsid w:val="00FD66F8"/>
    <w:rsid w:val="00FD69C8"/>
    <w:rsid w:val="00FE033B"/>
    <w:rsid w:val="00FE047C"/>
    <w:rsid w:val="00FE052A"/>
    <w:rsid w:val="00FE21C9"/>
    <w:rsid w:val="00FE24AC"/>
    <w:rsid w:val="00FE277F"/>
    <w:rsid w:val="00FE2D62"/>
    <w:rsid w:val="00FE2F81"/>
    <w:rsid w:val="00FE42EF"/>
    <w:rsid w:val="00FE471C"/>
    <w:rsid w:val="00FE778A"/>
    <w:rsid w:val="00FF3D75"/>
    <w:rsid w:val="00FF4088"/>
    <w:rsid w:val="00FF5687"/>
    <w:rsid w:val="7739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62751"/>
  <w15:chartTrackingRefBased/>
  <w15:docId w15:val="{EE4F0074-3B6A-4A04-BF99-B765DD27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before="40" w:after="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29C"/>
    <w:pPr>
      <w:spacing w:before="200" w:after="0" w:line="240" w:lineRule="auto"/>
      <w:jc w:val="both"/>
    </w:pPr>
    <w:rPr>
      <w:rFonts w:asciiTheme="minorHAnsi" w:hAnsiTheme="minorHAnsi"/>
    </w:rPr>
  </w:style>
  <w:style w:type="paragraph" w:styleId="Heading1">
    <w:name w:val="heading 1"/>
    <w:basedOn w:val="Normal"/>
    <w:next w:val="Normal"/>
    <w:link w:val="Heading1Char"/>
    <w:uiPriority w:val="9"/>
    <w:qFormat/>
    <w:rsid w:val="0081656A"/>
    <w:pPr>
      <w:keepNext/>
      <w:keepLines/>
      <w:numPr>
        <w:numId w:val="1"/>
      </w:numPr>
      <w:outlineLvl w:val="0"/>
    </w:pPr>
    <w:rPr>
      <w:rFonts w:eastAsiaTheme="majorEastAsia" w:cstheme="majorBidi"/>
      <w:b/>
      <w:color w:val="000000" w:themeColor="text1"/>
      <w:szCs w:val="32"/>
    </w:rPr>
  </w:style>
  <w:style w:type="paragraph" w:styleId="Heading2">
    <w:name w:val="heading 2"/>
    <w:aliases w:val="BVI2,Heading 2-BVI,RepHead2,Heading 2a,Outputs,Heading 2 Char1,Heading 2 Char Char,Section1,Section2,ALK_K2,Titre B,Chapter Title"/>
    <w:basedOn w:val="Normal"/>
    <w:next w:val="Normal"/>
    <w:link w:val="Heading2Char"/>
    <w:unhideWhenUsed/>
    <w:qFormat/>
    <w:rsid w:val="00A94F50"/>
    <w:pPr>
      <w:keepNext/>
      <w:keepLines/>
      <w:numPr>
        <w:numId w:val="2"/>
      </w:numP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971F66"/>
    <w:pPr>
      <w:keepNext/>
      <w:keepLines/>
      <w:numPr>
        <w:numId w:val="3"/>
      </w:numPr>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unhideWhenUsed/>
    <w:qFormat/>
    <w:rsid w:val="000F5D50"/>
    <w:pPr>
      <w:keepNext/>
      <w:keepLines/>
      <w:spacing w:before="40" w:after="40" w:line="288" w:lineRule="auto"/>
      <w:outlineLvl w:val="3"/>
    </w:pPr>
    <w:rPr>
      <w:rFonts w:eastAsiaTheme="majorEastAsia" w:cstheme="majorBidi"/>
      <w:b/>
      <w:i/>
      <w:iCs/>
      <w:color w:val="000000" w:themeColor="text1"/>
    </w:rPr>
  </w:style>
  <w:style w:type="paragraph" w:styleId="Heading5">
    <w:name w:val="heading 5"/>
    <w:basedOn w:val="Normal"/>
    <w:next w:val="Normal"/>
    <w:link w:val="Heading5Char"/>
    <w:uiPriority w:val="9"/>
    <w:semiHidden/>
    <w:unhideWhenUsed/>
    <w:qFormat/>
    <w:rsid w:val="00154F3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E71"/>
    <w:rPr>
      <w:rFonts w:asciiTheme="minorHAnsi" w:eastAsiaTheme="majorEastAsia" w:hAnsiTheme="minorHAnsi" w:cstheme="majorBidi"/>
      <w:b/>
      <w:color w:val="000000" w:themeColor="text1"/>
      <w:szCs w:val="32"/>
    </w:rPr>
  </w:style>
  <w:style w:type="paragraph" w:styleId="ListParagraph">
    <w:name w:val="List Paragraph"/>
    <w:aliases w:val="List Paragraph1,References,List Paragraph (numbered (a)),ANNEX,List Paragraph11,List Paragraph2,Normal 2,List_Paragraph,Multilevel para_II,Citation List,Resume Title,ADB paragraph numbering,List Paragraph nowy,Bullets,Akapit z listą BS,Ha"/>
    <w:basedOn w:val="Normal"/>
    <w:uiPriority w:val="34"/>
    <w:qFormat/>
    <w:rsid w:val="00C81D00"/>
    <w:pPr>
      <w:ind w:left="720"/>
      <w:contextualSpacing/>
    </w:pPr>
  </w:style>
  <w:style w:type="character" w:customStyle="1" w:styleId="Heading2Char">
    <w:name w:val="Heading 2 Char"/>
    <w:aliases w:val="BVI2 Char,Heading 2-BVI Char,RepHead2 Char,Heading 2a Char,Outputs Char,Heading 2 Char1 Char,Heading 2 Char Char Char,Section1 Char,Section2 Char,ALK_K2 Char,Titre B Char,Chapter Title Char"/>
    <w:basedOn w:val="DefaultParagraphFont"/>
    <w:link w:val="Heading2"/>
    <w:rsid w:val="00C81D00"/>
    <w:rPr>
      <w:rFonts w:asciiTheme="minorHAnsi" w:eastAsiaTheme="majorEastAsia" w:hAnsiTheme="minorHAnsi" w:cstheme="majorBidi"/>
      <w:b/>
      <w:color w:val="000000" w:themeColor="text1"/>
      <w:szCs w:val="26"/>
    </w:rPr>
  </w:style>
  <w:style w:type="character" w:customStyle="1" w:styleId="Heading3Char">
    <w:name w:val="Heading 3 Char"/>
    <w:basedOn w:val="DefaultParagraphFont"/>
    <w:link w:val="Heading3"/>
    <w:uiPriority w:val="9"/>
    <w:rsid w:val="00971F66"/>
    <w:rPr>
      <w:rFonts w:asciiTheme="minorHAnsi" w:eastAsiaTheme="majorEastAsia" w:hAnsiTheme="minorHAnsi" w:cstheme="majorBidi"/>
      <w:b/>
      <w:i/>
      <w:color w:val="000000" w:themeColor="text1"/>
      <w:szCs w:val="24"/>
    </w:rPr>
  </w:style>
  <w:style w:type="paragraph" w:styleId="Header">
    <w:name w:val="header"/>
    <w:basedOn w:val="Normal"/>
    <w:link w:val="HeaderChar"/>
    <w:uiPriority w:val="99"/>
    <w:unhideWhenUsed/>
    <w:rsid w:val="004D03E1"/>
    <w:pPr>
      <w:tabs>
        <w:tab w:val="center" w:pos="4680"/>
        <w:tab w:val="right" w:pos="9360"/>
      </w:tabs>
      <w:spacing w:before="0"/>
    </w:pPr>
  </w:style>
  <w:style w:type="character" w:customStyle="1" w:styleId="HeaderChar">
    <w:name w:val="Header Char"/>
    <w:basedOn w:val="DefaultParagraphFont"/>
    <w:link w:val="Header"/>
    <w:uiPriority w:val="99"/>
    <w:rsid w:val="004D03E1"/>
    <w:rPr>
      <w:rFonts w:ascii="Arial" w:hAnsi="Arial"/>
      <w:sz w:val="22"/>
    </w:rPr>
  </w:style>
  <w:style w:type="paragraph" w:styleId="Footer">
    <w:name w:val="footer"/>
    <w:basedOn w:val="Normal"/>
    <w:link w:val="FooterChar"/>
    <w:uiPriority w:val="99"/>
    <w:unhideWhenUsed/>
    <w:rsid w:val="004D03E1"/>
    <w:pPr>
      <w:tabs>
        <w:tab w:val="center" w:pos="4680"/>
        <w:tab w:val="right" w:pos="9360"/>
      </w:tabs>
      <w:spacing w:before="0"/>
    </w:pPr>
  </w:style>
  <w:style w:type="character" w:customStyle="1" w:styleId="FooterChar">
    <w:name w:val="Footer Char"/>
    <w:basedOn w:val="DefaultParagraphFont"/>
    <w:link w:val="Footer"/>
    <w:uiPriority w:val="99"/>
    <w:rsid w:val="004D03E1"/>
    <w:rPr>
      <w:rFonts w:ascii="Arial" w:hAnsi="Arial"/>
      <w:sz w:val="22"/>
    </w:rPr>
  </w:style>
  <w:style w:type="table" w:styleId="TableGrid">
    <w:name w:val="Table Grid"/>
    <w:aliases w:val="Plain Table,表格样式,网格型!,（网格型）,IMDC,tableau PC,HocTable,Muc lon,bang,.bang,MaggieThesisTable,Table content,@@빈표,표스타일,GT0,unTra lai em niem vui khi duoc gan ben em,tra lai em loi yeu thuong em dem,Table inside,xlphp,Table conte"/>
    <w:basedOn w:val="TableNormal"/>
    <w:uiPriority w:val="59"/>
    <w:qFormat/>
    <w:rsid w:val="0055657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41F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1F5"/>
    <w:rPr>
      <w:rFonts w:ascii="Segoe UI" w:hAnsi="Segoe UI" w:cs="Segoe UI"/>
      <w:sz w:val="18"/>
      <w:szCs w:val="18"/>
    </w:rPr>
  </w:style>
  <w:style w:type="character" w:styleId="Hyperlink">
    <w:name w:val="Hyperlink"/>
    <w:basedOn w:val="DefaultParagraphFont"/>
    <w:uiPriority w:val="99"/>
    <w:unhideWhenUsed/>
    <w:rsid w:val="002D75E1"/>
    <w:rPr>
      <w:color w:val="0563C1" w:themeColor="hyperlink"/>
      <w:u w:val="single"/>
    </w:rPr>
  </w:style>
  <w:style w:type="paragraph" w:styleId="TOC1">
    <w:name w:val="toc 1"/>
    <w:basedOn w:val="Normal"/>
    <w:next w:val="Normal"/>
    <w:autoRedefine/>
    <w:uiPriority w:val="39"/>
    <w:unhideWhenUsed/>
    <w:rsid w:val="007D27A2"/>
    <w:pPr>
      <w:tabs>
        <w:tab w:val="left" w:pos="709"/>
        <w:tab w:val="right" w:leader="dot" w:pos="9540"/>
      </w:tabs>
      <w:spacing w:before="80" w:after="80" w:line="264" w:lineRule="auto"/>
      <w:ind w:left="709" w:hanging="709"/>
    </w:pPr>
    <w:rPr>
      <w:b/>
    </w:rPr>
  </w:style>
  <w:style w:type="paragraph" w:styleId="TOC2">
    <w:name w:val="toc 2"/>
    <w:basedOn w:val="Normal"/>
    <w:next w:val="Normal"/>
    <w:autoRedefine/>
    <w:uiPriority w:val="39"/>
    <w:unhideWhenUsed/>
    <w:rsid w:val="006B17C9"/>
    <w:pPr>
      <w:tabs>
        <w:tab w:val="left" w:pos="709"/>
        <w:tab w:val="right" w:leader="dot" w:pos="9540"/>
      </w:tabs>
      <w:spacing w:before="120"/>
      <w:ind w:left="709" w:hanging="709"/>
    </w:pPr>
  </w:style>
  <w:style w:type="paragraph" w:styleId="TOC3">
    <w:name w:val="toc 3"/>
    <w:basedOn w:val="Normal"/>
    <w:next w:val="Normal"/>
    <w:autoRedefine/>
    <w:uiPriority w:val="39"/>
    <w:unhideWhenUsed/>
    <w:rsid w:val="00290F5C"/>
    <w:pPr>
      <w:tabs>
        <w:tab w:val="left" w:pos="709"/>
        <w:tab w:val="right" w:leader="dot" w:pos="9540"/>
      </w:tabs>
      <w:spacing w:before="80" w:after="80" w:line="264" w:lineRule="auto"/>
      <w:ind w:left="709" w:hanging="709"/>
    </w:pPr>
    <w:rPr>
      <w:rFonts w:ascii="Times New Roman" w:eastAsiaTheme="majorEastAsia" w:hAnsi="Times New Roman" w:cs="Times New Roman"/>
      <w:i/>
      <w:iCs/>
      <w:noProof/>
      <w:sz w:val="22"/>
    </w:rPr>
  </w:style>
  <w:style w:type="paragraph" w:customStyle="1" w:styleId="ADBNormalPara">
    <w:name w:val="ADB Normal Para"/>
    <w:basedOn w:val="Normal"/>
    <w:rsid w:val="00833CFF"/>
    <w:pPr>
      <w:numPr>
        <w:numId w:val="5"/>
      </w:numPr>
      <w:tabs>
        <w:tab w:val="left" w:pos="709"/>
        <w:tab w:val="left" w:pos="1418"/>
      </w:tabs>
      <w:spacing w:before="120" w:after="120"/>
    </w:pPr>
    <w:rPr>
      <w:rFonts w:eastAsia="Times New Roman" w:cs="Times New Roman"/>
      <w:szCs w:val="20"/>
    </w:rPr>
  </w:style>
  <w:style w:type="character" w:styleId="FootnoteReference">
    <w:name w:val="footnote reference"/>
    <w:aliases w:val="ftref,16 Point,Superscript 6 Point,(NECG) Footnote Reference,BVI fnr,fr,Ref,de nota al pie,Char Char Char Char Car Char,Footnote Reference Number,Footnote,footnote ref,SUPERS,EN Footnote Reference,Style 6,Footnote text, BVI fnr,10 pt"/>
    <w:link w:val="BVIfnrCarCar"/>
    <w:uiPriority w:val="99"/>
    <w:qFormat/>
    <w:rsid w:val="005052B2"/>
    <w:rPr>
      <w:vertAlign w:val="superscript"/>
    </w:rPr>
  </w:style>
  <w:style w:type="paragraph" w:customStyle="1" w:styleId="BVIfnrCarCar">
    <w:name w:val="BVI fnr Car Car"/>
    <w:aliases w:val="BVI fnr Car,BVI fnr Car Car Car Car Char"/>
    <w:basedOn w:val="Normal"/>
    <w:link w:val="FootnoteReference"/>
    <w:uiPriority w:val="99"/>
    <w:rsid w:val="005052B2"/>
    <w:pPr>
      <w:spacing w:before="0" w:after="160" w:line="240" w:lineRule="exact"/>
      <w:jc w:val="left"/>
    </w:pPr>
    <w:rPr>
      <w:rFonts w:ascii="Times New Roman" w:hAnsi="Times New Roman"/>
      <w:vertAlign w:val="superscript"/>
    </w:rPr>
  </w:style>
  <w:style w:type="paragraph" w:customStyle="1" w:styleId="ListParagraph3">
    <w:name w:val="List Paragraph3"/>
    <w:aliases w:val="Sub-heading,List Bullet-OpsManual,Liste 1,Main numbered paragraph,numbered para,bullet"/>
    <w:basedOn w:val="Normal"/>
    <w:link w:val="ListParagraphChar"/>
    <w:uiPriority w:val="34"/>
    <w:qFormat/>
    <w:rsid w:val="00F42F9E"/>
    <w:pPr>
      <w:spacing w:before="120" w:after="120" w:line="276" w:lineRule="auto"/>
      <w:ind w:left="720"/>
      <w:contextualSpacing/>
      <w:jc w:val="left"/>
    </w:pPr>
    <w:rPr>
      <w:rFonts w:ascii="Calibri" w:eastAsia="Calibri" w:hAnsi="Calibri" w:cs="Times New Roman"/>
      <w:sz w:val="20"/>
      <w:szCs w:val="20"/>
      <w:lang w:val="x-none" w:eastAsia="x-none"/>
    </w:rPr>
  </w:style>
  <w:style w:type="character" w:customStyle="1" w:styleId="ListParagraphChar">
    <w:name w:val="List Paragraph Char"/>
    <w:aliases w:val="Sub-heading Char,References Char,List Paragraph (numbered (a)) Char,ANNEX Char,List Paragraph1 Char,List Paragraph2 Char,Normal 2 Char,List_Paragraph Char,Multilevel para_II Char,Citation List Char,Resume Title Char,Bullets Char"/>
    <w:link w:val="ListParagraph3"/>
    <w:uiPriority w:val="34"/>
    <w:qFormat/>
    <w:locked/>
    <w:rsid w:val="00F42F9E"/>
    <w:rPr>
      <w:rFonts w:ascii="Calibri" w:eastAsia="Calibri" w:hAnsi="Calibri" w:cs="Times New Roman"/>
      <w:sz w:val="20"/>
      <w:szCs w:val="20"/>
      <w:lang w:val="x-none" w:eastAsia="x-none"/>
    </w:rPr>
  </w:style>
  <w:style w:type="paragraph" w:styleId="BodyText">
    <w:name w:val="Body Text"/>
    <w:basedOn w:val="Normal"/>
    <w:link w:val="BodyTextChar"/>
    <w:unhideWhenUsed/>
    <w:rsid w:val="00F42F9E"/>
    <w:pPr>
      <w:spacing w:before="0" w:after="120" w:line="276" w:lineRule="auto"/>
      <w:jc w:val="left"/>
    </w:pPr>
    <w:rPr>
      <w:rFonts w:ascii="Calibri" w:eastAsia="Calibri" w:hAnsi="Calibri" w:cs="Times New Roman"/>
      <w:sz w:val="20"/>
      <w:szCs w:val="20"/>
      <w:lang w:val="x-none" w:eastAsia="x-none"/>
    </w:rPr>
  </w:style>
  <w:style w:type="character" w:customStyle="1" w:styleId="BodyTextChar">
    <w:name w:val="Body Text Char"/>
    <w:basedOn w:val="DefaultParagraphFont"/>
    <w:link w:val="BodyText"/>
    <w:rsid w:val="00F42F9E"/>
    <w:rPr>
      <w:rFonts w:ascii="Calibri" w:eastAsia="Calibri" w:hAnsi="Calibri" w:cs="Times New Roman"/>
      <w:sz w:val="20"/>
      <w:szCs w:val="20"/>
      <w:lang w:val="x-none" w:eastAsia="x-none"/>
    </w:rPr>
  </w:style>
  <w:style w:type="character" w:customStyle="1" w:styleId="Heading5Char">
    <w:name w:val="Heading 5 Char"/>
    <w:basedOn w:val="DefaultParagraphFont"/>
    <w:link w:val="Heading5"/>
    <w:uiPriority w:val="9"/>
    <w:semiHidden/>
    <w:rsid w:val="00154F37"/>
    <w:rPr>
      <w:rFonts w:asciiTheme="majorHAnsi" w:eastAsiaTheme="majorEastAsia" w:hAnsiTheme="majorHAnsi" w:cstheme="majorBidi"/>
      <w:color w:val="2F5496" w:themeColor="accent1" w:themeShade="BF"/>
      <w:sz w:val="22"/>
    </w:rPr>
  </w:style>
  <w:style w:type="paragraph" w:customStyle="1" w:styleId="BankNormal">
    <w:name w:val="BankNormal"/>
    <w:basedOn w:val="Normal"/>
    <w:rsid w:val="00154F37"/>
    <w:pPr>
      <w:spacing w:before="0" w:after="240"/>
      <w:jc w:val="left"/>
    </w:pPr>
    <w:rPr>
      <w:rFonts w:ascii="Times New Roman" w:eastAsia="Times New Roman" w:hAnsi="Times New Roman" w:cs="Times New Roman"/>
    </w:rPr>
  </w:style>
  <w:style w:type="paragraph" w:styleId="Caption">
    <w:name w:val="caption"/>
    <w:aliases w:val="CPR Caption,headings,Caption Char Char Char,Caption: FIGURES,Char1,HBP,Char1 Char Char,Char1 Char Char Char Char Char,Char1 Char Char Char Char,AGT ESIA,Citrus Caption,Epígrafe Car1,Car,Caption Char Char,Char Char Char,table style,table style Ch"/>
    <w:basedOn w:val="Normal"/>
    <w:next w:val="Normal"/>
    <w:link w:val="CaptionChar"/>
    <w:unhideWhenUsed/>
    <w:qFormat/>
    <w:rsid w:val="00747538"/>
    <w:pPr>
      <w:spacing w:before="0" w:after="200"/>
    </w:pPr>
    <w:rPr>
      <w:i/>
      <w:iCs/>
      <w:color w:val="44546A" w:themeColor="text2"/>
      <w:sz w:val="18"/>
      <w:szCs w:val="18"/>
    </w:rPr>
  </w:style>
  <w:style w:type="paragraph" w:styleId="TableofFigures">
    <w:name w:val="table of figures"/>
    <w:basedOn w:val="Normal"/>
    <w:next w:val="Normal"/>
    <w:uiPriority w:val="99"/>
    <w:unhideWhenUsed/>
    <w:rsid w:val="00E06B81"/>
    <w:rPr>
      <w:rFonts w:ascii="Times New Roman" w:hAnsi="Times New Roman"/>
    </w:rPr>
  </w:style>
  <w:style w:type="paragraph" w:customStyle="1" w:styleId="footnotetex">
    <w:name w:val="footnote tex"/>
    <w:rsid w:val="00C220B9"/>
    <w:pPr>
      <w:widowControl w:val="0"/>
      <w:numPr>
        <w:numId w:val="6"/>
      </w:numPr>
      <w:tabs>
        <w:tab w:val="clear" w:pos="360"/>
      </w:tabs>
      <w:spacing w:before="0" w:after="0" w:line="240" w:lineRule="auto"/>
      <w:ind w:left="0" w:firstLine="0"/>
    </w:pPr>
    <w:rPr>
      <w:rFonts w:ascii="Times New" w:eastAsia="SimSun" w:hAnsi="Times New" w:cs="Times New Roman"/>
      <w:sz w:val="20"/>
      <w:szCs w:val="20"/>
      <w:lang w:val="en-AU"/>
    </w:rPr>
  </w:style>
  <w:style w:type="paragraph" w:customStyle="1" w:styleId="Normal0">
    <w:name w:val="[Normal]"/>
    <w:rsid w:val="00C220B9"/>
    <w:pPr>
      <w:widowControl w:val="0"/>
      <w:spacing w:before="0" w:after="0" w:line="240" w:lineRule="auto"/>
    </w:pPr>
    <w:rPr>
      <w:rFonts w:ascii="Arial" w:eastAsia="MS Mincho" w:hAnsi="Arial" w:cs="Helv"/>
      <w:szCs w:val="20"/>
      <w:lang w:val="zh-CN" w:eastAsia="zh-CN"/>
    </w:rPr>
  </w:style>
  <w:style w:type="paragraph" w:customStyle="1" w:styleId="Gabby-1">
    <w:name w:val="Gabby-1"/>
    <w:basedOn w:val="Normal"/>
    <w:rsid w:val="00C220B9"/>
    <w:pPr>
      <w:numPr>
        <w:ilvl w:val="2"/>
        <w:numId w:val="7"/>
      </w:numPr>
      <w:tabs>
        <w:tab w:val="clear" w:pos="2520"/>
      </w:tabs>
      <w:spacing w:before="0" w:after="240"/>
      <w:ind w:left="540"/>
    </w:pPr>
    <w:rPr>
      <w:rFonts w:eastAsia="Times New Roman" w:cs="Arial"/>
      <w:b/>
      <w:szCs w:val="24"/>
    </w:rPr>
  </w:style>
  <w:style w:type="paragraph" w:customStyle="1" w:styleId="StyleBulleted">
    <w:name w:val="Style Bulleted"/>
    <w:basedOn w:val="Normal"/>
    <w:rsid w:val="00C220B9"/>
    <w:pPr>
      <w:numPr>
        <w:ilvl w:val="1"/>
        <w:numId w:val="8"/>
      </w:numPr>
      <w:spacing w:before="0"/>
      <w:jc w:val="left"/>
    </w:pPr>
    <w:rPr>
      <w:rFonts w:ascii="Times New Roman" w:eastAsia="Times New Roman" w:hAnsi="Times New Roman" w:cs="Times New Roman"/>
      <w:szCs w:val="24"/>
      <w:lang w:val="en-GB"/>
    </w:rPr>
  </w:style>
  <w:style w:type="paragraph" w:customStyle="1" w:styleId="ADBNumberredPara">
    <w:name w:val="ADB Numberred Para"/>
    <w:basedOn w:val="Normal"/>
    <w:rsid w:val="00C220B9"/>
    <w:pPr>
      <w:numPr>
        <w:numId w:val="9"/>
      </w:numPr>
      <w:spacing w:before="0" w:after="200" w:line="240" w:lineRule="atLeast"/>
    </w:pPr>
    <w:rPr>
      <w:rFonts w:eastAsia="SimSun" w:cs="Times New Roman"/>
      <w:sz w:val="21"/>
      <w:lang w:val="en-AU" w:eastAsia="zh-CN"/>
    </w:rPr>
  </w:style>
  <w:style w:type="character" w:customStyle="1" w:styleId="FootnoteTextChar1">
    <w:name w:val="Footnote Text Char1"/>
    <w:aliases w:val="ft Char,(NECG) Footnote Text Char,FOOTNOTES Char,fn Char,single space Char,ADB Char,Texto nota pie Car Char,ft Car Char,ft Car Car Char,Texto nota pie2 Char,ft1 Char,ft Car Car Car1 Char,Texto nota pie Car2 Char,ft Car Car2 Char"/>
    <w:link w:val="FootnoteText"/>
    <w:rsid w:val="00E77AC3"/>
    <w:rPr>
      <w:rFonts w:eastAsia="Times New Roman"/>
      <w:sz w:val="20"/>
    </w:rPr>
  </w:style>
  <w:style w:type="paragraph" w:styleId="FootnoteText">
    <w:name w:val="footnote text"/>
    <w:aliases w:val="ft,(NECG) Footnote Text,FOOTNOTES,fn,single space,ADB,Texto nota pie Car,ft Car,ft Car Car,Texto nota pie2,ft1,ft Car Car Car1,Texto nota pie Car2,ft Car Car2,ft Car Car Car,Geneva 9,Font: Geneva 9,Boston 1,Nbpage Moens,Fußnote,ALTS FOOTNO"/>
    <w:basedOn w:val="Normal"/>
    <w:link w:val="FootnoteTextChar1"/>
    <w:uiPriority w:val="99"/>
    <w:qFormat/>
    <w:rsid w:val="00E77AC3"/>
    <w:pPr>
      <w:spacing w:before="0"/>
      <w:ind w:left="187" w:hanging="187"/>
    </w:pPr>
    <w:rPr>
      <w:rFonts w:ascii="Times New Roman" w:eastAsia="Times New Roman" w:hAnsi="Times New Roman"/>
      <w:sz w:val="20"/>
    </w:rPr>
  </w:style>
  <w:style w:type="character" w:customStyle="1" w:styleId="FootnoteTextChar">
    <w:name w:val="Footnote Text Char"/>
    <w:aliases w:val="ALTS FOOTNOTE Char,Boston 10 Char,FN Char,Font: Geneva 9 Char,Footnote Char,Footnote Text Char1 Char Char Char,Footnote Text Char1 Char Char Char Char Char,Footnote Text Char2 Char Char,Geneva 9 Char,f Char,Char Char,DPR footnote Char"/>
    <w:basedOn w:val="DefaultParagraphFont"/>
    <w:uiPriority w:val="99"/>
    <w:rsid w:val="00E77AC3"/>
    <w:rPr>
      <w:rFonts w:ascii="Arial" w:hAnsi="Arial"/>
      <w:sz w:val="20"/>
      <w:szCs w:val="20"/>
    </w:rPr>
  </w:style>
  <w:style w:type="character" w:styleId="CommentReference">
    <w:name w:val="annotation reference"/>
    <w:uiPriority w:val="99"/>
    <w:rsid w:val="00613687"/>
    <w:rPr>
      <w:sz w:val="16"/>
      <w:szCs w:val="16"/>
    </w:rPr>
  </w:style>
  <w:style w:type="paragraph" w:styleId="CommentText">
    <w:name w:val="annotation text"/>
    <w:basedOn w:val="Normal"/>
    <w:link w:val="CommentTextChar"/>
    <w:rsid w:val="00613687"/>
    <w:pPr>
      <w:widowControl w:val="0"/>
      <w:spacing w:before="0"/>
      <w:jc w:val="left"/>
    </w:pPr>
    <w:rPr>
      <w:rFonts w:ascii="Times New Roman" w:eastAsia="Times New Roman" w:hAnsi="Times New Roman" w:cs="Helv"/>
      <w:sz w:val="20"/>
      <w:szCs w:val="20"/>
      <w:lang w:val="zh-CN" w:eastAsia="zh-CN"/>
    </w:rPr>
  </w:style>
  <w:style w:type="character" w:customStyle="1" w:styleId="CommentTextChar">
    <w:name w:val="Comment Text Char"/>
    <w:basedOn w:val="DefaultParagraphFont"/>
    <w:link w:val="CommentText"/>
    <w:rsid w:val="00613687"/>
    <w:rPr>
      <w:rFonts w:eastAsia="Times New Roman" w:cs="Helv"/>
      <w:sz w:val="20"/>
      <w:szCs w:val="20"/>
      <w:lang w:val="zh-CN" w:eastAsia="zh-CN"/>
    </w:rPr>
  </w:style>
  <w:style w:type="paragraph" w:styleId="NormalWeb">
    <w:name w:val="Normal (Web)"/>
    <w:basedOn w:val="Normal"/>
    <w:uiPriority w:val="99"/>
    <w:unhideWhenUsed/>
    <w:rsid w:val="00784D50"/>
    <w:pPr>
      <w:spacing w:before="100" w:beforeAutospacing="1" w:after="100" w:afterAutospacing="1"/>
      <w:jc w:val="left"/>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0F5D50"/>
    <w:rPr>
      <w:rFonts w:ascii="Arial" w:eastAsiaTheme="majorEastAsia" w:hAnsi="Arial" w:cstheme="majorBidi"/>
      <w:b/>
      <w:i/>
      <w:iCs/>
      <w:color w:val="000000" w:themeColor="text1"/>
      <w:sz w:val="22"/>
    </w:rPr>
  </w:style>
  <w:style w:type="character" w:customStyle="1" w:styleId="fontstyle01">
    <w:name w:val="fontstyle01"/>
    <w:basedOn w:val="DefaultParagraphFont"/>
    <w:rsid w:val="0022373E"/>
    <w:rPr>
      <w:rFonts w:ascii="Arial" w:hAnsi="Arial" w:cs="Arial" w:hint="default"/>
      <w:b/>
      <w:bCs/>
      <w:i/>
      <w:iCs/>
      <w:color w:val="000000"/>
      <w:sz w:val="22"/>
      <w:szCs w:val="22"/>
    </w:rPr>
  </w:style>
  <w:style w:type="paragraph" w:customStyle="1" w:styleId="Naila1">
    <w:name w:val="Naila1"/>
    <w:basedOn w:val="Normal"/>
    <w:link w:val="Naila1Char"/>
    <w:rsid w:val="00B73DF9"/>
    <w:pPr>
      <w:spacing w:before="0" w:after="160" w:line="360" w:lineRule="auto"/>
    </w:pPr>
    <w:rPr>
      <w:rFonts w:eastAsiaTheme="minorEastAsia" w:cs="Arial"/>
      <w:szCs w:val="24"/>
    </w:rPr>
  </w:style>
  <w:style w:type="character" w:customStyle="1" w:styleId="Naila1Char">
    <w:name w:val="Naila1 Char"/>
    <w:basedOn w:val="DefaultParagraphFont"/>
    <w:link w:val="Naila1"/>
    <w:rsid w:val="00B73DF9"/>
    <w:rPr>
      <w:rFonts w:ascii="Arial" w:eastAsiaTheme="minorEastAsia" w:hAnsi="Arial" w:cs="Arial"/>
      <w:szCs w:val="24"/>
    </w:rPr>
  </w:style>
  <w:style w:type="paragraph" w:customStyle="1" w:styleId="FNRefeCharChar">
    <w:name w:val="FNRefe Char Char"/>
    <w:aliases w:val=" BVI fnr Car Car Char Char Char, BVI fnr Char Char Char,BVI fnr Car Car Car Car Char Char Char Char Char,BVI fnr Car Car Char Char Char,BVI fnr Car Char Char Char,BVI fnr Char Char,BVI fnr Char Char Char"/>
    <w:basedOn w:val="Normal"/>
    <w:uiPriority w:val="99"/>
    <w:rsid w:val="00C802EC"/>
    <w:pPr>
      <w:spacing w:before="0" w:after="160" w:line="240" w:lineRule="exact"/>
      <w:jc w:val="left"/>
    </w:pPr>
    <w:rPr>
      <w:rFonts w:eastAsiaTheme="minorEastAsia"/>
      <w:vertAlign w:val="superscript"/>
    </w:rPr>
  </w:style>
  <w:style w:type="paragraph" w:styleId="NoSpacing">
    <w:name w:val="No Spacing"/>
    <w:uiPriority w:val="1"/>
    <w:qFormat/>
    <w:rsid w:val="00067B21"/>
    <w:pPr>
      <w:spacing w:before="0" w:after="0" w:line="240" w:lineRule="auto"/>
      <w:jc w:val="both"/>
    </w:pPr>
    <w:rPr>
      <w:rFonts w:ascii="Arial" w:hAnsi="Arial"/>
      <w:sz w:val="22"/>
    </w:rPr>
  </w:style>
  <w:style w:type="paragraph" w:customStyle="1" w:styleId="Heading21">
    <w:name w:val="Heading 21"/>
    <w:basedOn w:val="Normal"/>
    <w:next w:val="Heading2"/>
    <w:link w:val="heading2Char0"/>
    <w:qFormat/>
    <w:rsid w:val="00067B21"/>
  </w:style>
  <w:style w:type="paragraph" w:styleId="CommentSubject">
    <w:name w:val="annotation subject"/>
    <w:basedOn w:val="CommentText"/>
    <w:next w:val="CommentText"/>
    <w:link w:val="CommentSubjectChar"/>
    <w:uiPriority w:val="99"/>
    <w:semiHidden/>
    <w:unhideWhenUsed/>
    <w:rsid w:val="00695DE2"/>
    <w:pPr>
      <w:widowControl/>
      <w:spacing w:before="200"/>
      <w:jc w:val="both"/>
    </w:pPr>
    <w:rPr>
      <w:rFonts w:ascii="Arial" w:eastAsiaTheme="minorHAnsi" w:hAnsi="Arial" w:cstheme="minorBidi"/>
      <w:b/>
      <w:bCs/>
      <w:lang w:val="en-US" w:eastAsia="en-US"/>
    </w:rPr>
  </w:style>
  <w:style w:type="character" w:customStyle="1" w:styleId="heading2Char0">
    <w:name w:val="heading 2 Char"/>
    <w:basedOn w:val="DefaultParagraphFont"/>
    <w:link w:val="Heading21"/>
    <w:rsid w:val="00067B21"/>
    <w:rPr>
      <w:rFonts w:ascii="Arial" w:hAnsi="Arial"/>
      <w:sz w:val="22"/>
    </w:rPr>
  </w:style>
  <w:style w:type="character" w:customStyle="1" w:styleId="CommentSubjectChar">
    <w:name w:val="Comment Subject Char"/>
    <w:basedOn w:val="CommentTextChar"/>
    <w:link w:val="CommentSubject"/>
    <w:uiPriority w:val="99"/>
    <w:semiHidden/>
    <w:rsid w:val="00695DE2"/>
    <w:rPr>
      <w:rFonts w:ascii="Arial" w:eastAsia="Times New Roman" w:hAnsi="Arial" w:cs="Helv"/>
      <w:b/>
      <w:bCs/>
      <w:sz w:val="20"/>
      <w:szCs w:val="20"/>
      <w:lang w:val="zh-CN" w:eastAsia="zh-CN"/>
    </w:rPr>
  </w:style>
  <w:style w:type="paragraph" w:styleId="Revision">
    <w:name w:val="Revision"/>
    <w:hidden/>
    <w:uiPriority w:val="99"/>
    <w:semiHidden/>
    <w:rsid w:val="005B0273"/>
    <w:pPr>
      <w:spacing w:before="0" w:after="0" w:line="240" w:lineRule="auto"/>
    </w:pPr>
    <w:rPr>
      <w:rFonts w:ascii="Arial" w:hAnsi="Arial"/>
      <w:sz w:val="22"/>
    </w:rPr>
  </w:style>
  <w:style w:type="paragraph" w:styleId="Subtitle">
    <w:name w:val="Subtitle"/>
    <w:basedOn w:val="Normal"/>
    <w:next w:val="Normal"/>
    <w:link w:val="SubtitleChar"/>
    <w:uiPriority w:val="2"/>
    <w:unhideWhenUsed/>
    <w:qFormat/>
    <w:rsid w:val="004D2824"/>
    <w:pPr>
      <w:numPr>
        <w:ilvl w:val="1"/>
      </w:numPr>
      <w:spacing w:before="0" w:after="160" w:line="288" w:lineRule="auto"/>
      <w:ind w:left="360"/>
      <w:contextualSpacing/>
      <w:jc w:val="left"/>
    </w:pPr>
    <w:rPr>
      <w:rFonts w:eastAsiaTheme="minorEastAsia"/>
      <w:b/>
      <w:color w:val="4472C4" w:themeColor="accent1"/>
      <w:spacing w:val="15"/>
      <w:lang w:eastAsia="ja-JP"/>
    </w:rPr>
  </w:style>
  <w:style w:type="character" w:customStyle="1" w:styleId="SubtitleChar">
    <w:name w:val="Subtitle Char"/>
    <w:basedOn w:val="DefaultParagraphFont"/>
    <w:link w:val="Subtitle"/>
    <w:uiPriority w:val="2"/>
    <w:rsid w:val="004D2824"/>
    <w:rPr>
      <w:rFonts w:ascii="Arial" w:eastAsiaTheme="minorEastAsia" w:hAnsi="Arial"/>
      <w:b/>
      <w:color w:val="4472C4" w:themeColor="accent1"/>
      <w:spacing w:val="15"/>
      <w:lang w:eastAsia="ja-JP"/>
    </w:rPr>
  </w:style>
  <w:style w:type="paragraph" w:styleId="TOC4">
    <w:name w:val="toc 4"/>
    <w:basedOn w:val="Normal"/>
    <w:next w:val="Normal"/>
    <w:autoRedefine/>
    <w:uiPriority w:val="39"/>
    <w:semiHidden/>
    <w:unhideWhenUsed/>
    <w:rsid w:val="002054F6"/>
    <w:pPr>
      <w:spacing w:after="100"/>
      <w:ind w:left="660"/>
    </w:pPr>
  </w:style>
  <w:style w:type="paragraph" w:customStyle="1" w:styleId="paragraph">
    <w:name w:val="paragraph"/>
    <w:basedOn w:val="Normal"/>
    <w:rsid w:val="005E2D1F"/>
    <w:pPr>
      <w:spacing w:before="100" w:beforeAutospacing="1" w:after="100" w:afterAutospacing="1"/>
      <w:jc w:val="left"/>
    </w:pPr>
    <w:rPr>
      <w:rFonts w:ascii="Times New Roman" w:eastAsia="Times New Roman" w:hAnsi="Times New Roman" w:cs="Times New Roman"/>
      <w:szCs w:val="24"/>
    </w:rPr>
  </w:style>
  <w:style w:type="character" w:customStyle="1" w:styleId="normaltextrun">
    <w:name w:val="normaltextrun"/>
    <w:basedOn w:val="DefaultParagraphFont"/>
    <w:qFormat/>
    <w:rsid w:val="005E2D1F"/>
  </w:style>
  <w:style w:type="character" w:styleId="Emphasis">
    <w:name w:val="Emphasis"/>
    <w:basedOn w:val="DefaultParagraphFont"/>
    <w:uiPriority w:val="20"/>
    <w:qFormat/>
    <w:rsid w:val="00014364"/>
    <w:rPr>
      <w:i/>
      <w:iCs/>
    </w:rPr>
  </w:style>
  <w:style w:type="table" w:customStyle="1" w:styleId="LHCTablestyle1">
    <w:name w:val="LHC Table style1"/>
    <w:basedOn w:val="TableNormal"/>
    <w:uiPriority w:val="99"/>
    <w:rsid w:val="00CD1DD2"/>
    <w:pPr>
      <w:spacing w:before="0" w:after="0" w:line="240" w:lineRule="auto"/>
    </w:pPr>
    <w:rPr>
      <w:rFonts w:eastAsia="SimSun" w:cs="Times New Roman"/>
      <w:sz w:val="22"/>
      <w:szCs w:val="20"/>
    </w:rPr>
    <w:tblPr>
      <w:tblBorders>
        <w:top w:val="single" w:sz="2" w:space="0" w:color="666F74"/>
        <w:bottom w:val="single" w:sz="2" w:space="0" w:color="666F74"/>
        <w:insideH w:val="single" w:sz="2" w:space="0" w:color="666F74"/>
        <w:insideV w:val="single" w:sz="2" w:space="0" w:color="666F74"/>
      </w:tblBorders>
      <w:tblCellMar>
        <w:left w:w="57" w:type="dxa"/>
        <w:right w:w="57" w:type="dxa"/>
      </w:tblCellMar>
    </w:tblPr>
    <w:tblStylePr w:type="firstRow">
      <w:pPr>
        <w:jc w:val="left"/>
      </w:pPr>
      <w:rPr>
        <w:b/>
        <w:color w:val="007A5F"/>
        <w:sz w:val="18"/>
      </w:rPr>
      <w:tblPr/>
      <w:trPr>
        <w:tblHeader/>
      </w:trPr>
      <w:tcPr>
        <w:tcBorders>
          <w:top w:val="single" w:sz="8" w:space="0" w:color="007A5F"/>
          <w:bottom w:val="single" w:sz="8" w:space="0" w:color="007A5F"/>
        </w:tcBorders>
      </w:tcPr>
    </w:tblStylePr>
    <w:tblStylePr w:type="lastRow">
      <w:rPr>
        <w:b w:val="0"/>
      </w:rPr>
    </w:tblStylePr>
  </w:style>
  <w:style w:type="paragraph" w:customStyle="1" w:styleId="P68B1DB1-Heading11">
    <w:name w:val="P68B1DB1-Heading11"/>
    <w:basedOn w:val="Heading1"/>
    <w:rsid w:val="00CD1DD2"/>
    <w:pPr>
      <w:keepLines w:val="0"/>
      <w:numPr>
        <w:numId w:val="0"/>
      </w:numPr>
      <w:spacing w:before="240" w:after="60" w:line="336" w:lineRule="auto"/>
      <w:ind w:left="221" w:right="-68"/>
      <w:jc w:val="left"/>
    </w:pPr>
    <w:rPr>
      <w:rFonts w:ascii="Times New Roman" w:eastAsia="Times New Roman" w:hAnsi="Times New Roman" w:cs="Times New Roman"/>
      <w:color w:val="auto"/>
      <w:kern w:val="32"/>
      <w:sz w:val="26"/>
      <w:szCs w:val="20"/>
      <w:highlight w:val="white"/>
    </w:rPr>
  </w:style>
  <w:style w:type="paragraph" w:customStyle="1" w:styleId="P68B1DB1-Heading32">
    <w:name w:val="P68B1DB1-Heading32"/>
    <w:basedOn w:val="Heading3"/>
    <w:rsid w:val="00CD1DD2"/>
    <w:pPr>
      <w:numPr>
        <w:numId w:val="0"/>
      </w:numPr>
      <w:spacing w:before="240" w:after="240" w:line="276" w:lineRule="auto"/>
      <w:jc w:val="left"/>
    </w:pPr>
    <w:rPr>
      <w:rFonts w:ascii="Times New Roman" w:eastAsia="Times New Roman" w:hAnsi="Times New Roman" w:cs="Times New Roman"/>
      <w:color w:val="auto"/>
      <w:sz w:val="26"/>
      <w:szCs w:val="20"/>
      <w:highlight w:val="white"/>
    </w:rPr>
  </w:style>
  <w:style w:type="paragraph" w:customStyle="1" w:styleId="P68B1DB1-Normal3">
    <w:name w:val="P68B1DB1-Normal3"/>
    <w:basedOn w:val="Normal"/>
    <w:rsid w:val="00CD1DD2"/>
    <w:pPr>
      <w:spacing w:before="0"/>
      <w:jc w:val="left"/>
    </w:pPr>
    <w:rPr>
      <w:rFonts w:ascii="Times New Roman" w:eastAsia="SimSun" w:hAnsi="Times New Roman" w:cs="Times New Roman"/>
      <w:sz w:val="26"/>
      <w:szCs w:val="20"/>
      <w:highlight w:val="white"/>
      <w:shd w:val="clear" w:color="auto" w:fill="FFFFFF"/>
    </w:rPr>
  </w:style>
  <w:style w:type="paragraph" w:customStyle="1" w:styleId="P68B1DB1-Normal4">
    <w:name w:val="P68B1DB1-Normal4"/>
    <w:basedOn w:val="Normal"/>
    <w:rsid w:val="00CD1DD2"/>
    <w:pPr>
      <w:spacing w:before="0"/>
      <w:jc w:val="left"/>
    </w:pPr>
    <w:rPr>
      <w:rFonts w:ascii="Times New Roman" w:eastAsia="Times New Roman" w:hAnsi="Times New Roman" w:cs="Times New Roman"/>
      <w:sz w:val="26"/>
      <w:szCs w:val="20"/>
      <w:highlight w:val="white"/>
    </w:rPr>
  </w:style>
  <w:style w:type="paragraph" w:customStyle="1" w:styleId="P68B1DB1-ListParagraph5">
    <w:name w:val="P68B1DB1-ListParagraph5"/>
    <w:basedOn w:val="ListParagraph"/>
    <w:rsid w:val="00CD1DD2"/>
    <w:pPr>
      <w:spacing w:before="60" w:after="60" w:line="288" w:lineRule="auto"/>
      <w:ind w:hanging="360"/>
      <w:contextualSpacing w:val="0"/>
      <w:jc w:val="left"/>
    </w:pPr>
    <w:rPr>
      <w:rFonts w:ascii="Times New Roman" w:hAnsi="Times New Roman"/>
      <w:sz w:val="26"/>
      <w:szCs w:val="20"/>
      <w:highlight w:val="white"/>
    </w:rPr>
  </w:style>
  <w:style w:type="paragraph" w:customStyle="1" w:styleId="P68B1DB1-Caption6">
    <w:name w:val="P68B1DB1-Caption6"/>
    <w:basedOn w:val="Caption"/>
    <w:rsid w:val="00CD1DD2"/>
    <w:pPr>
      <w:jc w:val="left"/>
    </w:pPr>
    <w:rPr>
      <w:rFonts w:ascii="Times New Roman" w:eastAsia="Times New Roman" w:hAnsi="Times New Roman" w:cs="Times New Roman"/>
      <w:b/>
      <w:i w:val="0"/>
      <w:iCs w:val="0"/>
      <w:color w:val="auto"/>
      <w:sz w:val="26"/>
      <w:szCs w:val="20"/>
      <w:highlight w:val="white"/>
    </w:rPr>
  </w:style>
  <w:style w:type="paragraph" w:customStyle="1" w:styleId="P68B1DB1-Normal7">
    <w:name w:val="P68B1DB1-Normal7"/>
    <w:basedOn w:val="Normal"/>
    <w:rsid w:val="00CD1DD2"/>
    <w:pPr>
      <w:spacing w:before="0"/>
      <w:jc w:val="left"/>
    </w:pPr>
    <w:rPr>
      <w:rFonts w:ascii="Times New Roman" w:eastAsia="Times New Roman" w:hAnsi="Times New Roman" w:cs="Times New Roman"/>
      <w:color w:val="008080"/>
      <w:szCs w:val="20"/>
      <w:highlight w:val="white"/>
    </w:rPr>
  </w:style>
  <w:style w:type="paragraph" w:customStyle="1" w:styleId="P68B1DB1-Normal8">
    <w:name w:val="P68B1DB1-Normal8"/>
    <w:basedOn w:val="Normal"/>
    <w:rsid w:val="00CD1DD2"/>
    <w:pPr>
      <w:spacing w:before="0"/>
      <w:jc w:val="left"/>
    </w:pPr>
    <w:rPr>
      <w:rFonts w:ascii="Times New Roman" w:eastAsia="Times New Roman" w:hAnsi="Times New Roman" w:cs="Times New Roman"/>
      <w:color w:val="000000"/>
      <w:szCs w:val="20"/>
      <w:highlight w:val="white"/>
    </w:rPr>
  </w:style>
  <w:style w:type="paragraph" w:customStyle="1" w:styleId="P68B1DB1-Normal9">
    <w:name w:val="P68B1DB1-Normal9"/>
    <w:basedOn w:val="Normal"/>
    <w:rsid w:val="00CD1DD2"/>
    <w:pPr>
      <w:spacing w:before="0"/>
      <w:jc w:val="left"/>
    </w:pPr>
    <w:rPr>
      <w:rFonts w:ascii="Times New Roman" w:eastAsia="Times New Roman" w:hAnsi="Times New Roman" w:cs="Times New Roman"/>
      <w:b/>
      <w:color w:val="000000"/>
      <w:szCs w:val="20"/>
      <w:highlight w:val="white"/>
    </w:rPr>
  </w:style>
  <w:style w:type="paragraph" w:customStyle="1" w:styleId="P68B1DB1-Normal1">
    <w:name w:val="P68B1DB1-Normal1"/>
    <w:basedOn w:val="Normal"/>
    <w:rsid w:val="00B33183"/>
    <w:pPr>
      <w:spacing w:before="0"/>
      <w:jc w:val="left"/>
    </w:pPr>
    <w:rPr>
      <w:rFonts w:ascii="Times New Roman" w:eastAsia="Times New Roman" w:hAnsi="Times New Roman" w:cs="Times New Roman"/>
      <w:sz w:val="22"/>
      <w:szCs w:val="20"/>
      <w:highlight w:val="white"/>
    </w:rPr>
  </w:style>
  <w:style w:type="paragraph" w:customStyle="1" w:styleId="P68B1DB1-Normal2">
    <w:name w:val="P68B1DB1-Normal2"/>
    <w:basedOn w:val="Normal"/>
    <w:rsid w:val="00B33183"/>
    <w:pPr>
      <w:spacing w:before="0"/>
      <w:jc w:val="left"/>
    </w:pPr>
    <w:rPr>
      <w:rFonts w:ascii="Times New Roman" w:eastAsia="Times New Roman" w:hAnsi="Times New Roman" w:cs="Times New Roman"/>
      <w:b/>
      <w:szCs w:val="20"/>
      <w:highlight w:val="white"/>
    </w:rPr>
  </w:style>
  <w:style w:type="paragraph" w:customStyle="1" w:styleId="P68B1DB1-ListParagraph3">
    <w:name w:val="P68B1DB1-ListParagraph3"/>
    <w:basedOn w:val="ListParagraph"/>
    <w:rsid w:val="00B33183"/>
    <w:pPr>
      <w:spacing w:before="60" w:after="60" w:line="288" w:lineRule="auto"/>
      <w:ind w:hanging="360"/>
      <w:contextualSpacing w:val="0"/>
      <w:jc w:val="left"/>
    </w:pPr>
    <w:rPr>
      <w:rFonts w:ascii="Times New Roman" w:hAnsi="Times New Roman"/>
      <w:sz w:val="26"/>
      <w:szCs w:val="20"/>
      <w:highlight w:val="white"/>
    </w:rPr>
  </w:style>
  <w:style w:type="character" w:customStyle="1" w:styleId="rynqvb">
    <w:name w:val="rynqvb"/>
    <w:basedOn w:val="DefaultParagraphFont"/>
    <w:rsid w:val="00BC3104"/>
  </w:style>
  <w:style w:type="table" w:customStyle="1" w:styleId="TableGridCFAA1">
    <w:name w:val="Table Grid CFAA1"/>
    <w:basedOn w:val="TableNormal"/>
    <w:next w:val="TableGrid"/>
    <w:uiPriority w:val="59"/>
    <w:qFormat/>
    <w:rsid w:val="008A1899"/>
    <w:pPr>
      <w:spacing w:before="0" w:after="0" w:line="240" w:lineRule="auto"/>
    </w:pPr>
    <w:rPr>
      <w:rFonts w:ascii="Calibri" w:eastAsia="MS Mincho"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HCTablestyle11">
    <w:name w:val="LHC Table style11"/>
    <w:basedOn w:val="TableNormal"/>
    <w:uiPriority w:val="99"/>
    <w:rsid w:val="00CF78F5"/>
    <w:pPr>
      <w:spacing w:before="120" w:after="120" w:line="240" w:lineRule="auto"/>
      <w:jc w:val="both"/>
    </w:pPr>
    <w:rPr>
      <w:rFonts w:eastAsia="SimSun" w:cs="Times New Roman"/>
      <w:sz w:val="22"/>
      <w:szCs w:val="18"/>
      <w:lang w:val="en-GB" w:eastAsia="zh-CN"/>
    </w:rPr>
    <w:tblPr>
      <w:tblBorders>
        <w:top w:val="single" w:sz="2" w:space="0" w:color="666F74"/>
        <w:bottom w:val="single" w:sz="2" w:space="0" w:color="666F74"/>
        <w:insideH w:val="single" w:sz="2" w:space="0" w:color="666F74"/>
        <w:insideV w:val="single" w:sz="2" w:space="0" w:color="666F74"/>
      </w:tblBorders>
      <w:tblCellMar>
        <w:left w:w="57" w:type="dxa"/>
        <w:right w:w="57" w:type="dxa"/>
      </w:tblCellMar>
    </w:tblPr>
    <w:tblStylePr w:type="firstRow">
      <w:pPr>
        <w:jc w:val="left"/>
      </w:pPr>
      <w:rPr>
        <w:b/>
        <w:color w:val="007A5F"/>
        <w:sz w:val="18"/>
      </w:rPr>
      <w:tblPr/>
      <w:trPr>
        <w:tblHeader/>
      </w:trPr>
      <w:tcPr>
        <w:tcBorders>
          <w:top w:val="single" w:sz="8" w:space="0" w:color="007A5F"/>
          <w:bottom w:val="single" w:sz="8" w:space="0" w:color="007A5F"/>
        </w:tcBorders>
      </w:tcPr>
    </w:tblStylePr>
    <w:tblStylePr w:type="lastRow">
      <w:rPr>
        <w:b w:val="0"/>
      </w:rPr>
    </w:tblStylePr>
  </w:style>
  <w:style w:type="paragraph" w:customStyle="1" w:styleId="ECC-3Congdaudong">
    <w:name w:val="ECC-3.Congdaudong"/>
    <w:basedOn w:val="Normal"/>
    <w:qFormat/>
    <w:rsid w:val="00CF78F5"/>
    <w:pPr>
      <w:widowControl w:val="0"/>
      <w:numPr>
        <w:numId w:val="50"/>
      </w:numPr>
      <w:tabs>
        <w:tab w:val="left" w:pos="680"/>
      </w:tabs>
      <w:spacing w:before="120" w:after="120"/>
    </w:pPr>
    <w:rPr>
      <w:rFonts w:ascii="Times New Roman" w:eastAsia="Calibri" w:hAnsi="Times New Roman" w:cs="Times New Roman"/>
      <w:szCs w:val="26"/>
      <w:lang w:eastAsia="en-GB"/>
    </w:rPr>
  </w:style>
  <w:style w:type="table" w:customStyle="1" w:styleId="Tableconte1">
    <w:name w:val="Table conte1"/>
    <w:basedOn w:val="TableNormal"/>
    <w:next w:val="TableGrid"/>
    <w:uiPriority w:val="39"/>
    <w:qFormat/>
    <w:rsid w:val="0080569C"/>
    <w:pPr>
      <w:spacing w:before="0" w:after="0" w:line="240" w:lineRule="auto"/>
    </w:pPr>
    <w:rPr>
      <w:rFonts w:ascii="Aptos" w:hAnsi="Aptos"/>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PR Caption Char,headings Char,Caption Char Char Char Char,Caption: FIGURES Char,Char1 Char,HBP Char,Char1 Char Char Char,Char1 Char Char Char Char Char Char,Char1 Char Char Char Char Char1,AGT ESIA Char,Citrus Caption Char,Car Char"/>
    <w:link w:val="Caption"/>
    <w:qFormat/>
    <w:rsid w:val="00160F5B"/>
    <w:rPr>
      <w:rFonts w:asciiTheme="minorHAnsi" w:hAnsiTheme="minorHAnsi"/>
      <w:i/>
      <w:iCs/>
      <w:color w:val="44546A" w:themeColor="text2"/>
      <w:sz w:val="18"/>
      <w:szCs w:val="18"/>
    </w:rPr>
  </w:style>
  <w:style w:type="table" w:customStyle="1" w:styleId="TableGrid0">
    <w:name w:val="Table Grid0"/>
    <w:basedOn w:val="TableNormal"/>
    <w:uiPriority w:val="39"/>
    <w:rsid w:val="007D30BE"/>
    <w:pPr>
      <w:spacing w:before="0" w:after="0" w:line="240" w:lineRule="auto"/>
    </w:pPr>
    <w:rPr>
      <w:rFonts w:ascii="Calibri" w:eastAsia="Calibri" w:hAnsi="Calibri" w:cs="Times New Roman"/>
      <w:sz w:val="22"/>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nte2">
    <w:name w:val="Table conte2"/>
    <w:basedOn w:val="TableNormal"/>
    <w:next w:val="TableGrid"/>
    <w:uiPriority w:val="39"/>
    <w:qFormat/>
    <w:rsid w:val="006606F8"/>
    <w:pPr>
      <w:spacing w:before="0" w:after="0" w:line="240" w:lineRule="auto"/>
    </w:pPr>
    <w:rPr>
      <w:rFonts w:ascii="Aptos" w:hAnsi="Aptos"/>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nt1">
    <w:name w:val="Table content1"/>
    <w:basedOn w:val="TableNormal"/>
    <w:next w:val="TableGrid"/>
    <w:qFormat/>
    <w:rsid w:val="001F23D6"/>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98022">
      <w:bodyDiv w:val="1"/>
      <w:marLeft w:val="0"/>
      <w:marRight w:val="0"/>
      <w:marTop w:val="0"/>
      <w:marBottom w:val="0"/>
      <w:divBdr>
        <w:top w:val="none" w:sz="0" w:space="0" w:color="auto"/>
        <w:left w:val="none" w:sz="0" w:space="0" w:color="auto"/>
        <w:bottom w:val="none" w:sz="0" w:space="0" w:color="auto"/>
        <w:right w:val="none" w:sz="0" w:space="0" w:color="auto"/>
      </w:divBdr>
    </w:div>
    <w:div w:id="152717770">
      <w:bodyDiv w:val="1"/>
      <w:marLeft w:val="0"/>
      <w:marRight w:val="0"/>
      <w:marTop w:val="0"/>
      <w:marBottom w:val="0"/>
      <w:divBdr>
        <w:top w:val="none" w:sz="0" w:space="0" w:color="auto"/>
        <w:left w:val="none" w:sz="0" w:space="0" w:color="auto"/>
        <w:bottom w:val="none" w:sz="0" w:space="0" w:color="auto"/>
        <w:right w:val="none" w:sz="0" w:space="0" w:color="auto"/>
      </w:divBdr>
    </w:div>
    <w:div w:id="267468378">
      <w:bodyDiv w:val="1"/>
      <w:marLeft w:val="0"/>
      <w:marRight w:val="0"/>
      <w:marTop w:val="0"/>
      <w:marBottom w:val="0"/>
      <w:divBdr>
        <w:top w:val="none" w:sz="0" w:space="0" w:color="auto"/>
        <w:left w:val="none" w:sz="0" w:space="0" w:color="auto"/>
        <w:bottom w:val="none" w:sz="0" w:space="0" w:color="auto"/>
        <w:right w:val="none" w:sz="0" w:space="0" w:color="auto"/>
      </w:divBdr>
    </w:div>
    <w:div w:id="287859518">
      <w:bodyDiv w:val="1"/>
      <w:marLeft w:val="0"/>
      <w:marRight w:val="0"/>
      <w:marTop w:val="0"/>
      <w:marBottom w:val="0"/>
      <w:divBdr>
        <w:top w:val="none" w:sz="0" w:space="0" w:color="auto"/>
        <w:left w:val="none" w:sz="0" w:space="0" w:color="auto"/>
        <w:bottom w:val="none" w:sz="0" w:space="0" w:color="auto"/>
        <w:right w:val="none" w:sz="0" w:space="0" w:color="auto"/>
      </w:divBdr>
    </w:div>
    <w:div w:id="298346173">
      <w:bodyDiv w:val="1"/>
      <w:marLeft w:val="0"/>
      <w:marRight w:val="0"/>
      <w:marTop w:val="0"/>
      <w:marBottom w:val="0"/>
      <w:divBdr>
        <w:top w:val="none" w:sz="0" w:space="0" w:color="auto"/>
        <w:left w:val="none" w:sz="0" w:space="0" w:color="auto"/>
        <w:bottom w:val="none" w:sz="0" w:space="0" w:color="auto"/>
        <w:right w:val="none" w:sz="0" w:space="0" w:color="auto"/>
      </w:divBdr>
    </w:div>
    <w:div w:id="330912688">
      <w:bodyDiv w:val="1"/>
      <w:marLeft w:val="0"/>
      <w:marRight w:val="0"/>
      <w:marTop w:val="0"/>
      <w:marBottom w:val="0"/>
      <w:divBdr>
        <w:top w:val="none" w:sz="0" w:space="0" w:color="auto"/>
        <w:left w:val="none" w:sz="0" w:space="0" w:color="auto"/>
        <w:bottom w:val="none" w:sz="0" w:space="0" w:color="auto"/>
        <w:right w:val="none" w:sz="0" w:space="0" w:color="auto"/>
      </w:divBdr>
    </w:div>
    <w:div w:id="348607431">
      <w:bodyDiv w:val="1"/>
      <w:marLeft w:val="0"/>
      <w:marRight w:val="0"/>
      <w:marTop w:val="0"/>
      <w:marBottom w:val="0"/>
      <w:divBdr>
        <w:top w:val="none" w:sz="0" w:space="0" w:color="auto"/>
        <w:left w:val="none" w:sz="0" w:space="0" w:color="auto"/>
        <w:bottom w:val="none" w:sz="0" w:space="0" w:color="auto"/>
        <w:right w:val="none" w:sz="0" w:space="0" w:color="auto"/>
      </w:divBdr>
    </w:div>
    <w:div w:id="359553821">
      <w:bodyDiv w:val="1"/>
      <w:marLeft w:val="0"/>
      <w:marRight w:val="0"/>
      <w:marTop w:val="0"/>
      <w:marBottom w:val="0"/>
      <w:divBdr>
        <w:top w:val="none" w:sz="0" w:space="0" w:color="auto"/>
        <w:left w:val="none" w:sz="0" w:space="0" w:color="auto"/>
        <w:bottom w:val="none" w:sz="0" w:space="0" w:color="auto"/>
        <w:right w:val="none" w:sz="0" w:space="0" w:color="auto"/>
      </w:divBdr>
      <w:divsChild>
        <w:div w:id="395401049">
          <w:marLeft w:val="0"/>
          <w:marRight w:val="0"/>
          <w:marTop w:val="0"/>
          <w:marBottom w:val="0"/>
          <w:divBdr>
            <w:top w:val="none" w:sz="0" w:space="0" w:color="auto"/>
            <w:left w:val="none" w:sz="0" w:space="0" w:color="auto"/>
            <w:bottom w:val="none" w:sz="0" w:space="0" w:color="auto"/>
            <w:right w:val="none" w:sz="0" w:space="0" w:color="auto"/>
          </w:divBdr>
        </w:div>
      </w:divsChild>
    </w:div>
    <w:div w:id="403341294">
      <w:bodyDiv w:val="1"/>
      <w:marLeft w:val="0"/>
      <w:marRight w:val="0"/>
      <w:marTop w:val="0"/>
      <w:marBottom w:val="0"/>
      <w:divBdr>
        <w:top w:val="none" w:sz="0" w:space="0" w:color="auto"/>
        <w:left w:val="none" w:sz="0" w:space="0" w:color="auto"/>
        <w:bottom w:val="none" w:sz="0" w:space="0" w:color="auto"/>
        <w:right w:val="none" w:sz="0" w:space="0" w:color="auto"/>
      </w:divBdr>
    </w:div>
    <w:div w:id="438835098">
      <w:bodyDiv w:val="1"/>
      <w:marLeft w:val="0"/>
      <w:marRight w:val="0"/>
      <w:marTop w:val="0"/>
      <w:marBottom w:val="0"/>
      <w:divBdr>
        <w:top w:val="none" w:sz="0" w:space="0" w:color="auto"/>
        <w:left w:val="none" w:sz="0" w:space="0" w:color="auto"/>
        <w:bottom w:val="none" w:sz="0" w:space="0" w:color="auto"/>
        <w:right w:val="none" w:sz="0" w:space="0" w:color="auto"/>
      </w:divBdr>
    </w:div>
    <w:div w:id="446432190">
      <w:bodyDiv w:val="1"/>
      <w:marLeft w:val="0"/>
      <w:marRight w:val="0"/>
      <w:marTop w:val="0"/>
      <w:marBottom w:val="0"/>
      <w:divBdr>
        <w:top w:val="none" w:sz="0" w:space="0" w:color="auto"/>
        <w:left w:val="none" w:sz="0" w:space="0" w:color="auto"/>
        <w:bottom w:val="none" w:sz="0" w:space="0" w:color="auto"/>
        <w:right w:val="none" w:sz="0" w:space="0" w:color="auto"/>
      </w:divBdr>
    </w:div>
    <w:div w:id="447092467">
      <w:bodyDiv w:val="1"/>
      <w:marLeft w:val="0"/>
      <w:marRight w:val="0"/>
      <w:marTop w:val="0"/>
      <w:marBottom w:val="0"/>
      <w:divBdr>
        <w:top w:val="none" w:sz="0" w:space="0" w:color="auto"/>
        <w:left w:val="none" w:sz="0" w:space="0" w:color="auto"/>
        <w:bottom w:val="none" w:sz="0" w:space="0" w:color="auto"/>
        <w:right w:val="none" w:sz="0" w:space="0" w:color="auto"/>
      </w:divBdr>
    </w:div>
    <w:div w:id="754011455">
      <w:bodyDiv w:val="1"/>
      <w:marLeft w:val="0"/>
      <w:marRight w:val="0"/>
      <w:marTop w:val="0"/>
      <w:marBottom w:val="0"/>
      <w:divBdr>
        <w:top w:val="none" w:sz="0" w:space="0" w:color="auto"/>
        <w:left w:val="none" w:sz="0" w:space="0" w:color="auto"/>
        <w:bottom w:val="none" w:sz="0" w:space="0" w:color="auto"/>
        <w:right w:val="none" w:sz="0" w:space="0" w:color="auto"/>
      </w:divBdr>
    </w:div>
    <w:div w:id="799497067">
      <w:bodyDiv w:val="1"/>
      <w:marLeft w:val="0"/>
      <w:marRight w:val="0"/>
      <w:marTop w:val="0"/>
      <w:marBottom w:val="0"/>
      <w:divBdr>
        <w:top w:val="none" w:sz="0" w:space="0" w:color="auto"/>
        <w:left w:val="none" w:sz="0" w:space="0" w:color="auto"/>
        <w:bottom w:val="none" w:sz="0" w:space="0" w:color="auto"/>
        <w:right w:val="none" w:sz="0" w:space="0" w:color="auto"/>
      </w:divBdr>
    </w:div>
    <w:div w:id="850024666">
      <w:bodyDiv w:val="1"/>
      <w:marLeft w:val="0"/>
      <w:marRight w:val="0"/>
      <w:marTop w:val="0"/>
      <w:marBottom w:val="0"/>
      <w:divBdr>
        <w:top w:val="none" w:sz="0" w:space="0" w:color="auto"/>
        <w:left w:val="none" w:sz="0" w:space="0" w:color="auto"/>
        <w:bottom w:val="none" w:sz="0" w:space="0" w:color="auto"/>
        <w:right w:val="none" w:sz="0" w:space="0" w:color="auto"/>
      </w:divBdr>
    </w:div>
    <w:div w:id="885609243">
      <w:bodyDiv w:val="1"/>
      <w:marLeft w:val="0"/>
      <w:marRight w:val="0"/>
      <w:marTop w:val="0"/>
      <w:marBottom w:val="0"/>
      <w:divBdr>
        <w:top w:val="none" w:sz="0" w:space="0" w:color="auto"/>
        <w:left w:val="none" w:sz="0" w:space="0" w:color="auto"/>
        <w:bottom w:val="none" w:sz="0" w:space="0" w:color="auto"/>
        <w:right w:val="none" w:sz="0" w:space="0" w:color="auto"/>
      </w:divBdr>
    </w:div>
    <w:div w:id="908881437">
      <w:bodyDiv w:val="1"/>
      <w:marLeft w:val="0"/>
      <w:marRight w:val="0"/>
      <w:marTop w:val="0"/>
      <w:marBottom w:val="0"/>
      <w:divBdr>
        <w:top w:val="none" w:sz="0" w:space="0" w:color="auto"/>
        <w:left w:val="none" w:sz="0" w:space="0" w:color="auto"/>
        <w:bottom w:val="none" w:sz="0" w:space="0" w:color="auto"/>
        <w:right w:val="none" w:sz="0" w:space="0" w:color="auto"/>
      </w:divBdr>
    </w:div>
    <w:div w:id="922108534">
      <w:bodyDiv w:val="1"/>
      <w:marLeft w:val="0"/>
      <w:marRight w:val="0"/>
      <w:marTop w:val="0"/>
      <w:marBottom w:val="0"/>
      <w:divBdr>
        <w:top w:val="none" w:sz="0" w:space="0" w:color="auto"/>
        <w:left w:val="none" w:sz="0" w:space="0" w:color="auto"/>
        <w:bottom w:val="none" w:sz="0" w:space="0" w:color="auto"/>
        <w:right w:val="none" w:sz="0" w:space="0" w:color="auto"/>
      </w:divBdr>
    </w:div>
    <w:div w:id="924727149">
      <w:bodyDiv w:val="1"/>
      <w:marLeft w:val="0"/>
      <w:marRight w:val="0"/>
      <w:marTop w:val="0"/>
      <w:marBottom w:val="0"/>
      <w:divBdr>
        <w:top w:val="none" w:sz="0" w:space="0" w:color="auto"/>
        <w:left w:val="none" w:sz="0" w:space="0" w:color="auto"/>
        <w:bottom w:val="none" w:sz="0" w:space="0" w:color="auto"/>
        <w:right w:val="none" w:sz="0" w:space="0" w:color="auto"/>
      </w:divBdr>
    </w:div>
    <w:div w:id="972173213">
      <w:bodyDiv w:val="1"/>
      <w:marLeft w:val="0"/>
      <w:marRight w:val="0"/>
      <w:marTop w:val="0"/>
      <w:marBottom w:val="0"/>
      <w:divBdr>
        <w:top w:val="none" w:sz="0" w:space="0" w:color="auto"/>
        <w:left w:val="none" w:sz="0" w:space="0" w:color="auto"/>
        <w:bottom w:val="none" w:sz="0" w:space="0" w:color="auto"/>
        <w:right w:val="none" w:sz="0" w:space="0" w:color="auto"/>
      </w:divBdr>
    </w:div>
    <w:div w:id="1019624074">
      <w:bodyDiv w:val="1"/>
      <w:marLeft w:val="0"/>
      <w:marRight w:val="0"/>
      <w:marTop w:val="0"/>
      <w:marBottom w:val="0"/>
      <w:divBdr>
        <w:top w:val="none" w:sz="0" w:space="0" w:color="auto"/>
        <w:left w:val="none" w:sz="0" w:space="0" w:color="auto"/>
        <w:bottom w:val="none" w:sz="0" w:space="0" w:color="auto"/>
        <w:right w:val="none" w:sz="0" w:space="0" w:color="auto"/>
      </w:divBdr>
    </w:div>
    <w:div w:id="1047535729">
      <w:bodyDiv w:val="1"/>
      <w:marLeft w:val="0"/>
      <w:marRight w:val="0"/>
      <w:marTop w:val="0"/>
      <w:marBottom w:val="0"/>
      <w:divBdr>
        <w:top w:val="none" w:sz="0" w:space="0" w:color="auto"/>
        <w:left w:val="none" w:sz="0" w:space="0" w:color="auto"/>
        <w:bottom w:val="none" w:sz="0" w:space="0" w:color="auto"/>
        <w:right w:val="none" w:sz="0" w:space="0" w:color="auto"/>
      </w:divBdr>
    </w:div>
    <w:div w:id="1099906077">
      <w:bodyDiv w:val="1"/>
      <w:marLeft w:val="0"/>
      <w:marRight w:val="0"/>
      <w:marTop w:val="0"/>
      <w:marBottom w:val="0"/>
      <w:divBdr>
        <w:top w:val="none" w:sz="0" w:space="0" w:color="auto"/>
        <w:left w:val="none" w:sz="0" w:space="0" w:color="auto"/>
        <w:bottom w:val="none" w:sz="0" w:space="0" w:color="auto"/>
        <w:right w:val="none" w:sz="0" w:space="0" w:color="auto"/>
      </w:divBdr>
    </w:div>
    <w:div w:id="1245069796">
      <w:bodyDiv w:val="1"/>
      <w:marLeft w:val="0"/>
      <w:marRight w:val="0"/>
      <w:marTop w:val="0"/>
      <w:marBottom w:val="0"/>
      <w:divBdr>
        <w:top w:val="none" w:sz="0" w:space="0" w:color="auto"/>
        <w:left w:val="none" w:sz="0" w:space="0" w:color="auto"/>
        <w:bottom w:val="none" w:sz="0" w:space="0" w:color="auto"/>
        <w:right w:val="none" w:sz="0" w:space="0" w:color="auto"/>
      </w:divBdr>
    </w:div>
    <w:div w:id="1336298037">
      <w:bodyDiv w:val="1"/>
      <w:marLeft w:val="0"/>
      <w:marRight w:val="0"/>
      <w:marTop w:val="0"/>
      <w:marBottom w:val="0"/>
      <w:divBdr>
        <w:top w:val="none" w:sz="0" w:space="0" w:color="auto"/>
        <w:left w:val="none" w:sz="0" w:space="0" w:color="auto"/>
        <w:bottom w:val="none" w:sz="0" w:space="0" w:color="auto"/>
        <w:right w:val="none" w:sz="0" w:space="0" w:color="auto"/>
      </w:divBdr>
    </w:div>
    <w:div w:id="1375929122">
      <w:bodyDiv w:val="1"/>
      <w:marLeft w:val="0"/>
      <w:marRight w:val="0"/>
      <w:marTop w:val="0"/>
      <w:marBottom w:val="0"/>
      <w:divBdr>
        <w:top w:val="none" w:sz="0" w:space="0" w:color="auto"/>
        <w:left w:val="none" w:sz="0" w:space="0" w:color="auto"/>
        <w:bottom w:val="none" w:sz="0" w:space="0" w:color="auto"/>
        <w:right w:val="none" w:sz="0" w:space="0" w:color="auto"/>
      </w:divBdr>
    </w:div>
    <w:div w:id="1508326941">
      <w:bodyDiv w:val="1"/>
      <w:marLeft w:val="0"/>
      <w:marRight w:val="0"/>
      <w:marTop w:val="0"/>
      <w:marBottom w:val="0"/>
      <w:divBdr>
        <w:top w:val="none" w:sz="0" w:space="0" w:color="auto"/>
        <w:left w:val="none" w:sz="0" w:space="0" w:color="auto"/>
        <w:bottom w:val="none" w:sz="0" w:space="0" w:color="auto"/>
        <w:right w:val="none" w:sz="0" w:space="0" w:color="auto"/>
      </w:divBdr>
    </w:div>
    <w:div w:id="1512915386">
      <w:bodyDiv w:val="1"/>
      <w:marLeft w:val="0"/>
      <w:marRight w:val="0"/>
      <w:marTop w:val="0"/>
      <w:marBottom w:val="0"/>
      <w:divBdr>
        <w:top w:val="none" w:sz="0" w:space="0" w:color="auto"/>
        <w:left w:val="none" w:sz="0" w:space="0" w:color="auto"/>
        <w:bottom w:val="none" w:sz="0" w:space="0" w:color="auto"/>
        <w:right w:val="none" w:sz="0" w:space="0" w:color="auto"/>
      </w:divBdr>
    </w:div>
    <w:div w:id="1541212132">
      <w:bodyDiv w:val="1"/>
      <w:marLeft w:val="0"/>
      <w:marRight w:val="0"/>
      <w:marTop w:val="0"/>
      <w:marBottom w:val="0"/>
      <w:divBdr>
        <w:top w:val="none" w:sz="0" w:space="0" w:color="auto"/>
        <w:left w:val="none" w:sz="0" w:space="0" w:color="auto"/>
        <w:bottom w:val="none" w:sz="0" w:space="0" w:color="auto"/>
        <w:right w:val="none" w:sz="0" w:space="0" w:color="auto"/>
      </w:divBdr>
    </w:div>
    <w:div w:id="1566066497">
      <w:bodyDiv w:val="1"/>
      <w:marLeft w:val="0"/>
      <w:marRight w:val="0"/>
      <w:marTop w:val="0"/>
      <w:marBottom w:val="0"/>
      <w:divBdr>
        <w:top w:val="none" w:sz="0" w:space="0" w:color="auto"/>
        <w:left w:val="none" w:sz="0" w:space="0" w:color="auto"/>
        <w:bottom w:val="none" w:sz="0" w:space="0" w:color="auto"/>
        <w:right w:val="none" w:sz="0" w:space="0" w:color="auto"/>
      </w:divBdr>
    </w:div>
    <w:div w:id="1778015628">
      <w:bodyDiv w:val="1"/>
      <w:marLeft w:val="0"/>
      <w:marRight w:val="0"/>
      <w:marTop w:val="0"/>
      <w:marBottom w:val="0"/>
      <w:divBdr>
        <w:top w:val="none" w:sz="0" w:space="0" w:color="auto"/>
        <w:left w:val="none" w:sz="0" w:space="0" w:color="auto"/>
        <w:bottom w:val="none" w:sz="0" w:space="0" w:color="auto"/>
        <w:right w:val="none" w:sz="0" w:space="0" w:color="auto"/>
      </w:divBdr>
    </w:div>
    <w:div w:id="1934046326">
      <w:bodyDiv w:val="1"/>
      <w:marLeft w:val="0"/>
      <w:marRight w:val="0"/>
      <w:marTop w:val="0"/>
      <w:marBottom w:val="0"/>
      <w:divBdr>
        <w:top w:val="none" w:sz="0" w:space="0" w:color="auto"/>
        <w:left w:val="none" w:sz="0" w:space="0" w:color="auto"/>
        <w:bottom w:val="none" w:sz="0" w:space="0" w:color="auto"/>
        <w:right w:val="none" w:sz="0" w:space="0" w:color="auto"/>
      </w:divBdr>
    </w:div>
    <w:div w:id="2047027681">
      <w:bodyDiv w:val="1"/>
      <w:marLeft w:val="0"/>
      <w:marRight w:val="0"/>
      <w:marTop w:val="0"/>
      <w:marBottom w:val="0"/>
      <w:divBdr>
        <w:top w:val="none" w:sz="0" w:space="0" w:color="auto"/>
        <w:left w:val="none" w:sz="0" w:space="0" w:color="auto"/>
        <w:bottom w:val="none" w:sz="0" w:space="0" w:color="auto"/>
        <w:right w:val="none" w:sz="0" w:space="0" w:color="auto"/>
      </w:divBdr>
    </w:div>
    <w:div w:id="21472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4.xm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jpeg"/><Relationship Id="rId28" Type="http://schemas.openxmlformats.org/officeDocument/2006/relationships/image" Target="media/image8.jpeg"/><Relationship Id="rId10" Type="http://schemas.openxmlformats.org/officeDocument/2006/relationships/webSettings" Target="webSetting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image" Target="media/image7.jpeg"/><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BDocument" ma:contentTypeID="0x010100F4C63C3BD852AE468EAEFD0E6C57C64F02003A7C6170A861B54199ECC8E6031BC3D6" ma:contentTypeVersion="21" ma:contentTypeDescription="" ma:contentTypeScope="" ma:versionID="12b9daabd68c6037059f5d28b7b8e9e0">
  <xsd:schema xmlns:xsd="http://www.w3.org/2001/XMLSchema" xmlns:xs="http://www.w3.org/2001/XMLSchema" xmlns:p="http://schemas.microsoft.com/office/2006/metadata/properties" xmlns:ns3="3e02667f-0271-471b-bd6e-11a2e16def1d" targetNamespace="http://schemas.microsoft.com/office/2006/metadata/properties" ma:root="true" ma:fieldsID="54e687b1005627c6b6ecab55e35f21ff"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480bd8aa-282d-489e-8e24-58fdb0937e5a}" ma:internalName="TaxCatchAll" ma:showField="CatchAllData" ma:web="f5d9a379-daef-4c19-a61f-a42f51f5d8b6">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480bd8aa-282d-489e-8e24-58fdb0937e5a}" ma:internalName="TaxCatchAllLabel" ma:readOnly="true" ma:showField="CatchAllDataLabel" ma:web="f5d9a379-daef-4c19-a61f-a42f51f5d8b6">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5;#EACVF|4751af0b-1389-49f2-8860-7416af50ebc0"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2a6c10d7-b926-4fc0-945e-3cbf5049f6bd" ContentTypeId="0x010100F4C63C3BD852AE468EAEFD0E6C57C64F02" PreviousValue="false"/>
</file>

<file path=customXml/item6.xml><?xml version="1.0" encoding="utf-8"?>
<p:properties xmlns:p="http://schemas.microsoft.com/office/2006/metadata/properties" xmlns:xsi="http://www.w3.org/2001/XMLSchema-instance" xmlns:pc="http://schemas.microsoft.com/office/infopath/2007/PartnerControls">
  <documentManagement>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EACVF</TermName>
          <TermId xmlns="http://schemas.microsoft.com/office/infopath/2007/PartnerControls">4751af0b-1389-49f2-8860-7416af50ebc0</TermId>
        </TermInfo>
      </Terms>
    </i008215bacac45029ee8cafff4c8e93b>
    <WBDocs_Access_To_Info_Exception xmlns="3e02667f-0271-471b-bd6e-11a2e16def1d">12. Not Assessed</WBDocs_Access_To_Info_Exception>
    <TaxCatchAll xmlns="3e02667f-0271-471b-bd6e-11a2e16def1d">
      <Value>5</Value>
    </TaxCatchAll>
    <WBDocs_Information_Classification xmlns="3e02667f-0271-471b-bd6e-11a2e16def1d">Official Use Only</WBDocs_Information_Classification>
    <WBDocs_Document_Date xmlns="3e02667f-0271-471b-bd6e-11a2e16def1d">2025-07-07T06:32:09+00:00</WBDocs_Document_Date>
    <o1cb080a3dca4eb8a0fd03c7cc8bf8f7 xmlns="3e02667f-0271-471b-bd6e-11a2e16def1d">
      <Terms xmlns="http://schemas.microsoft.com/office/infopath/2007/PartnerControls"/>
    </o1cb080a3dca4eb8a0fd03c7cc8bf8f7>
    <Abstract xmlns="3e02667f-0271-471b-bd6e-11a2e16def1d" xsi:nil="true"/>
    <OneCMS_Subcategory xmlns="3e02667f-0271-471b-bd6e-11a2e16def1d" xsi:nil="true"/>
    <OneCMS_Category xmlns="3e02667f-0271-471b-bd6e-11a2e16def1d" xsi:nil="true"/>
  </documentManagement>
</p:properties>
</file>

<file path=customXml/itemProps1.xml><?xml version="1.0" encoding="utf-8"?>
<ds:datastoreItem xmlns:ds="http://schemas.openxmlformats.org/officeDocument/2006/customXml" ds:itemID="{2678343E-E774-47E0-8598-93BD0E4800EF}">
  <ds:schemaRefs>
    <ds:schemaRef ds:uri="http://schemas.microsoft.com/sharepoint/v3/contenttype/forms"/>
  </ds:schemaRefs>
</ds:datastoreItem>
</file>

<file path=customXml/itemProps2.xml><?xml version="1.0" encoding="utf-8"?>
<ds:datastoreItem xmlns:ds="http://schemas.openxmlformats.org/officeDocument/2006/customXml" ds:itemID="{6C6C2089-8655-4634-95BF-384937162B53}">
  <ds:schemaRefs>
    <ds:schemaRef ds:uri="http://schemas.openxmlformats.org/officeDocument/2006/bibliography"/>
  </ds:schemaRefs>
</ds:datastoreItem>
</file>

<file path=customXml/itemProps3.xml><?xml version="1.0" encoding="utf-8"?>
<ds:datastoreItem xmlns:ds="http://schemas.openxmlformats.org/officeDocument/2006/customXml" ds:itemID="{3FA3DC07-A40B-429B-9106-A629529F0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2A971-8F08-47C3-BF91-C9AF9A78D466}">
  <ds:schemaRefs>
    <ds:schemaRef ds:uri="http://schemas.microsoft.com/sharepoint/events"/>
  </ds:schemaRefs>
</ds:datastoreItem>
</file>

<file path=customXml/itemProps5.xml><?xml version="1.0" encoding="utf-8"?>
<ds:datastoreItem xmlns:ds="http://schemas.openxmlformats.org/officeDocument/2006/customXml" ds:itemID="{F021039F-00C6-4922-9BB6-41670D7966D8}">
  <ds:schemaRefs>
    <ds:schemaRef ds:uri="Microsoft.SharePoint.Taxonomy.ContentTypeSync"/>
  </ds:schemaRefs>
</ds:datastoreItem>
</file>

<file path=customXml/itemProps6.xml><?xml version="1.0" encoding="utf-8"?>
<ds:datastoreItem xmlns:ds="http://schemas.openxmlformats.org/officeDocument/2006/customXml" ds:itemID="{549A3EF6-9844-421A-87A1-F6111E6A2324}">
  <ds:schemaRefs>
    <ds:schemaRef ds:uri="http://schemas.microsoft.com/office/2006/metadata/properties"/>
    <ds:schemaRef ds:uri="http://schemas.microsoft.com/office/infopath/2007/PartnerControls"/>
    <ds:schemaRef ds:uri="3e02667f-0271-471b-bd6e-11a2e16def1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22741</Words>
  <Characters>129624</Characters>
  <Application>Microsoft Office Word</Application>
  <DocSecurity>0</DocSecurity>
  <Lines>1080</Lines>
  <Paragraphs>304</Paragraphs>
  <ScaleCrop>false</ScaleCrop>
  <Company/>
  <LinksUpToDate>false</LinksUpToDate>
  <CharactersWithSpaces>152061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Vu Loi</dc:creator>
  <cp:keywords/>
  <dc:description/>
  <cp:lastModifiedBy>Thong Trung Le</cp:lastModifiedBy>
  <cp:revision>3</cp:revision>
  <cp:lastPrinted>2024-05-15T04:23:00Z</cp:lastPrinted>
  <dcterms:created xsi:type="dcterms:W3CDTF">2025-08-18T09:43:00Z</dcterms:created>
  <dcterms:modified xsi:type="dcterms:W3CDTF">2025-08-18T10:30:00Z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4867b8cb,243f12c1,35ce35b6,7958cb5d,6d200378,53222c54,6cb40f34,15f61fd5,4d4fb8a2</vt:lpwstr>
  </property>
  <property fmtid="{D5CDD505-2E9C-101B-9397-08002B2CF9AE}" pid="3" name="ClassificationContentMarkingFooterFontProps">
    <vt:lpwstr>#000000,10,Calibri</vt:lpwstr>
  </property>
  <property fmtid="{D5CDD505-2E9C-101B-9397-08002B2CF9AE}" pid="4" name="ClassificationContentMarkingFooterText">
    <vt:lpwstr>Official Use Only</vt:lpwstr>
  </property>
  <property fmtid="{D5CDD505-2E9C-101B-9397-08002B2CF9AE}" pid="5" name="MSIP_Label_f1bf45b6-5649-4236-82a3-f45024cd282e_Enabled">
    <vt:lpwstr>true</vt:lpwstr>
  </property>
  <property fmtid="{D5CDD505-2E9C-101B-9397-08002B2CF9AE}" pid="6" name="MSIP_Label_f1bf45b6-5649-4236-82a3-f45024cd282e_SetDate">
    <vt:lpwstr>2025-07-03T07:18:36Z</vt:lpwstr>
  </property>
  <property fmtid="{D5CDD505-2E9C-101B-9397-08002B2CF9AE}" pid="7" name="MSIP_Label_f1bf45b6-5649-4236-82a3-f45024cd282e_Method">
    <vt:lpwstr>Standard</vt:lpwstr>
  </property>
  <property fmtid="{D5CDD505-2E9C-101B-9397-08002B2CF9AE}" pid="8" name="MSIP_Label_f1bf45b6-5649-4236-82a3-f45024cd282e_Name">
    <vt:lpwstr>Official Use Only</vt:lpwstr>
  </property>
  <property fmtid="{D5CDD505-2E9C-101B-9397-08002B2CF9AE}" pid="9" name="MSIP_Label_f1bf45b6-5649-4236-82a3-f45024cd282e_SiteId">
    <vt:lpwstr>31a2fec0-266b-4c67-b56e-2796d8f59c36</vt:lpwstr>
  </property>
  <property fmtid="{D5CDD505-2E9C-101B-9397-08002B2CF9AE}" pid="10" name="MSIP_Label_f1bf45b6-5649-4236-82a3-f45024cd282e_ActionId">
    <vt:lpwstr>4a4d9605-a8b3-463e-a159-9e28eab7ca48</vt:lpwstr>
  </property>
  <property fmtid="{D5CDD505-2E9C-101B-9397-08002B2CF9AE}" pid="11" name="MSIP_Label_f1bf45b6-5649-4236-82a3-f45024cd282e_ContentBits">
    <vt:lpwstr>2</vt:lpwstr>
  </property>
  <property fmtid="{D5CDD505-2E9C-101B-9397-08002B2CF9AE}" pid="12" name="MSIP_Label_f1bf45b6-5649-4236-82a3-f45024cd282e_Tag">
    <vt:lpwstr>10, 3, 0, 1</vt:lpwstr>
  </property>
  <property fmtid="{D5CDD505-2E9C-101B-9397-08002B2CF9AE}" pid="13" name="ContentTypeId">
    <vt:lpwstr>0x010100F4C63C3BD852AE468EAEFD0E6C57C64F02003A7C6170A861B54199ECC8E6031BC3D6</vt:lpwstr>
  </property>
  <property fmtid="{D5CDD505-2E9C-101B-9397-08002B2CF9AE}" pid="14" name="WBDocs_Originating_Unit">
    <vt:lpwstr>5;#EACVF|4751af0b-1389-49f2-8860-7416af50ebc0</vt:lpwstr>
  </property>
  <property fmtid="{D5CDD505-2E9C-101B-9397-08002B2CF9AE}" pid="15" name="WBDocs_Local_Document_Type">
    <vt:lpwstr/>
  </property>
  <property fmtid="{D5CDD505-2E9C-101B-9397-08002B2CF9AE}" pid="16" name="MediaServiceImageTags">
    <vt:lpwstr/>
  </property>
  <property fmtid="{D5CDD505-2E9C-101B-9397-08002B2CF9AE}" pid="17" name="lcf76f155ced4ddcb4097134ff3c332f">
    <vt:lpwstr/>
  </property>
</Properties>
</file>